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Default Extension="png" ContentType="image/png"/>
  <Override PartName="/word/header2.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7"/>
        <w:rPr>
          <w:rFonts w:ascii="Times New Roman"/>
          <w:sz w:val="25"/>
        </w:rPr>
      </w:pPr>
    </w:p>
    <w:p>
      <w:pPr>
        <w:pStyle w:val="BodyText"/>
        <w:ind w:left="2819"/>
        <w:rPr>
          <w:rFonts w:ascii="Times New Roman"/>
          <w:sz w:val="20"/>
        </w:rPr>
      </w:pPr>
      <w:r>
        <w:rPr>
          <w:rFonts w:ascii="Times New Roman"/>
          <w:sz w:val="20"/>
        </w:rPr>
        <w:drawing>
          <wp:inline distT="0" distB="0" distL="0" distR="0">
            <wp:extent cx="2677958" cy="455771"/>
            <wp:effectExtent l="0" t="0" r="0" b="0"/>
            <wp:docPr id="3" name="image2.png" descr="RecreatingEurope-logo-dark"/>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2677958" cy="455771"/>
                    </a:xfrm>
                    <a:prstGeom prst="rect">
                      <a:avLst/>
                    </a:prstGeom>
                  </pic:spPr>
                </pic:pic>
              </a:graphicData>
            </a:graphic>
          </wp:inline>
        </w:drawing>
      </w:r>
      <w:r>
        <w:rPr>
          <w:rFonts w:ascii="Times New Roman"/>
          <w:sz w:val="20"/>
        </w:rPr>
      </w:r>
    </w:p>
    <w:p>
      <w:pPr>
        <w:pStyle w:val="BodyText"/>
        <w:spacing w:before="5"/>
        <w:rPr>
          <w:rFonts w:ascii="Times New Roman"/>
          <w:sz w:val="18"/>
        </w:rPr>
      </w:pPr>
    </w:p>
    <w:p>
      <w:pPr>
        <w:pStyle w:val="Title"/>
      </w:pPr>
      <w:r>
        <w:rPr/>
        <w:t>Rethinking</w:t>
      </w:r>
      <w:r>
        <w:rPr>
          <w:spacing w:val="-8"/>
        </w:rPr>
        <w:t> </w:t>
      </w:r>
      <w:r>
        <w:rPr/>
        <w:t>digital</w:t>
      </w:r>
      <w:r>
        <w:rPr>
          <w:spacing w:val="-7"/>
        </w:rPr>
        <w:t> </w:t>
      </w:r>
      <w:r>
        <w:rPr/>
        <w:t>copyright</w:t>
      </w:r>
      <w:r>
        <w:rPr>
          <w:spacing w:val="-7"/>
        </w:rPr>
        <w:t> </w:t>
      </w:r>
      <w:r>
        <w:rPr/>
        <w:t>law</w:t>
      </w:r>
      <w:r>
        <w:rPr>
          <w:spacing w:val="-7"/>
        </w:rPr>
        <w:t> </w:t>
      </w:r>
      <w:r>
        <w:rPr/>
        <w:t>for</w:t>
      </w:r>
      <w:r>
        <w:rPr>
          <w:spacing w:val="-6"/>
        </w:rPr>
        <w:t> </w:t>
      </w:r>
      <w:r>
        <w:rPr/>
        <w:t>a</w:t>
      </w:r>
      <w:r>
        <w:rPr>
          <w:spacing w:val="-6"/>
        </w:rPr>
        <w:t> </w:t>
      </w:r>
      <w:r>
        <w:rPr/>
        <w:t>culturally</w:t>
      </w:r>
      <w:r>
        <w:rPr>
          <w:spacing w:val="-8"/>
        </w:rPr>
        <w:t> </w:t>
      </w:r>
      <w:r>
        <w:rPr/>
        <w:t>diverse, accessible, creative Europe</w:t>
      </w:r>
    </w:p>
    <w:p>
      <w:pPr>
        <w:spacing w:before="240"/>
        <w:ind w:left="808" w:right="823" w:firstLine="0"/>
        <w:jc w:val="center"/>
        <w:rPr>
          <w:b/>
          <w:sz w:val="32"/>
        </w:rPr>
      </w:pPr>
      <w:r>
        <w:rPr>
          <w:b/>
          <w:sz w:val="32"/>
        </w:rPr>
        <w:t>Grant</w:t>
      </w:r>
      <w:r>
        <w:rPr>
          <w:b/>
          <w:spacing w:val="-5"/>
          <w:sz w:val="32"/>
        </w:rPr>
        <w:t> </w:t>
      </w:r>
      <w:r>
        <w:rPr>
          <w:b/>
          <w:sz w:val="32"/>
        </w:rPr>
        <w:t>Agreement</w:t>
      </w:r>
      <w:r>
        <w:rPr>
          <w:b/>
          <w:spacing w:val="-4"/>
          <w:sz w:val="32"/>
        </w:rPr>
        <w:t> </w:t>
      </w:r>
      <w:r>
        <w:rPr>
          <w:b/>
          <w:sz w:val="32"/>
        </w:rPr>
        <w:t>No.</w:t>
      </w:r>
      <w:r>
        <w:rPr>
          <w:b/>
          <w:spacing w:val="-4"/>
          <w:sz w:val="32"/>
        </w:rPr>
        <w:t> </w:t>
      </w:r>
      <w:r>
        <w:rPr>
          <w:b/>
          <w:spacing w:val="-2"/>
          <w:sz w:val="32"/>
        </w:rPr>
        <w:t>870626</w:t>
      </w:r>
    </w:p>
    <w:p>
      <w:pPr>
        <w:pStyle w:val="BodyText"/>
        <w:spacing w:before="3" w:after="1"/>
        <w:rPr>
          <w:b/>
          <w:sz w:val="25"/>
        </w:rPr>
      </w:pPr>
    </w:p>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25"/>
        <w:gridCol w:w="7110"/>
      </w:tblGrid>
      <w:tr>
        <w:trPr>
          <w:trHeight w:val="470" w:hRule="atLeast"/>
        </w:trPr>
        <w:tc>
          <w:tcPr>
            <w:tcW w:w="2525" w:type="dxa"/>
            <w:tcBorders>
              <w:top w:val="single" w:sz="4" w:space="0" w:color="17365D"/>
              <w:left w:val="single" w:sz="4" w:space="0" w:color="17365D"/>
              <w:bottom w:val="single" w:sz="4" w:space="0" w:color="000000"/>
            </w:tcBorders>
          </w:tcPr>
          <w:p>
            <w:pPr>
              <w:pStyle w:val="TableParagraph"/>
              <w:ind w:left="115"/>
              <w:rPr>
                <w:b/>
                <w:sz w:val="22"/>
              </w:rPr>
            </w:pPr>
            <w:r>
              <w:rPr>
                <w:b/>
                <w:sz w:val="22"/>
              </w:rPr>
              <w:t>Deliverable</w:t>
            </w:r>
            <w:r>
              <w:rPr>
                <w:b/>
                <w:spacing w:val="-4"/>
                <w:sz w:val="22"/>
              </w:rPr>
              <w:t> </w:t>
            </w:r>
            <w:r>
              <w:rPr>
                <w:b/>
                <w:spacing w:val="-2"/>
                <w:sz w:val="22"/>
              </w:rPr>
              <w:t>Title</w:t>
            </w:r>
          </w:p>
        </w:tc>
        <w:tc>
          <w:tcPr>
            <w:tcW w:w="7110" w:type="dxa"/>
            <w:tcBorders>
              <w:top w:val="single" w:sz="4" w:space="0" w:color="17365D"/>
              <w:bottom w:val="single" w:sz="4" w:space="0" w:color="000000"/>
              <w:right w:val="single" w:sz="4" w:space="0" w:color="17365D"/>
            </w:tcBorders>
          </w:tcPr>
          <w:p>
            <w:pPr>
              <w:pStyle w:val="TableParagraph"/>
              <w:ind w:left="346"/>
              <w:rPr>
                <w:b/>
                <w:sz w:val="22"/>
              </w:rPr>
            </w:pPr>
            <w:r>
              <w:rPr>
                <w:b/>
                <w:sz w:val="22"/>
              </w:rPr>
              <w:t>D5.5</w:t>
            </w:r>
            <w:r>
              <w:rPr>
                <w:b/>
                <w:spacing w:val="-5"/>
                <w:sz w:val="22"/>
              </w:rPr>
              <w:t> </w:t>
            </w:r>
            <w:r>
              <w:rPr>
                <w:b/>
                <w:sz w:val="22"/>
              </w:rPr>
              <w:t>Guidelines</w:t>
            </w:r>
            <w:r>
              <w:rPr>
                <w:b/>
                <w:spacing w:val="-1"/>
                <w:sz w:val="22"/>
              </w:rPr>
              <w:t> </w:t>
            </w:r>
            <w:r>
              <w:rPr>
                <w:b/>
                <w:sz w:val="22"/>
              </w:rPr>
              <w:t>&amp;</w:t>
            </w:r>
            <w:r>
              <w:rPr>
                <w:b/>
                <w:spacing w:val="-2"/>
                <w:sz w:val="22"/>
              </w:rPr>
              <w:t> </w:t>
            </w:r>
            <w:r>
              <w:rPr>
                <w:b/>
                <w:sz w:val="22"/>
              </w:rPr>
              <w:t>FAQs</w:t>
            </w:r>
            <w:r>
              <w:rPr>
                <w:b/>
                <w:spacing w:val="-6"/>
                <w:sz w:val="22"/>
              </w:rPr>
              <w:t> </w:t>
            </w:r>
            <w:r>
              <w:rPr>
                <w:b/>
                <w:sz w:val="22"/>
              </w:rPr>
              <w:t>(GM)</w:t>
            </w:r>
            <w:r>
              <w:rPr>
                <w:b/>
                <w:spacing w:val="-1"/>
                <w:sz w:val="22"/>
              </w:rPr>
              <w:t> </w:t>
            </w:r>
            <w:r>
              <w:rPr>
                <w:b/>
                <w:sz w:val="22"/>
              </w:rPr>
              <w:t>industries</w:t>
            </w:r>
            <w:r>
              <w:rPr>
                <w:b/>
                <w:spacing w:val="4"/>
                <w:sz w:val="22"/>
              </w:rPr>
              <w:t> </w:t>
            </w:r>
            <w:r>
              <w:rPr>
                <w:b/>
                <w:sz w:val="22"/>
              </w:rPr>
              <w:t>–</w:t>
            </w:r>
            <w:r>
              <w:rPr>
                <w:b/>
                <w:spacing w:val="-2"/>
                <w:sz w:val="22"/>
              </w:rPr>
              <w:t> </w:t>
            </w:r>
            <w:r>
              <w:rPr>
                <w:b/>
                <w:sz w:val="22"/>
              </w:rPr>
              <w:t>Final</w:t>
            </w:r>
            <w:r>
              <w:rPr>
                <w:b/>
                <w:spacing w:val="-1"/>
                <w:sz w:val="22"/>
              </w:rPr>
              <w:t> </w:t>
            </w:r>
            <w:r>
              <w:rPr>
                <w:b/>
                <w:spacing w:val="-2"/>
                <w:sz w:val="22"/>
              </w:rPr>
              <w:t>version</w:t>
            </w:r>
          </w:p>
        </w:tc>
      </w:tr>
      <w:tr>
        <w:trPr>
          <w:trHeight w:val="487" w:hRule="atLeast"/>
        </w:trPr>
        <w:tc>
          <w:tcPr>
            <w:tcW w:w="2525" w:type="dxa"/>
            <w:tcBorders>
              <w:top w:val="single" w:sz="4" w:space="0" w:color="000000"/>
              <w:left w:val="single" w:sz="4" w:space="0" w:color="000000"/>
            </w:tcBorders>
          </w:tcPr>
          <w:p>
            <w:pPr>
              <w:pStyle w:val="TableParagraph"/>
              <w:spacing w:before="101"/>
              <w:ind w:left="115"/>
              <w:rPr>
                <w:sz w:val="22"/>
              </w:rPr>
            </w:pPr>
            <w:r>
              <w:rPr>
                <w:sz w:val="22"/>
              </w:rPr>
              <w:t>Deliverable</w:t>
            </w:r>
            <w:r>
              <w:rPr>
                <w:spacing w:val="-8"/>
                <w:sz w:val="22"/>
              </w:rPr>
              <w:t> </w:t>
            </w:r>
            <w:r>
              <w:rPr>
                <w:spacing w:val="-2"/>
                <w:sz w:val="22"/>
              </w:rPr>
              <w:t>Lead:</w:t>
            </w:r>
          </w:p>
        </w:tc>
        <w:tc>
          <w:tcPr>
            <w:tcW w:w="7110" w:type="dxa"/>
            <w:tcBorders>
              <w:top w:val="single" w:sz="4" w:space="0" w:color="000000"/>
              <w:right w:val="single" w:sz="4" w:space="0" w:color="000000"/>
            </w:tcBorders>
          </w:tcPr>
          <w:p>
            <w:pPr>
              <w:pStyle w:val="TableParagraph"/>
              <w:spacing w:before="101"/>
              <w:ind w:left="346"/>
              <w:rPr>
                <w:sz w:val="22"/>
              </w:rPr>
            </w:pPr>
            <w:r>
              <w:rPr>
                <w:spacing w:val="-2"/>
                <w:sz w:val="22"/>
              </w:rPr>
              <w:t>UNITN</w:t>
            </w:r>
          </w:p>
        </w:tc>
      </w:tr>
      <w:tr>
        <w:trPr>
          <w:trHeight w:val="467" w:hRule="atLeast"/>
        </w:trPr>
        <w:tc>
          <w:tcPr>
            <w:tcW w:w="2525" w:type="dxa"/>
            <w:tcBorders>
              <w:left w:val="single" w:sz="4" w:space="0" w:color="17365D"/>
            </w:tcBorders>
          </w:tcPr>
          <w:p>
            <w:pPr>
              <w:pStyle w:val="TableParagraph"/>
              <w:spacing w:before="78"/>
              <w:ind w:left="115"/>
              <w:rPr>
                <w:sz w:val="22"/>
              </w:rPr>
            </w:pPr>
            <w:r>
              <w:rPr>
                <w:sz w:val="22"/>
              </w:rPr>
              <w:t>Partner(s)</w:t>
            </w:r>
            <w:r>
              <w:rPr>
                <w:spacing w:val="-13"/>
                <w:sz w:val="22"/>
              </w:rPr>
              <w:t> </w:t>
            </w:r>
            <w:r>
              <w:rPr>
                <w:spacing w:val="-2"/>
                <w:sz w:val="22"/>
              </w:rPr>
              <w:t>involved:</w:t>
            </w:r>
          </w:p>
        </w:tc>
        <w:tc>
          <w:tcPr>
            <w:tcW w:w="7110" w:type="dxa"/>
            <w:tcBorders>
              <w:right w:val="single" w:sz="4" w:space="0" w:color="17365D"/>
            </w:tcBorders>
          </w:tcPr>
          <w:p>
            <w:pPr>
              <w:pStyle w:val="TableParagraph"/>
              <w:spacing w:before="78"/>
              <w:ind w:left="346"/>
              <w:rPr>
                <w:sz w:val="22"/>
              </w:rPr>
            </w:pPr>
            <w:r>
              <w:rPr>
                <w:spacing w:val="-5"/>
                <w:sz w:val="22"/>
              </w:rPr>
              <w:t>N/A</w:t>
            </w:r>
          </w:p>
        </w:tc>
      </w:tr>
      <w:tr>
        <w:trPr>
          <w:trHeight w:val="470" w:hRule="atLeast"/>
        </w:trPr>
        <w:tc>
          <w:tcPr>
            <w:tcW w:w="2525" w:type="dxa"/>
            <w:tcBorders>
              <w:left w:val="single" w:sz="4" w:space="0" w:color="17365D"/>
            </w:tcBorders>
          </w:tcPr>
          <w:p>
            <w:pPr>
              <w:pStyle w:val="TableParagraph"/>
              <w:spacing w:before="80"/>
              <w:ind w:left="115"/>
              <w:rPr>
                <w:sz w:val="22"/>
              </w:rPr>
            </w:pPr>
            <w:r>
              <w:rPr>
                <w:sz w:val="22"/>
              </w:rPr>
              <w:t>Related</w:t>
            </w:r>
            <w:r>
              <w:rPr>
                <w:spacing w:val="-2"/>
                <w:sz w:val="22"/>
              </w:rPr>
              <w:t> </w:t>
            </w:r>
            <w:r>
              <w:rPr>
                <w:sz w:val="22"/>
              </w:rPr>
              <w:t>Work</w:t>
            </w:r>
            <w:r>
              <w:rPr>
                <w:spacing w:val="-2"/>
                <w:sz w:val="22"/>
              </w:rPr>
              <w:t> Package:</w:t>
            </w:r>
          </w:p>
        </w:tc>
        <w:tc>
          <w:tcPr>
            <w:tcW w:w="7110" w:type="dxa"/>
            <w:tcBorders>
              <w:right w:val="single" w:sz="4" w:space="0" w:color="17365D"/>
            </w:tcBorders>
          </w:tcPr>
          <w:p>
            <w:pPr>
              <w:pStyle w:val="TableParagraph"/>
              <w:spacing w:before="80"/>
              <w:ind w:left="346"/>
              <w:rPr>
                <w:sz w:val="22"/>
              </w:rPr>
            </w:pPr>
            <w:r>
              <w:rPr>
                <w:sz w:val="22"/>
              </w:rPr>
              <w:t>WP5</w:t>
            </w:r>
            <w:r>
              <w:rPr>
                <w:spacing w:val="-4"/>
                <w:sz w:val="22"/>
              </w:rPr>
              <w:t> </w:t>
            </w:r>
            <w:r>
              <w:rPr>
                <w:sz w:val="22"/>
              </w:rPr>
              <w:t>–</w:t>
            </w:r>
            <w:r>
              <w:rPr>
                <w:spacing w:val="-2"/>
                <w:sz w:val="22"/>
              </w:rPr>
              <w:t> </w:t>
            </w:r>
            <w:r>
              <w:rPr>
                <w:sz w:val="22"/>
              </w:rPr>
              <w:t>Galleries,</w:t>
            </w:r>
            <w:r>
              <w:rPr>
                <w:spacing w:val="-3"/>
                <w:sz w:val="22"/>
              </w:rPr>
              <w:t> </w:t>
            </w:r>
            <w:r>
              <w:rPr>
                <w:sz w:val="22"/>
              </w:rPr>
              <w:t>libraries,</w:t>
            </w:r>
            <w:r>
              <w:rPr>
                <w:spacing w:val="-2"/>
                <w:sz w:val="22"/>
              </w:rPr>
              <w:t> </w:t>
            </w:r>
            <w:r>
              <w:rPr>
                <w:sz w:val="22"/>
              </w:rPr>
              <w:t>archives,</w:t>
            </w:r>
            <w:r>
              <w:rPr>
                <w:spacing w:val="-2"/>
                <w:sz w:val="22"/>
              </w:rPr>
              <w:t> </w:t>
            </w:r>
            <w:r>
              <w:rPr>
                <w:sz w:val="22"/>
              </w:rPr>
              <w:t>museums</w:t>
            </w:r>
            <w:r>
              <w:rPr>
                <w:spacing w:val="-4"/>
                <w:sz w:val="22"/>
              </w:rPr>
              <w:t> </w:t>
            </w:r>
            <w:r>
              <w:rPr>
                <w:spacing w:val="-2"/>
                <w:sz w:val="22"/>
              </w:rPr>
              <w:t>(GLAM)</w:t>
            </w:r>
          </w:p>
        </w:tc>
      </w:tr>
      <w:tr>
        <w:trPr>
          <w:trHeight w:val="737" w:hRule="atLeast"/>
        </w:trPr>
        <w:tc>
          <w:tcPr>
            <w:tcW w:w="2525" w:type="dxa"/>
            <w:tcBorders>
              <w:left w:val="single" w:sz="4" w:space="0" w:color="17365D"/>
            </w:tcBorders>
          </w:tcPr>
          <w:p>
            <w:pPr>
              <w:pStyle w:val="TableParagraph"/>
              <w:spacing w:before="8"/>
              <w:ind w:left="0"/>
              <w:rPr>
                <w:b/>
                <w:sz w:val="17"/>
              </w:rPr>
            </w:pPr>
          </w:p>
          <w:p>
            <w:pPr>
              <w:pStyle w:val="TableParagraph"/>
              <w:spacing w:before="0"/>
              <w:ind w:left="115"/>
              <w:rPr>
                <w:sz w:val="22"/>
              </w:rPr>
            </w:pPr>
            <w:r>
              <w:rPr>
                <w:sz w:val="22"/>
              </w:rPr>
              <w:t>Related </w:t>
            </w:r>
            <w:r>
              <w:rPr>
                <w:spacing w:val="-2"/>
                <w:sz w:val="22"/>
              </w:rPr>
              <w:t>Task/Subtask:</w:t>
            </w:r>
          </w:p>
        </w:tc>
        <w:tc>
          <w:tcPr>
            <w:tcW w:w="7110" w:type="dxa"/>
            <w:tcBorders>
              <w:right w:val="single" w:sz="4" w:space="0" w:color="17365D"/>
            </w:tcBorders>
          </w:tcPr>
          <w:p>
            <w:pPr>
              <w:pStyle w:val="TableParagraph"/>
              <w:spacing w:before="80"/>
              <w:ind w:left="346"/>
              <w:rPr>
                <w:sz w:val="22"/>
              </w:rPr>
            </w:pPr>
            <w:r>
              <w:rPr>
                <w:sz w:val="22"/>
              </w:rPr>
              <w:t>T5.2.2 Implementation of</w:t>
            </w:r>
            <w:r>
              <w:rPr>
                <w:spacing w:val="-1"/>
                <w:sz w:val="22"/>
              </w:rPr>
              <w:t> </w:t>
            </w:r>
            <w:r>
              <w:rPr>
                <w:sz w:val="22"/>
              </w:rPr>
              <w:t>legal requirements and criteria for Openness by GLAM industries/ Galleries and Museums (GM)</w:t>
            </w:r>
          </w:p>
        </w:tc>
      </w:tr>
      <w:tr>
        <w:trPr>
          <w:trHeight w:val="467" w:hRule="atLeast"/>
        </w:trPr>
        <w:tc>
          <w:tcPr>
            <w:tcW w:w="2525" w:type="dxa"/>
            <w:tcBorders>
              <w:left w:val="single" w:sz="4" w:space="0" w:color="17365D"/>
            </w:tcBorders>
          </w:tcPr>
          <w:p>
            <w:pPr>
              <w:pStyle w:val="TableParagraph"/>
              <w:spacing w:before="78"/>
              <w:ind w:left="115"/>
              <w:rPr>
                <w:sz w:val="22"/>
              </w:rPr>
            </w:pPr>
            <w:r>
              <w:rPr>
                <w:sz w:val="22"/>
              </w:rPr>
              <w:t>Main</w:t>
            </w:r>
            <w:r>
              <w:rPr>
                <w:spacing w:val="-1"/>
                <w:sz w:val="22"/>
              </w:rPr>
              <w:t> </w:t>
            </w:r>
            <w:r>
              <w:rPr>
                <w:spacing w:val="-2"/>
                <w:sz w:val="22"/>
              </w:rPr>
              <w:t>Author(s):</w:t>
            </w:r>
          </w:p>
        </w:tc>
        <w:tc>
          <w:tcPr>
            <w:tcW w:w="7110" w:type="dxa"/>
            <w:tcBorders>
              <w:right w:val="single" w:sz="4" w:space="0" w:color="17365D"/>
            </w:tcBorders>
          </w:tcPr>
          <w:p>
            <w:pPr>
              <w:pStyle w:val="TableParagraph"/>
              <w:spacing w:before="78"/>
              <w:ind w:left="346"/>
              <w:rPr>
                <w:sz w:val="22"/>
              </w:rPr>
            </w:pPr>
            <w:r>
              <w:rPr>
                <w:sz w:val="22"/>
              </w:rPr>
              <w:t>Giulia</w:t>
            </w:r>
            <w:r>
              <w:rPr>
                <w:spacing w:val="-5"/>
                <w:sz w:val="22"/>
              </w:rPr>
              <w:t> </w:t>
            </w:r>
            <w:r>
              <w:rPr>
                <w:sz w:val="22"/>
              </w:rPr>
              <w:t>Dore,</w:t>
            </w:r>
            <w:r>
              <w:rPr>
                <w:spacing w:val="-2"/>
                <w:sz w:val="22"/>
              </w:rPr>
              <w:t> </w:t>
            </w:r>
            <w:r>
              <w:rPr>
                <w:sz w:val="22"/>
              </w:rPr>
              <w:t>Roberto</w:t>
            </w:r>
            <w:r>
              <w:rPr>
                <w:spacing w:val="-3"/>
                <w:sz w:val="22"/>
              </w:rPr>
              <w:t> </w:t>
            </w:r>
            <w:r>
              <w:rPr>
                <w:sz w:val="22"/>
              </w:rPr>
              <w:t>Caso,</w:t>
            </w:r>
            <w:r>
              <w:rPr>
                <w:spacing w:val="-2"/>
                <w:sz w:val="22"/>
              </w:rPr>
              <w:t> </w:t>
            </w:r>
            <w:r>
              <w:rPr>
                <w:sz w:val="22"/>
              </w:rPr>
              <w:t>Laura</w:t>
            </w:r>
            <w:r>
              <w:rPr>
                <w:spacing w:val="-2"/>
                <w:sz w:val="22"/>
              </w:rPr>
              <w:t> </w:t>
            </w:r>
            <w:r>
              <w:rPr>
                <w:sz w:val="22"/>
              </w:rPr>
              <w:t>Di</w:t>
            </w:r>
            <w:r>
              <w:rPr>
                <w:spacing w:val="-4"/>
                <w:sz w:val="22"/>
              </w:rPr>
              <w:t> </w:t>
            </w:r>
            <w:r>
              <w:rPr>
                <w:sz w:val="22"/>
              </w:rPr>
              <w:t>Nicola,</w:t>
            </w:r>
            <w:r>
              <w:rPr>
                <w:spacing w:val="-2"/>
                <w:sz w:val="22"/>
              </w:rPr>
              <w:t> </w:t>
            </w:r>
            <w:r>
              <w:rPr>
                <w:sz w:val="22"/>
              </w:rPr>
              <w:t>Paolo</w:t>
            </w:r>
            <w:r>
              <w:rPr>
                <w:spacing w:val="-4"/>
                <w:sz w:val="22"/>
              </w:rPr>
              <w:t> </w:t>
            </w:r>
            <w:r>
              <w:rPr>
                <w:sz w:val="22"/>
              </w:rPr>
              <w:t>Guarda</w:t>
            </w:r>
            <w:r>
              <w:rPr>
                <w:spacing w:val="3"/>
                <w:sz w:val="22"/>
              </w:rPr>
              <w:t> </w:t>
            </w:r>
            <w:r>
              <w:rPr>
                <w:spacing w:val="-2"/>
                <w:sz w:val="22"/>
              </w:rPr>
              <w:t>(UNITN)</w:t>
            </w:r>
          </w:p>
        </w:tc>
      </w:tr>
      <w:tr>
        <w:trPr>
          <w:trHeight w:val="470" w:hRule="atLeast"/>
        </w:trPr>
        <w:tc>
          <w:tcPr>
            <w:tcW w:w="2525" w:type="dxa"/>
            <w:tcBorders>
              <w:left w:val="single" w:sz="4" w:space="0" w:color="17365D"/>
            </w:tcBorders>
          </w:tcPr>
          <w:p>
            <w:pPr>
              <w:pStyle w:val="TableParagraph"/>
              <w:spacing w:before="80"/>
              <w:ind w:left="115"/>
              <w:rPr>
                <w:sz w:val="22"/>
              </w:rPr>
            </w:pPr>
            <w:r>
              <w:rPr>
                <w:sz w:val="22"/>
              </w:rPr>
              <w:t>Other</w:t>
            </w:r>
            <w:r>
              <w:rPr>
                <w:spacing w:val="-5"/>
                <w:sz w:val="22"/>
              </w:rPr>
              <w:t> </w:t>
            </w:r>
            <w:r>
              <w:rPr>
                <w:spacing w:val="-2"/>
                <w:sz w:val="22"/>
              </w:rPr>
              <w:t>Author(s):</w:t>
            </w:r>
          </w:p>
        </w:tc>
        <w:tc>
          <w:tcPr>
            <w:tcW w:w="7110" w:type="dxa"/>
            <w:tcBorders>
              <w:right w:val="single" w:sz="4" w:space="0" w:color="17365D"/>
            </w:tcBorders>
          </w:tcPr>
          <w:p>
            <w:pPr>
              <w:pStyle w:val="TableParagraph"/>
              <w:spacing w:before="80"/>
              <w:ind w:left="346"/>
              <w:rPr>
                <w:sz w:val="22"/>
              </w:rPr>
            </w:pPr>
            <w:r>
              <w:rPr>
                <w:spacing w:val="-5"/>
                <w:sz w:val="22"/>
              </w:rPr>
              <w:t>N/A</w:t>
            </w:r>
          </w:p>
        </w:tc>
      </w:tr>
      <w:tr>
        <w:trPr>
          <w:trHeight w:val="467" w:hRule="atLeast"/>
        </w:trPr>
        <w:tc>
          <w:tcPr>
            <w:tcW w:w="2525" w:type="dxa"/>
            <w:tcBorders>
              <w:left w:val="single" w:sz="4" w:space="0" w:color="17365D"/>
            </w:tcBorders>
          </w:tcPr>
          <w:p>
            <w:pPr>
              <w:pStyle w:val="TableParagraph"/>
              <w:spacing w:before="80"/>
              <w:ind w:left="115"/>
              <w:rPr>
                <w:sz w:val="22"/>
              </w:rPr>
            </w:pPr>
            <w:r>
              <w:rPr>
                <w:sz w:val="22"/>
              </w:rPr>
              <w:t>Dissemination</w:t>
            </w:r>
            <w:r>
              <w:rPr>
                <w:spacing w:val="-11"/>
                <w:sz w:val="22"/>
              </w:rPr>
              <w:t> </w:t>
            </w:r>
            <w:r>
              <w:rPr>
                <w:spacing w:val="-2"/>
                <w:sz w:val="22"/>
              </w:rPr>
              <w:t>Level:</w:t>
            </w:r>
          </w:p>
        </w:tc>
        <w:tc>
          <w:tcPr>
            <w:tcW w:w="7110" w:type="dxa"/>
            <w:tcBorders>
              <w:right w:val="single" w:sz="4" w:space="0" w:color="17365D"/>
            </w:tcBorders>
          </w:tcPr>
          <w:p>
            <w:pPr>
              <w:pStyle w:val="TableParagraph"/>
              <w:spacing w:before="80"/>
              <w:ind w:left="346"/>
              <w:rPr>
                <w:sz w:val="22"/>
              </w:rPr>
            </w:pPr>
            <w:r>
              <w:rPr>
                <w:spacing w:val="-2"/>
                <w:sz w:val="22"/>
              </w:rPr>
              <w:t>Public</w:t>
            </w:r>
          </w:p>
        </w:tc>
      </w:tr>
      <w:tr>
        <w:trPr>
          <w:trHeight w:val="467" w:hRule="atLeast"/>
        </w:trPr>
        <w:tc>
          <w:tcPr>
            <w:tcW w:w="2525" w:type="dxa"/>
            <w:tcBorders>
              <w:left w:val="single" w:sz="4" w:space="0" w:color="17365D"/>
            </w:tcBorders>
          </w:tcPr>
          <w:p>
            <w:pPr>
              <w:pStyle w:val="TableParagraph"/>
              <w:spacing w:before="78"/>
              <w:ind w:left="115"/>
              <w:rPr>
                <w:sz w:val="22"/>
              </w:rPr>
            </w:pPr>
            <w:r>
              <w:rPr>
                <w:sz w:val="22"/>
              </w:rPr>
              <w:t>Due</w:t>
            </w:r>
            <w:r>
              <w:rPr>
                <w:spacing w:val="-5"/>
                <w:sz w:val="22"/>
              </w:rPr>
              <w:t> </w:t>
            </w:r>
            <w:r>
              <w:rPr>
                <w:sz w:val="22"/>
              </w:rPr>
              <w:t>Delivery</w:t>
            </w:r>
            <w:r>
              <w:rPr>
                <w:spacing w:val="-4"/>
                <w:sz w:val="22"/>
              </w:rPr>
              <w:t> </w:t>
            </w:r>
            <w:r>
              <w:rPr>
                <w:spacing w:val="-2"/>
                <w:sz w:val="22"/>
              </w:rPr>
              <w:t>Date:</w:t>
            </w:r>
          </w:p>
        </w:tc>
        <w:tc>
          <w:tcPr>
            <w:tcW w:w="7110" w:type="dxa"/>
            <w:tcBorders>
              <w:right w:val="single" w:sz="4" w:space="0" w:color="17365D"/>
            </w:tcBorders>
          </w:tcPr>
          <w:p>
            <w:pPr>
              <w:pStyle w:val="TableParagraph"/>
              <w:spacing w:before="78"/>
              <w:ind w:left="346"/>
              <w:rPr>
                <w:sz w:val="22"/>
              </w:rPr>
            </w:pPr>
            <w:r>
              <w:rPr>
                <w:spacing w:val="-2"/>
                <w:sz w:val="22"/>
              </w:rPr>
              <w:t>31.12.2022</w:t>
            </w:r>
          </w:p>
        </w:tc>
      </w:tr>
      <w:tr>
        <w:trPr>
          <w:trHeight w:val="470" w:hRule="atLeast"/>
        </w:trPr>
        <w:tc>
          <w:tcPr>
            <w:tcW w:w="2525" w:type="dxa"/>
            <w:tcBorders>
              <w:left w:val="single" w:sz="4" w:space="0" w:color="17365D"/>
            </w:tcBorders>
          </w:tcPr>
          <w:p>
            <w:pPr>
              <w:pStyle w:val="TableParagraph"/>
              <w:spacing w:before="80"/>
              <w:ind w:left="115"/>
              <w:rPr>
                <w:sz w:val="22"/>
              </w:rPr>
            </w:pPr>
            <w:r>
              <w:rPr>
                <w:sz w:val="22"/>
              </w:rPr>
              <w:t>Actual</w:t>
            </w:r>
            <w:r>
              <w:rPr>
                <w:spacing w:val="-3"/>
                <w:sz w:val="22"/>
              </w:rPr>
              <w:t> </w:t>
            </w:r>
            <w:r>
              <w:rPr>
                <w:spacing w:val="-2"/>
                <w:sz w:val="22"/>
              </w:rPr>
              <w:t>Delivery:</w:t>
            </w:r>
          </w:p>
        </w:tc>
        <w:tc>
          <w:tcPr>
            <w:tcW w:w="7110" w:type="dxa"/>
            <w:tcBorders>
              <w:right w:val="single" w:sz="4" w:space="0" w:color="17365D"/>
            </w:tcBorders>
          </w:tcPr>
          <w:p>
            <w:pPr>
              <w:pStyle w:val="TableParagraph"/>
              <w:spacing w:before="80"/>
              <w:ind w:left="346"/>
              <w:rPr>
                <w:sz w:val="22"/>
              </w:rPr>
            </w:pPr>
            <w:r>
              <w:rPr>
                <w:spacing w:val="-2"/>
                <w:sz w:val="22"/>
              </w:rPr>
              <w:t>27.01.2023</w:t>
            </w:r>
          </w:p>
        </w:tc>
      </w:tr>
      <w:tr>
        <w:trPr>
          <w:trHeight w:val="470" w:hRule="atLeast"/>
        </w:trPr>
        <w:tc>
          <w:tcPr>
            <w:tcW w:w="2525" w:type="dxa"/>
            <w:tcBorders>
              <w:left w:val="single" w:sz="4" w:space="0" w:color="17365D"/>
            </w:tcBorders>
          </w:tcPr>
          <w:p>
            <w:pPr>
              <w:pStyle w:val="TableParagraph"/>
              <w:spacing w:before="80"/>
              <w:ind w:left="115"/>
              <w:rPr>
                <w:sz w:val="22"/>
              </w:rPr>
            </w:pPr>
            <w:r>
              <w:rPr>
                <w:sz w:val="22"/>
              </w:rPr>
              <w:t>Project</w:t>
            </w:r>
            <w:r>
              <w:rPr>
                <w:spacing w:val="3"/>
                <w:sz w:val="22"/>
              </w:rPr>
              <w:t> </w:t>
            </w:r>
            <w:r>
              <w:rPr>
                <w:spacing w:val="-5"/>
                <w:sz w:val="22"/>
              </w:rPr>
              <w:t>ID</w:t>
            </w:r>
          </w:p>
        </w:tc>
        <w:tc>
          <w:tcPr>
            <w:tcW w:w="7110" w:type="dxa"/>
            <w:tcBorders>
              <w:right w:val="single" w:sz="4" w:space="0" w:color="17365D"/>
            </w:tcBorders>
          </w:tcPr>
          <w:p>
            <w:pPr>
              <w:pStyle w:val="TableParagraph"/>
              <w:spacing w:before="80"/>
              <w:ind w:left="346"/>
              <w:rPr>
                <w:sz w:val="22"/>
              </w:rPr>
            </w:pPr>
            <w:r>
              <w:rPr>
                <w:spacing w:val="-2"/>
                <w:sz w:val="22"/>
              </w:rPr>
              <w:t>870626</w:t>
            </w:r>
          </w:p>
        </w:tc>
      </w:tr>
      <w:tr>
        <w:trPr>
          <w:trHeight w:val="467" w:hRule="atLeast"/>
        </w:trPr>
        <w:tc>
          <w:tcPr>
            <w:tcW w:w="2525" w:type="dxa"/>
            <w:tcBorders>
              <w:left w:val="single" w:sz="4" w:space="0" w:color="17365D"/>
            </w:tcBorders>
          </w:tcPr>
          <w:p>
            <w:pPr>
              <w:pStyle w:val="TableParagraph"/>
              <w:spacing w:before="80"/>
              <w:ind w:left="115"/>
              <w:rPr>
                <w:sz w:val="22"/>
              </w:rPr>
            </w:pPr>
            <w:r>
              <w:rPr>
                <w:spacing w:val="-2"/>
                <w:sz w:val="22"/>
              </w:rPr>
              <w:t>Instrument:</w:t>
            </w:r>
          </w:p>
        </w:tc>
        <w:tc>
          <w:tcPr>
            <w:tcW w:w="7110" w:type="dxa"/>
            <w:tcBorders>
              <w:right w:val="single" w:sz="4" w:space="0" w:color="17365D"/>
            </w:tcBorders>
          </w:tcPr>
          <w:p>
            <w:pPr>
              <w:pStyle w:val="TableParagraph"/>
              <w:spacing w:before="80"/>
              <w:ind w:left="346"/>
              <w:rPr>
                <w:sz w:val="22"/>
              </w:rPr>
            </w:pPr>
            <w:r>
              <w:rPr>
                <w:spacing w:val="-2"/>
                <w:sz w:val="22"/>
              </w:rPr>
              <w:t>H2020-SC6-GOVERNANCE-</w:t>
            </w:r>
            <w:r>
              <w:rPr>
                <w:spacing w:val="-4"/>
                <w:sz w:val="22"/>
              </w:rPr>
              <w:t>2019</w:t>
            </w:r>
          </w:p>
        </w:tc>
      </w:tr>
      <w:tr>
        <w:trPr>
          <w:trHeight w:val="467" w:hRule="atLeast"/>
        </w:trPr>
        <w:tc>
          <w:tcPr>
            <w:tcW w:w="2525" w:type="dxa"/>
            <w:tcBorders>
              <w:left w:val="single" w:sz="4" w:space="0" w:color="17365D"/>
            </w:tcBorders>
          </w:tcPr>
          <w:p>
            <w:pPr>
              <w:pStyle w:val="TableParagraph"/>
              <w:spacing w:before="78"/>
              <w:ind w:left="115"/>
              <w:rPr>
                <w:sz w:val="22"/>
              </w:rPr>
            </w:pPr>
            <w:r>
              <w:rPr>
                <w:sz w:val="22"/>
              </w:rPr>
              <w:t>Start</w:t>
            </w:r>
            <w:r>
              <w:rPr>
                <w:spacing w:val="-2"/>
                <w:sz w:val="22"/>
              </w:rPr>
              <w:t> </w:t>
            </w:r>
            <w:r>
              <w:rPr>
                <w:sz w:val="22"/>
              </w:rPr>
              <w:t>Date</w:t>
            </w:r>
            <w:r>
              <w:rPr>
                <w:spacing w:val="-2"/>
                <w:sz w:val="22"/>
              </w:rPr>
              <w:t> </w:t>
            </w:r>
            <w:r>
              <w:rPr>
                <w:sz w:val="22"/>
              </w:rPr>
              <w:t>of</w:t>
            </w:r>
            <w:r>
              <w:rPr>
                <w:spacing w:val="-4"/>
                <w:sz w:val="22"/>
              </w:rPr>
              <w:t> </w:t>
            </w:r>
            <w:r>
              <w:rPr>
                <w:spacing w:val="-2"/>
                <w:sz w:val="22"/>
              </w:rPr>
              <w:t>Project:</w:t>
            </w:r>
          </w:p>
        </w:tc>
        <w:tc>
          <w:tcPr>
            <w:tcW w:w="7110" w:type="dxa"/>
            <w:tcBorders>
              <w:right w:val="single" w:sz="4" w:space="0" w:color="17365D"/>
            </w:tcBorders>
          </w:tcPr>
          <w:p>
            <w:pPr>
              <w:pStyle w:val="TableParagraph"/>
              <w:spacing w:before="78"/>
              <w:ind w:left="346"/>
              <w:rPr>
                <w:sz w:val="22"/>
              </w:rPr>
            </w:pPr>
            <w:r>
              <w:rPr>
                <w:spacing w:val="-2"/>
                <w:sz w:val="22"/>
              </w:rPr>
              <w:t>01.01.2020</w:t>
            </w:r>
          </w:p>
        </w:tc>
      </w:tr>
      <w:tr>
        <w:trPr>
          <w:trHeight w:val="449" w:hRule="atLeast"/>
        </w:trPr>
        <w:tc>
          <w:tcPr>
            <w:tcW w:w="2525" w:type="dxa"/>
            <w:tcBorders>
              <w:left w:val="single" w:sz="4" w:space="0" w:color="17365D"/>
              <w:bottom w:val="single" w:sz="4" w:space="0" w:color="17365D"/>
            </w:tcBorders>
          </w:tcPr>
          <w:p>
            <w:pPr>
              <w:pStyle w:val="TableParagraph"/>
              <w:spacing w:before="80"/>
              <w:ind w:left="115"/>
              <w:rPr>
                <w:sz w:val="22"/>
              </w:rPr>
            </w:pPr>
            <w:r>
              <w:rPr>
                <w:spacing w:val="-2"/>
                <w:sz w:val="22"/>
              </w:rPr>
              <w:t>Duration:</w:t>
            </w:r>
          </w:p>
        </w:tc>
        <w:tc>
          <w:tcPr>
            <w:tcW w:w="7110" w:type="dxa"/>
            <w:tcBorders>
              <w:bottom w:val="single" w:sz="4" w:space="0" w:color="17365D"/>
              <w:right w:val="single" w:sz="4" w:space="0" w:color="17365D"/>
            </w:tcBorders>
          </w:tcPr>
          <w:p>
            <w:pPr>
              <w:pStyle w:val="TableParagraph"/>
              <w:spacing w:before="80"/>
              <w:ind w:left="346"/>
              <w:rPr>
                <w:sz w:val="22"/>
              </w:rPr>
            </w:pPr>
            <w:r>
              <w:rPr>
                <w:sz w:val="22"/>
              </w:rPr>
              <w:t>38</w:t>
            </w:r>
            <w:r>
              <w:rPr>
                <w:spacing w:val="-4"/>
                <w:sz w:val="22"/>
              </w:rPr>
              <w:t> </w:t>
            </w:r>
            <w:r>
              <w:rPr>
                <w:spacing w:val="-2"/>
                <w:sz w:val="22"/>
              </w:rPr>
              <w:t>months</w:t>
            </w:r>
          </w:p>
        </w:tc>
      </w:tr>
    </w:tbl>
    <w:p>
      <w:pPr>
        <w:pStyle w:val="BodyText"/>
        <w:spacing w:before="6"/>
        <w:rPr>
          <w:b/>
          <w:sz w:val="46"/>
        </w:rPr>
      </w:pPr>
    </w:p>
    <w:p>
      <w:pPr>
        <w:pStyle w:val="Heading6"/>
        <w:rPr>
          <w:i/>
        </w:rPr>
      </w:pPr>
      <w:r>
        <w:rPr>
          <w:i/>
        </w:rPr>
        <w:t>Legal</w:t>
      </w:r>
      <w:r>
        <w:rPr>
          <w:i/>
          <w:spacing w:val="-2"/>
        </w:rPr>
        <w:t> Disclaimer</w:t>
      </w:r>
    </w:p>
    <w:p>
      <w:pPr>
        <w:spacing w:line="240" w:lineRule="auto" w:before="2"/>
        <w:ind w:left="115" w:right="128" w:firstLine="0"/>
        <w:jc w:val="both"/>
        <w:rPr>
          <w:i/>
          <w:sz w:val="22"/>
        </w:rPr>
      </w:pPr>
      <w:r>
        <w:rPr>
          <w:i/>
          <w:sz w:val="22"/>
        </w:rPr>
        <w:t>The information in this document is provided “as is”, and no guarantee or warranty is given that the</w:t>
      </w:r>
      <w:r>
        <w:rPr>
          <w:i/>
          <w:sz w:val="22"/>
        </w:rPr>
        <w:t> information</w:t>
      </w:r>
      <w:r>
        <w:rPr>
          <w:i/>
          <w:spacing w:val="-6"/>
          <w:sz w:val="22"/>
        </w:rPr>
        <w:t> </w:t>
      </w:r>
      <w:r>
        <w:rPr>
          <w:i/>
          <w:sz w:val="22"/>
        </w:rPr>
        <w:t>is</w:t>
      </w:r>
      <w:r>
        <w:rPr>
          <w:i/>
          <w:spacing w:val="-8"/>
          <w:sz w:val="22"/>
        </w:rPr>
        <w:t> </w:t>
      </w:r>
      <w:r>
        <w:rPr>
          <w:i/>
          <w:sz w:val="22"/>
        </w:rPr>
        <w:t>fit</w:t>
      </w:r>
      <w:r>
        <w:rPr>
          <w:i/>
          <w:spacing w:val="-7"/>
          <w:sz w:val="22"/>
        </w:rPr>
        <w:t> </w:t>
      </w:r>
      <w:r>
        <w:rPr>
          <w:i/>
          <w:sz w:val="22"/>
        </w:rPr>
        <w:t>for</w:t>
      </w:r>
      <w:r>
        <w:rPr>
          <w:i/>
          <w:spacing w:val="-13"/>
          <w:sz w:val="22"/>
        </w:rPr>
        <w:t> </w:t>
      </w:r>
      <w:r>
        <w:rPr>
          <w:i/>
          <w:sz w:val="22"/>
        </w:rPr>
        <w:t>any</w:t>
      </w:r>
      <w:r>
        <w:rPr>
          <w:i/>
          <w:spacing w:val="-10"/>
          <w:sz w:val="22"/>
        </w:rPr>
        <w:t> </w:t>
      </w:r>
      <w:r>
        <w:rPr>
          <w:i/>
          <w:sz w:val="22"/>
        </w:rPr>
        <w:t>particular</w:t>
      </w:r>
      <w:r>
        <w:rPr>
          <w:i/>
          <w:spacing w:val="-8"/>
          <w:sz w:val="22"/>
        </w:rPr>
        <w:t> </w:t>
      </w:r>
      <w:r>
        <w:rPr>
          <w:i/>
          <w:sz w:val="22"/>
        </w:rPr>
        <w:t>purpose.</w:t>
      </w:r>
      <w:r>
        <w:rPr>
          <w:i/>
          <w:spacing w:val="-8"/>
          <w:sz w:val="22"/>
        </w:rPr>
        <w:t> </w:t>
      </w:r>
      <w:r>
        <w:rPr>
          <w:i/>
          <w:sz w:val="22"/>
        </w:rPr>
        <w:t>The</w:t>
      </w:r>
      <w:r>
        <w:rPr>
          <w:i/>
          <w:spacing w:val="-7"/>
          <w:sz w:val="22"/>
        </w:rPr>
        <w:t> </w:t>
      </w:r>
      <w:r>
        <w:rPr>
          <w:i/>
          <w:sz w:val="22"/>
        </w:rPr>
        <w:t>above</w:t>
      </w:r>
      <w:r>
        <w:rPr>
          <w:i/>
          <w:spacing w:val="-12"/>
          <w:sz w:val="22"/>
        </w:rPr>
        <w:t> </w:t>
      </w:r>
      <w:r>
        <w:rPr>
          <w:i/>
          <w:sz w:val="22"/>
        </w:rPr>
        <w:t>referenced</w:t>
      </w:r>
      <w:r>
        <w:rPr>
          <w:i/>
          <w:spacing w:val="-5"/>
          <w:sz w:val="22"/>
        </w:rPr>
        <w:t> </w:t>
      </w:r>
      <w:r>
        <w:rPr>
          <w:i/>
          <w:sz w:val="22"/>
        </w:rPr>
        <w:t>consortium</w:t>
      </w:r>
      <w:r>
        <w:rPr>
          <w:i/>
          <w:spacing w:val="-12"/>
          <w:sz w:val="22"/>
        </w:rPr>
        <w:t> </w:t>
      </w:r>
      <w:r>
        <w:rPr>
          <w:i/>
          <w:sz w:val="22"/>
        </w:rPr>
        <w:t>members</w:t>
      </w:r>
      <w:r>
        <w:rPr>
          <w:i/>
          <w:spacing w:val="-8"/>
          <w:sz w:val="22"/>
        </w:rPr>
        <w:t> </w:t>
      </w:r>
      <w:r>
        <w:rPr>
          <w:i/>
          <w:sz w:val="22"/>
        </w:rPr>
        <w:t>shall</w:t>
      </w:r>
      <w:r>
        <w:rPr>
          <w:i/>
          <w:spacing w:val="-8"/>
          <w:sz w:val="22"/>
        </w:rPr>
        <w:t> </w:t>
      </w:r>
      <w:r>
        <w:rPr>
          <w:i/>
          <w:sz w:val="22"/>
        </w:rPr>
        <w:t>have</w:t>
      </w:r>
      <w:r>
        <w:rPr>
          <w:i/>
          <w:spacing w:val="-12"/>
          <w:sz w:val="22"/>
        </w:rPr>
        <w:t> </w:t>
      </w:r>
      <w:r>
        <w:rPr>
          <w:i/>
          <w:sz w:val="22"/>
        </w:rPr>
        <w:t>no</w:t>
      </w:r>
      <w:r>
        <w:rPr>
          <w:i/>
          <w:spacing w:val="-5"/>
          <w:sz w:val="22"/>
        </w:rPr>
        <w:t> </w:t>
      </w:r>
      <w:r>
        <w:rPr>
          <w:i/>
          <w:sz w:val="22"/>
        </w:rPr>
        <w:t>liability for damages</w:t>
      </w:r>
      <w:r>
        <w:rPr>
          <w:i/>
          <w:spacing w:val="-3"/>
          <w:sz w:val="22"/>
        </w:rPr>
        <w:t> </w:t>
      </w:r>
      <w:r>
        <w:rPr>
          <w:i/>
          <w:sz w:val="22"/>
        </w:rPr>
        <w:t>of any kind including</w:t>
      </w:r>
      <w:r>
        <w:rPr>
          <w:i/>
          <w:spacing w:val="-1"/>
          <w:sz w:val="22"/>
        </w:rPr>
        <w:t> </w:t>
      </w:r>
      <w:r>
        <w:rPr>
          <w:i/>
          <w:sz w:val="22"/>
        </w:rPr>
        <w:t>without limitation</w:t>
      </w:r>
      <w:r>
        <w:rPr>
          <w:i/>
          <w:spacing w:val="-1"/>
          <w:sz w:val="22"/>
        </w:rPr>
        <w:t> </w:t>
      </w:r>
      <w:r>
        <w:rPr>
          <w:i/>
          <w:sz w:val="22"/>
        </w:rPr>
        <w:t>direct, special, indirect, or consequential</w:t>
      </w:r>
      <w:r>
        <w:rPr>
          <w:i/>
          <w:spacing w:val="-3"/>
          <w:sz w:val="22"/>
        </w:rPr>
        <w:t> </w:t>
      </w:r>
      <w:r>
        <w:rPr>
          <w:i/>
          <w:sz w:val="22"/>
        </w:rPr>
        <w:t>damages</w:t>
      </w:r>
      <w:r>
        <w:rPr>
          <w:i/>
          <w:spacing w:val="-3"/>
          <w:sz w:val="22"/>
        </w:rPr>
        <w:t> </w:t>
      </w:r>
      <w:r>
        <w:rPr>
          <w:i/>
          <w:sz w:val="22"/>
        </w:rPr>
        <w:t>that may result</w:t>
      </w:r>
      <w:r>
        <w:rPr>
          <w:i/>
          <w:spacing w:val="-1"/>
          <w:sz w:val="22"/>
        </w:rPr>
        <w:t> </w:t>
      </w:r>
      <w:r>
        <w:rPr>
          <w:i/>
          <w:sz w:val="22"/>
        </w:rPr>
        <w:t>from the use</w:t>
      </w:r>
      <w:r>
        <w:rPr>
          <w:i/>
          <w:spacing w:val="-2"/>
          <w:sz w:val="22"/>
        </w:rPr>
        <w:t> </w:t>
      </w:r>
      <w:r>
        <w:rPr>
          <w:i/>
          <w:sz w:val="22"/>
        </w:rPr>
        <w:t>of these</w:t>
      </w:r>
      <w:r>
        <w:rPr>
          <w:i/>
          <w:spacing w:val="-1"/>
          <w:sz w:val="22"/>
        </w:rPr>
        <w:t> </w:t>
      </w:r>
      <w:r>
        <w:rPr>
          <w:i/>
          <w:sz w:val="22"/>
        </w:rPr>
        <w:t>materials subject to any liability which is mandatory</w:t>
      </w:r>
      <w:r>
        <w:rPr>
          <w:i/>
          <w:spacing w:val="-1"/>
          <w:sz w:val="22"/>
        </w:rPr>
        <w:t> </w:t>
      </w:r>
      <w:r>
        <w:rPr>
          <w:i/>
          <w:sz w:val="22"/>
        </w:rPr>
        <w:t>due</w:t>
      </w:r>
      <w:r>
        <w:rPr>
          <w:i/>
          <w:spacing w:val="-1"/>
          <w:sz w:val="22"/>
        </w:rPr>
        <w:t> </w:t>
      </w:r>
      <w:r>
        <w:rPr>
          <w:i/>
          <w:sz w:val="22"/>
        </w:rPr>
        <w:t>to applicable law.</w:t>
      </w:r>
    </w:p>
    <w:p>
      <w:pPr>
        <w:spacing w:line="264" w:lineRule="exact" w:before="0"/>
        <w:ind w:left="115" w:right="0" w:firstLine="0"/>
        <w:jc w:val="both"/>
        <w:rPr>
          <w:i/>
          <w:sz w:val="22"/>
        </w:rPr>
      </w:pPr>
      <w:r>
        <w:rPr>
          <w:i/>
          <w:sz w:val="22"/>
        </w:rPr>
        <w:t>© 2023</w:t>
      </w:r>
      <w:r>
        <w:rPr>
          <w:i/>
          <w:spacing w:val="-2"/>
          <w:sz w:val="22"/>
        </w:rPr>
        <w:t> </w:t>
      </w:r>
      <w:r>
        <w:rPr>
          <w:i/>
          <w:sz w:val="22"/>
        </w:rPr>
        <w:t>by</w:t>
      </w:r>
      <w:r>
        <w:rPr>
          <w:i/>
          <w:spacing w:val="1"/>
          <w:sz w:val="22"/>
        </w:rPr>
        <w:t> </w:t>
      </w:r>
      <w:r>
        <w:rPr>
          <w:i/>
          <w:sz w:val="22"/>
        </w:rPr>
        <w:t>reCreating</w:t>
      </w:r>
      <w:r>
        <w:rPr>
          <w:i/>
          <w:spacing w:val="-4"/>
          <w:sz w:val="22"/>
        </w:rPr>
        <w:t> </w:t>
      </w:r>
      <w:r>
        <w:rPr>
          <w:i/>
          <w:sz w:val="22"/>
        </w:rPr>
        <w:t>Europe </w:t>
      </w:r>
      <w:r>
        <w:rPr>
          <w:i/>
          <w:spacing w:val="-2"/>
          <w:sz w:val="22"/>
        </w:rPr>
        <w:t>Consortium</w:t>
      </w:r>
    </w:p>
    <w:p>
      <w:pPr>
        <w:spacing w:after="0" w:line="264" w:lineRule="exact"/>
        <w:jc w:val="both"/>
        <w:rPr>
          <w:sz w:val="22"/>
        </w:rPr>
        <w:sectPr>
          <w:headerReference w:type="default" r:id="rId5"/>
          <w:type w:val="continuous"/>
          <w:pgSz w:w="11910" w:h="16840"/>
          <w:pgMar w:header="710" w:footer="0" w:top="1940" w:bottom="280" w:left="1020" w:right="1000"/>
          <w:pgNumType w:start="1"/>
        </w:sectPr>
      </w:pPr>
    </w:p>
    <w:p>
      <w:pPr>
        <w:pStyle w:val="BodyText"/>
        <w:spacing w:before="11"/>
        <w:rPr>
          <w:i/>
          <w:sz w:val="29"/>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1"/>
        <w:gridCol w:w="2127"/>
        <w:gridCol w:w="3177"/>
        <w:gridCol w:w="3183"/>
      </w:tblGrid>
      <w:tr>
        <w:trPr>
          <w:trHeight w:val="505" w:hRule="atLeast"/>
        </w:trPr>
        <w:tc>
          <w:tcPr>
            <w:tcW w:w="9638" w:type="dxa"/>
            <w:gridSpan w:val="4"/>
          </w:tcPr>
          <w:p>
            <w:pPr>
              <w:pStyle w:val="TableParagraph"/>
              <w:spacing w:before="101"/>
              <w:ind w:left="115"/>
              <w:rPr>
                <w:b/>
                <w:sz w:val="22"/>
              </w:rPr>
            </w:pPr>
            <w:r>
              <w:rPr>
                <w:b/>
                <w:sz w:val="22"/>
              </w:rPr>
              <w:t>Version</w:t>
            </w:r>
            <w:r>
              <w:rPr>
                <w:b/>
                <w:spacing w:val="-4"/>
                <w:sz w:val="22"/>
              </w:rPr>
              <w:t> </w:t>
            </w:r>
            <w:r>
              <w:rPr>
                <w:b/>
                <w:sz w:val="22"/>
              </w:rPr>
              <w:t>history</w:t>
            </w:r>
            <w:r>
              <w:rPr>
                <w:b/>
                <w:spacing w:val="-1"/>
                <w:sz w:val="22"/>
              </w:rPr>
              <w:t> </w:t>
            </w:r>
            <w:r>
              <w:rPr>
                <w:b/>
                <w:spacing w:val="-4"/>
                <w:sz w:val="22"/>
              </w:rPr>
              <w:t>table</w:t>
            </w:r>
          </w:p>
        </w:tc>
      </w:tr>
      <w:tr>
        <w:trPr>
          <w:trHeight w:val="510" w:hRule="atLeast"/>
        </w:trPr>
        <w:tc>
          <w:tcPr>
            <w:tcW w:w="1151" w:type="dxa"/>
          </w:tcPr>
          <w:p>
            <w:pPr>
              <w:pStyle w:val="TableParagraph"/>
              <w:ind w:left="115"/>
              <w:rPr>
                <w:b/>
                <w:sz w:val="22"/>
              </w:rPr>
            </w:pPr>
            <w:r>
              <w:rPr>
                <w:b/>
                <w:spacing w:val="-2"/>
                <w:sz w:val="22"/>
              </w:rPr>
              <w:t>Version</w:t>
            </w:r>
          </w:p>
        </w:tc>
        <w:tc>
          <w:tcPr>
            <w:tcW w:w="2127" w:type="dxa"/>
          </w:tcPr>
          <w:p>
            <w:pPr>
              <w:pStyle w:val="TableParagraph"/>
              <w:ind w:left="109"/>
              <w:rPr>
                <w:b/>
                <w:sz w:val="22"/>
              </w:rPr>
            </w:pPr>
            <w:r>
              <w:rPr>
                <w:b/>
                <w:spacing w:val="-4"/>
                <w:sz w:val="22"/>
              </w:rPr>
              <w:t>Date</w:t>
            </w:r>
          </w:p>
        </w:tc>
        <w:tc>
          <w:tcPr>
            <w:tcW w:w="3177" w:type="dxa"/>
          </w:tcPr>
          <w:p>
            <w:pPr>
              <w:pStyle w:val="TableParagraph"/>
              <w:ind w:left="113"/>
              <w:rPr>
                <w:b/>
                <w:sz w:val="22"/>
              </w:rPr>
            </w:pPr>
            <w:r>
              <w:rPr>
                <w:b/>
                <w:sz w:val="22"/>
              </w:rPr>
              <w:t>Modification</w:t>
            </w:r>
            <w:r>
              <w:rPr>
                <w:b/>
                <w:spacing w:val="-8"/>
                <w:sz w:val="22"/>
              </w:rPr>
              <w:t> </w:t>
            </w:r>
            <w:r>
              <w:rPr>
                <w:b/>
                <w:spacing w:val="-2"/>
                <w:sz w:val="22"/>
              </w:rPr>
              <w:t>reason</w:t>
            </w:r>
          </w:p>
        </w:tc>
        <w:tc>
          <w:tcPr>
            <w:tcW w:w="3183" w:type="dxa"/>
          </w:tcPr>
          <w:p>
            <w:pPr>
              <w:pStyle w:val="TableParagraph"/>
              <w:ind w:left="113"/>
              <w:rPr>
                <w:b/>
                <w:sz w:val="22"/>
              </w:rPr>
            </w:pPr>
            <w:r>
              <w:rPr>
                <w:b/>
                <w:spacing w:val="-2"/>
                <w:sz w:val="22"/>
              </w:rPr>
              <w:t>Modifier(s)</w:t>
            </w:r>
          </w:p>
        </w:tc>
      </w:tr>
      <w:tr>
        <w:trPr>
          <w:trHeight w:val="510" w:hRule="atLeast"/>
        </w:trPr>
        <w:tc>
          <w:tcPr>
            <w:tcW w:w="1151" w:type="dxa"/>
          </w:tcPr>
          <w:p>
            <w:pPr>
              <w:pStyle w:val="TableParagraph"/>
              <w:ind w:left="115"/>
              <w:rPr>
                <w:sz w:val="22"/>
              </w:rPr>
            </w:pPr>
            <w:r>
              <w:rPr>
                <w:spacing w:val="-4"/>
                <w:sz w:val="22"/>
              </w:rPr>
              <w:t>v0.1</w:t>
            </w:r>
          </w:p>
        </w:tc>
        <w:tc>
          <w:tcPr>
            <w:tcW w:w="2127" w:type="dxa"/>
          </w:tcPr>
          <w:p>
            <w:pPr>
              <w:pStyle w:val="TableParagraph"/>
              <w:ind w:left="109"/>
              <w:rPr>
                <w:sz w:val="22"/>
              </w:rPr>
            </w:pPr>
            <w:r>
              <w:rPr>
                <w:spacing w:val="-2"/>
                <w:sz w:val="22"/>
              </w:rPr>
              <w:t>04.10.2022</w:t>
            </w:r>
          </w:p>
        </w:tc>
        <w:tc>
          <w:tcPr>
            <w:tcW w:w="3177" w:type="dxa"/>
          </w:tcPr>
          <w:p>
            <w:pPr>
              <w:pStyle w:val="TableParagraph"/>
              <w:ind w:left="113"/>
              <w:rPr>
                <w:sz w:val="22"/>
              </w:rPr>
            </w:pPr>
            <w:r>
              <w:rPr>
                <w:sz w:val="22"/>
              </w:rPr>
              <w:t>First</w:t>
            </w:r>
            <w:r>
              <w:rPr>
                <w:spacing w:val="-5"/>
                <w:sz w:val="22"/>
              </w:rPr>
              <w:t> </w:t>
            </w:r>
            <w:r>
              <w:rPr>
                <w:spacing w:val="-2"/>
                <w:sz w:val="22"/>
              </w:rPr>
              <w:t>draft</w:t>
            </w:r>
          </w:p>
        </w:tc>
        <w:tc>
          <w:tcPr>
            <w:tcW w:w="3183" w:type="dxa"/>
          </w:tcPr>
          <w:p>
            <w:pPr>
              <w:pStyle w:val="TableParagraph"/>
              <w:ind w:left="113"/>
              <w:rPr>
                <w:sz w:val="22"/>
              </w:rPr>
            </w:pPr>
            <w:r>
              <w:rPr>
                <w:sz w:val="22"/>
              </w:rPr>
              <w:t>GD</w:t>
            </w:r>
            <w:r>
              <w:rPr>
                <w:spacing w:val="-1"/>
                <w:sz w:val="22"/>
              </w:rPr>
              <w:t> </w:t>
            </w:r>
            <w:r>
              <w:rPr>
                <w:spacing w:val="-2"/>
                <w:sz w:val="22"/>
              </w:rPr>
              <w:t>(UNITN)</w:t>
            </w:r>
          </w:p>
        </w:tc>
      </w:tr>
      <w:tr>
        <w:trPr>
          <w:trHeight w:val="510" w:hRule="atLeast"/>
        </w:trPr>
        <w:tc>
          <w:tcPr>
            <w:tcW w:w="1151" w:type="dxa"/>
          </w:tcPr>
          <w:p>
            <w:pPr>
              <w:pStyle w:val="TableParagraph"/>
              <w:ind w:left="115"/>
              <w:rPr>
                <w:sz w:val="22"/>
              </w:rPr>
            </w:pPr>
            <w:r>
              <w:rPr>
                <w:spacing w:val="-4"/>
                <w:sz w:val="22"/>
              </w:rPr>
              <w:t>v0.2</w:t>
            </w:r>
          </w:p>
        </w:tc>
        <w:tc>
          <w:tcPr>
            <w:tcW w:w="2127" w:type="dxa"/>
          </w:tcPr>
          <w:p>
            <w:pPr>
              <w:pStyle w:val="TableParagraph"/>
              <w:ind w:left="109"/>
              <w:rPr>
                <w:sz w:val="22"/>
              </w:rPr>
            </w:pPr>
            <w:r>
              <w:rPr>
                <w:spacing w:val="-2"/>
                <w:sz w:val="22"/>
              </w:rPr>
              <w:t>24.11.2022</w:t>
            </w:r>
          </w:p>
        </w:tc>
        <w:tc>
          <w:tcPr>
            <w:tcW w:w="3177" w:type="dxa"/>
          </w:tcPr>
          <w:p>
            <w:pPr>
              <w:pStyle w:val="TableParagraph"/>
              <w:ind w:left="113"/>
              <w:rPr>
                <w:sz w:val="22"/>
              </w:rPr>
            </w:pPr>
            <w:r>
              <w:rPr>
                <w:sz w:val="22"/>
              </w:rPr>
              <w:t>Second</w:t>
            </w:r>
            <w:r>
              <w:rPr>
                <w:spacing w:val="-4"/>
                <w:sz w:val="22"/>
              </w:rPr>
              <w:t> </w:t>
            </w:r>
            <w:r>
              <w:rPr>
                <w:spacing w:val="-2"/>
                <w:sz w:val="22"/>
              </w:rPr>
              <w:t>draft</w:t>
            </w:r>
          </w:p>
        </w:tc>
        <w:tc>
          <w:tcPr>
            <w:tcW w:w="3183" w:type="dxa"/>
          </w:tcPr>
          <w:p>
            <w:pPr>
              <w:pStyle w:val="TableParagraph"/>
              <w:ind w:left="113"/>
              <w:rPr>
                <w:sz w:val="22"/>
              </w:rPr>
            </w:pPr>
            <w:r>
              <w:rPr>
                <w:sz w:val="22"/>
              </w:rPr>
              <w:t>GD,</w:t>
            </w:r>
            <w:r>
              <w:rPr>
                <w:spacing w:val="-1"/>
                <w:sz w:val="22"/>
              </w:rPr>
              <w:t> </w:t>
            </w:r>
            <w:r>
              <w:rPr>
                <w:sz w:val="22"/>
              </w:rPr>
              <w:t>LDN</w:t>
            </w:r>
            <w:r>
              <w:rPr>
                <w:spacing w:val="-3"/>
                <w:sz w:val="22"/>
              </w:rPr>
              <w:t> </w:t>
            </w:r>
            <w:r>
              <w:rPr>
                <w:spacing w:val="-2"/>
                <w:sz w:val="22"/>
              </w:rPr>
              <w:t>(UNITN)</w:t>
            </w:r>
          </w:p>
        </w:tc>
      </w:tr>
      <w:tr>
        <w:trPr>
          <w:trHeight w:val="815" w:hRule="atLeast"/>
        </w:trPr>
        <w:tc>
          <w:tcPr>
            <w:tcW w:w="1151" w:type="dxa"/>
          </w:tcPr>
          <w:p>
            <w:pPr>
              <w:pStyle w:val="TableParagraph"/>
              <w:ind w:left="115"/>
              <w:rPr>
                <w:sz w:val="22"/>
              </w:rPr>
            </w:pPr>
            <w:r>
              <w:rPr>
                <w:spacing w:val="-4"/>
                <w:sz w:val="22"/>
              </w:rPr>
              <w:t>v0.3</w:t>
            </w:r>
          </w:p>
        </w:tc>
        <w:tc>
          <w:tcPr>
            <w:tcW w:w="2127" w:type="dxa"/>
          </w:tcPr>
          <w:p>
            <w:pPr>
              <w:pStyle w:val="TableParagraph"/>
              <w:ind w:left="109"/>
              <w:rPr>
                <w:sz w:val="22"/>
              </w:rPr>
            </w:pPr>
            <w:r>
              <w:rPr>
                <w:spacing w:val="-2"/>
                <w:sz w:val="22"/>
              </w:rPr>
              <w:t>11.01.2023</w:t>
            </w:r>
          </w:p>
        </w:tc>
        <w:tc>
          <w:tcPr>
            <w:tcW w:w="3177" w:type="dxa"/>
          </w:tcPr>
          <w:p>
            <w:pPr>
              <w:pStyle w:val="TableParagraph"/>
              <w:spacing w:line="273" w:lineRule="auto"/>
              <w:ind w:left="113"/>
              <w:rPr>
                <w:sz w:val="22"/>
              </w:rPr>
            </w:pPr>
            <w:r>
              <w:rPr>
                <w:sz w:val="22"/>
              </w:rPr>
              <w:t>Version</w:t>
            </w:r>
            <w:r>
              <w:rPr>
                <w:spacing w:val="29"/>
                <w:sz w:val="22"/>
              </w:rPr>
              <w:t> </w:t>
            </w:r>
            <w:r>
              <w:rPr>
                <w:sz w:val="22"/>
              </w:rPr>
              <w:t>sent</w:t>
            </w:r>
            <w:r>
              <w:rPr>
                <w:spacing w:val="31"/>
                <w:sz w:val="22"/>
              </w:rPr>
              <w:t> </w:t>
            </w:r>
            <w:r>
              <w:rPr>
                <w:sz w:val="22"/>
              </w:rPr>
              <w:t>for</w:t>
            </w:r>
            <w:r>
              <w:rPr>
                <w:spacing w:val="28"/>
                <w:sz w:val="22"/>
              </w:rPr>
              <w:t> </w:t>
            </w:r>
            <w:r>
              <w:rPr>
                <w:sz w:val="22"/>
              </w:rPr>
              <w:t>peer-review</w:t>
            </w:r>
            <w:r>
              <w:rPr>
                <w:spacing w:val="27"/>
                <w:sz w:val="22"/>
              </w:rPr>
              <w:t> </w:t>
            </w:r>
            <w:r>
              <w:rPr>
                <w:sz w:val="22"/>
              </w:rPr>
              <w:t>to Quality Experts, PC and QAM</w:t>
            </w:r>
          </w:p>
        </w:tc>
        <w:tc>
          <w:tcPr>
            <w:tcW w:w="3183" w:type="dxa"/>
          </w:tcPr>
          <w:p>
            <w:pPr>
              <w:pStyle w:val="TableParagraph"/>
              <w:ind w:left="113"/>
              <w:rPr>
                <w:sz w:val="22"/>
              </w:rPr>
            </w:pPr>
            <w:r>
              <w:rPr>
                <w:sz w:val="22"/>
              </w:rPr>
              <w:t>GD,</w:t>
            </w:r>
            <w:r>
              <w:rPr>
                <w:spacing w:val="-1"/>
                <w:sz w:val="22"/>
              </w:rPr>
              <w:t> </w:t>
            </w:r>
            <w:r>
              <w:rPr>
                <w:sz w:val="22"/>
              </w:rPr>
              <w:t>LDN</w:t>
            </w:r>
            <w:r>
              <w:rPr>
                <w:spacing w:val="-3"/>
                <w:sz w:val="22"/>
              </w:rPr>
              <w:t> </w:t>
            </w:r>
            <w:r>
              <w:rPr>
                <w:spacing w:val="-2"/>
                <w:sz w:val="22"/>
              </w:rPr>
              <w:t>(UNITN)</w:t>
            </w:r>
          </w:p>
        </w:tc>
      </w:tr>
      <w:tr>
        <w:trPr>
          <w:trHeight w:val="510" w:hRule="atLeast"/>
        </w:trPr>
        <w:tc>
          <w:tcPr>
            <w:tcW w:w="1151" w:type="dxa"/>
          </w:tcPr>
          <w:p>
            <w:pPr>
              <w:pStyle w:val="TableParagraph"/>
              <w:ind w:left="115"/>
              <w:rPr>
                <w:sz w:val="22"/>
              </w:rPr>
            </w:pPr>
            <w:r>
              <w:rPr>
                <w:spacing w:val="-4"/>
                <w:sz w:val="22"/>
              </w:rPr>
              <w:t>v1.0</w:t>
            </w:r>
          </w:p>
        </w:tc>
        <w:tc>
          <w:tcPr>
            <w:tcW w:w="2127" w:type="dxa"/>
          </w:tcPr>
          <w:p>
            <w:pPr>
              <w:pStyle w:val="TableParagraph"/>
              <w:ind w:left="109"/>
              <w:rPr>
                <w:sz w:val="22"/>
              </w:rPr>
            </w:pPr>
            <w:r>
              <w:rPr>
                <w:spacing w:val="-2"/>
                <w:sz w:val="22"/>
              </w:rPr>
              <w:t>27.01.2023</w:t>
            </w:r>
          </w:p>
        </w:tc>
        <w:tc>
          <w:tcPr>
            <w:tcW w:w="3177" w:type="dxa"/>
          </w:tcPr>
          <w:p>
            <w:pPr>
              <w:pStyle w:val="TableParagraph"/>
              <w:ind w:left="113"/>
              <w:rPr>
                <w:sz w:val="22"/>
              </w:rPr>
            </w:pPr>
            <w:r>
              <w:rPr>
                <w:sz w:val="22"/>
              </w:rPr>
              <w:t>Final</w:t>
            </w:r>
            <w:r>
              <w:rPr>
                <w:spacing w:val="-5"/>
                <w:sz w:val="22"/>
              </w:rPr>
              <w:t> </w:t>
            </w:r>
            <w:r>
              <w:rPr>
                <w:spacing w:val="-2"/>
                <w:sz w:val="22"/>
              </w:rPr>
              <w:t>version</w:t>
            </w:r>
          </w:p>
        </w:tc>
        <w:tc>
          <w:tcPr>
            <w:tcW w:w="3183" w:type="dxa"/>
          </w:tcPr>
          <w:p>
            <w:pPr>
              <w:pStyle w:val="TableParagraph"/>
              <w:ind w:left="113"/>
              <w:rPr>
                <w:sz w:val="22"/>
              </w:rPr>
            </w:pPr>
            <w:r>
              <w:rPr>
                <w:sz w:val="22"/>
              </w:rPr>
              <w:t>GD,</w:t>
            </w:r>
            <w:r>
              <w:rPr>
                <w:spacing w:val="-3"/>
                <w:sz w:val="22"/>
              </w:rPr>
              <w:t> </w:t>
            </w:r>
            <w:r>
              <w:rPr>
                <w:sz w:val="22"/>
              </w:rPr>
              <w:t>LDN,</w:t>
            </w:r>
            <w:r>
              <w:rPr>
                <w:spacing w:val="-1"/>
                <w:sz w:val="22"/>
              </w:rPr>
              <w:t> </w:t>
            </w:r>
            <w:r>
              <w:rPr>
                <w:sz w:val="22"/>
              </w:rPr>
              <w:t>RC,</w:t>
            </w:r>
            <w:r>
              <w:rPr>
                <w:spacing w:val="-1"/>
                <w:sz w:val="22"/>
              </w:rPr>
              <w:t> </w:t>
            </w:r>
            <w:r>
              <w:rPr>
                <w:sz w:val="22"/>
              </w:rPr>
              <w:t>PG</w:t>
            </w:r>
            <w:r>
              <w:rPr>
                <w:spacing w:val="-1"/>
                <w:sz w:val="22"/>
              </w:rPr>
              <w:t> </w:t>
            </w:r>
            <w:r>
              <w:rPr>
                <w:spacing w:val="-2"/>
                <w:sz w:val="22"/>
              </w:rPr>
              <w:t>(UNITN)</w:t>
            </w:r>
          </w:p>
        </w:tc>
      </w:tr>
    </w:tbl>
    <w:p>
      <w:pPr>
        <w:spacing w:after="0"/>
        <w:rPr>
          <w:sz w:val="22"/>
        </w:rPr>
        <w:sectPr>
          <w:pgSz w:w="11910" w:h="16840"/>
          <w:pgMar w:header="710" w:footer="0" w:top="1940" w:bottom="280" w:left="1020" w:right="1000"/>
        </w:sectPr>
      </w:pPr>
    </w:p>
    <w:p>
      <w:pPr>
        <w:spacing w:before="55"/>
        <w:ind w:left="808" w:right="826" w:firstLine="0"/>
        <w:jc w:val="center"/>
        <w:rPr>
          <w:b/>
          <w:sz w:val="32"/>
        </w:rPr>
      </w:pPr>
      <w:r>
        <w:rPr>
          <w:b/>
          <w:color w:val="2D75B5"/>
          <w:sz w:val="32"/>
        </w:rPr>
        <w:t>Table of</w:t>
      </w:r>
      <w:r>
        <w:rPr>
          <w:b/>
          <w:color w:val="2D75B5"/>
          <w:spacing w:val="-1"/>
          <w:sz w:val="32"/>
        </w:rPr>
        <w:t> </w:t>
      </w:r>
      <w:r>
        <w:rPr>
          <w:b/>
          <w:color w:val="2D75B5"/>
          <w:spacing w:val="-2"/>
          <w:sz w:val="32"/>
        </w:rPr>
        <w:t>contents</w:t>
      </w:r>
    </w:p>
    <w:sdt>
      <w:sdtPr>
        <w:docPartObj>
          <w:docPartGallery w:val="Table of Contents"/>
          <w:docPartUnique/>
        </w:docPartObj>
      </w:sdtPr>
      <w:sdtEndPr/>
      <w:sdtContent>
        <w:p>
          <w:pPr>
            <w:pStyle w:val="TOC1"/>
            <w:tabs>
              <w:tab w:pos="9750" w:val="right" w:leader="none"/>
            </w:tabs>
            <w:spacing w:before="480"/>
            <w:ind w:left="115" w:firstLine="0"/>
          </w:pPr>
          <w:r>
            <w:fldChar w:fldCharType="begin"/>
          </w:r>
          <w:r>
            <w:instrText>TOC \o "1-3" \h \z \u </w:instrText>
          </w:r>
          <w:r>
            <w:fldChar w:fldCharType="separate"/>
          </w:r>
          <w:hyperlink w:history="true" w:anchor="_bookmark0">
            <w:r>
              <w:rPr/>
              <w:t>List of</w:t>
            </w:r>
            <w:r>
              <w:rPr>
                <w:spacing w:val="-3"/>
              </w:rPr>
              <w:t> </w:t>
            </w:r>
            <w:r>
              <w:rPr>
                <w:spacing w:val="-2"/>
              </w:rPr>
              <w:t>abbreviations</w:t>
            </w:r>
            <w:r>
              <w:rPr/>
              <w:tab/>
            </w:r>
            <w:r>
              <w:rPr>
                <w:spacing w:val="-10"/>
              </w:rPr>
              <w:t>4</w:t>
            </w:r>
          </w:hyperlink>
        </w:p>
        <w:p>
          <w:pPr>
            <w:pStyle w:val="TOC1"/>
            <w:tabs>
              <w:tab w:pos="9750" w:val="right" w:leader="none"/>
            </w:tabs>
            <w:spacing w:before="121"/>
            <w:ind w:left="115" w:firstLine="0"/>
          </w:pPr>
          <w:hyperlink w:history="true" w:anchor="_bookmark1">
            <w:r>
              <w:rPr>
                <w:spacing w:val="-2"/>
              </w:rPr>
              <w:t>Glossary</w:t>
            </w:r>
            <w:r>
              <w:rPr/>
              <w:tab/>
            </w:r>
            <w:r>
              <w:rPr>
                <w:spacing w:val="-10"/>
              </w:rPr>
              <w:t>5</w:t>
            </w:r>
          </w:hyperlink>
        </w:p>
        <w:p>
          <w:pPr>
            <w:pStyle w:val="TOC1"/>
            <w:tabs>
              <w:tab w:pos="9750" w:val="right" w:leader="none"/>
            </w:tabs>
            <w:ind w:left="115" w:firstLine="0"/>
          </w:pPr>
          <w:hyperlink w:history="true" w:anchor="_bookmark2">
            <w:r>
              <w:rPr/>
              <w:t>Executive </w:t>
            </w:r>
            <w:r>
              <w:rPr>
                <w:spacing w:val="-2"/>
              </w:rPr>
              <w:t>Summary</w:t>
            </w:r>
            <w:r>
              <w:rPr/>
              <w:tab/>
            </w:r>
            <w:r>
              <w:rPr>
                <w:spacing w:val="-10"/>
              </w:rPr>
              <w:t>8</w:t>
            </w:r>
          </w:hyperlink>
        </w:p>
        <w:p>
          <w:pPr>
            <w:pStyle w:val="TOC1"/>
            <w:numPr>
              <w:ilvl w:val="0"/>
              <w:numId w:val="1"/>
            </w:numPr>
            <w:tabs>
              <w:tab w:pos="555" w:val="left" w:leader="none"/>
              <w:tab w:pos="556" w:val="left" w:leader="none"/>
              <w:tab w:pos="9750" w:val="right" w:leader="none"/>
            </w:tabs>
            <w:spacing w:line="240" w:lineRule="auto" w:before="122" w:after="0"/>
            <w:ind w:left="555" w:right="0" w:hanging="441"/>
            <w:jc w:val="left"/>
          </w:pPr>
          <w:hyperlink w:history="true" w:anchor="_bookmark3">
            <w:r>
              <w:rPr>
                <w:spacing w:val="-2"/>
              </w:rPr>
              <w:t>Methodology</w:t>
            </w:r>
            <w:r>
              <w:rPr/>
              <w:tab/>
            </w:r>
            <w:r>
              <w:rPr>
                <w:spacing w:val="-10"/>
              </w:rPr>
              <w:t>9</w:t>
            </w:r>
          </w:hyperlink>
        </w:p>
        <w:p>
          <w:pPr>
            <w:pStyle w:val="TOC1"/>
            <w:numPr>
              <w:ilvl w:val="0"/>
              <w:numId w:val="1"/>
            </w:numPr>
            <w:tabs>
              <w:tab w:pos="336" w:val="left" w:leader="none"/>
              <w:tab w:pos="9744" w:val="right" w:leader="dot"/>
            </w:tabs>
            <w:spacing w:line="240" w:lineRule="auto" w:before="121" w:after="0"/>
            <w:ind w:left="335" w:right="0" w:hanging="221"/>
            <w:jc w:val="left"/>
          </w:pPr>
          <w:hyperlink w:history="true" w:anchor="_bookmark4">
            <w:r>
              <w:rPr/>
              <w:t>Digital</w:t>
            </w:r>
            <w:r>
              <w:rPr>
                <w:spacing w:val="-6"/>
              </w:rPr>
              <w:t> </w:t>
            </w:r>
            <w:r>
              <w:rPr/>
              <w:t>preservation,</w:t>
            </w:r>
            <w:r>
              <w:rPr>
                <w:spacing w:val="-4"/>
              </w:rPr>
              <w:t> </w:t>
            </w:r>
            <w:r>
              <w:rPr/>
              <w:t>use</w:t>
            </w:r>
            <w:r>
              <w:rPr>
                <w:spacing w:val="-2"/>
              </w:rPr>
              <w:t> </w:t>
            </w:r>
            <w:r>
              <w:rPr/>
              <w:t>of</w:t>
            </w:r>
            <w:r>
              <w:rPr>
                <w:spacing w:val="-1"/>
              </w:rPr>
              <w:t> </w:t>
            </w:r>
            <w:r>
              <w:rPr/>
              <w:t>orphan</w:t>
            </w:r>
            <w:r>
              <w:rPr>
                <w:spacing w:val="1"/>
              </w:rPr>
              <w:t> </w:t>
            </w:r>
            <w:r>
              <w:rPr/>
              <w:t>works</w:t>
            </w:r>
            <w:r>
              <w:rPr>
                <w:spacing w:val="-5"/>
              </w:rPr>
              <w:t> </w:t>
            </w:r>
            <w:r>
              <w:rPr/>
              <w:t>and</w:t>
            </w:r>
            <w:r>
              <w:rPr>
                <w:spacing w:val="-4"/>
              </w:rPr>
              <w:t> </w:t>
            </w:r>
            <w:r>
              <w:rPr/>
              <w:t>of</w:t>
            </w:r>
            <w:r>
              <w:rPr>
                <w:spacing w:val="-1"/>
              </w:rPr>
              <w:t> </w:t>
            </w:r>
            <w:r>
              <w:rPr/>
              <w:t>out-of-commerce</w:t>
            </w:r>
            <w:r>
              <w:rPr>
                <w:spacing w:val="-2"/>
              </w:rPr>
              <w:t> works</w:t>
            </w:r>
            <w:r>
              <w:rPr/>
              <w:tab/>
            </w:r>
            <w:r>
              <w:rPr>
                <w:spacing w:val="-5"/>
              </w:rPr>
              <w:t>10</w:t>
            </w:r>
          </w:hyperlink>
        </w:p>
        <w:p>
          <w:pPr>
            <w:pStyle w:val="TOC2"/>
            <w:numPr>
              <w:ilvl w:val="1"/>
              <w:numId w:val="1"/>
            </w:numPr>
            <w:tabs>
              <w:tab w:pos="496" w:val="left" w:leader="none"/>
              <w:tab w:pos="9744" w:val="right" w:leader="dot"/>
            </w:tabs>
            <w:spacing w:line="240" w:lineRule="auto" w:before="122" w:after="0"/>
            <w:ind w:left="495" w:right="0" w:hanging="381"/>
            <w:jc w:val="left"/>
          </w:pPr>
          <w:hyperlink w:history="true" w:anchor="_bookmark5">
            <w:r>
              <w:rPr/>
              <w:t>Use</w:t>
            </w:r>
            <w:r>
              <w:rPr>
                <w:spacing w:val="-4"/>
              </w:rPr>
              <w:t> </w:t>
            </w:r>
            <w:r>
              <w:rPr/>
              <w:t>of</w:t>
            </w:r>
            <w:r>
              <w:rPr>
                <w:spacing w:val="-3"/>
              </w:rPr>
              <w:t> </w:t>
            </w:r>
            <w:r>
              <w:rPr/>
              <w:t>orphan</w:t>
            </w:r>
            <w:r>
              <w:rPr>
                <w:spacing w:val="-2"/>
              </w:rPr>
              <w:t> </w:t>
            </w:r>
            <w:r>
              <w:rPr>
                <w:spacing w:val="-4"/>
              </w:rPr>
              <w:t>works</w:t>
            </w:r>
            <w:r>
              <w:rPr/>
              <w:tab/>
            </w:r>
            <w:r>
              <w:rPr>
                <w:spacing w:val="-5"/>
              </w:rPr>
              <w:t>15</w:t>
            </w:r>
          </w:hyperlink>
        </w:p>
        <w:p>
          <w:pPr>
            <w:pStyle w:val="TOC2"/>
            <w:numPr>
              <w:ilvl w:val="1"/>
              <w:numId w:val="1"/>
            </w:numPr>
            <w:tabs>
              <w:tab w:pos="496" w:val="left" w:leader="none"/>
              <w:tab w:pos="9744" w:val="right" w:leader="dot"/>
            </w:tabs>
            <w:spacing w:line="240" w:lineRule="auto" w:before="121" w:after="0"/>
            <w:ind w:left="495" w:right="0" w:hanging="381"/>
            <w:jc w:val="left"/>
          </w:pPr>
          <w:hyperlink w:history="true" w:anchor="_bookmark6">
            <w:r>
              <w:rPr/>
              <w:t>Use</w:t>
            </w:r>
            <w:r>
              <w:rPr>
                <w:spacing w:val="-2"/>
              </w:rPr>
              <w:t> </w:t>
            </w:r>
            <w:r>
              <w:rPr/>
              <w:t>of</w:t>
            </w:r>
            <w:r>
              <w:rPr>
                <w:spacing w:val="-5"/>
              </w:rPr>
              <w:t> </w:t>
            </w:r>
            <w:r>
              <w:rPr/>
              <w:t>out-of-commerce</w:t>
            </w:r>
            <w:r>
              <w:rPr>
                <w:spacing w:val="-1"/>
              </w:rPr>
              <w:t> </w:t>
            </w:r>
            <w:r>
              <w:rPr>
                <w:spacing w:val="-4"/>
              </w:rPr>
              <w:t>works</w:t>
            </w:r>
            <w:r>
              <w:rPr/>
              <w:tab/>
            </w:r>
            <w:r>
              <w:rPr>
                <w:spacing w:val="-5"/>
              </w:rPr>
              <w:t>18</w:t>
            </w:r>
          </w:hyperlink>
        </w:p>
        <w:p>
          <w:pPr>
            <w:pStyle w:val="TOC1"/>
            <w:numPr>
              <w:ilvl w:val="0"/>
              <w:numId w:val="1"/>
            </w:numPr>
            <w:tabs>
              <w:tab w:pos="331" w:val="left" w:leader="none"/>
              <w:tab w:pos="9744" w:val="right" w:leader="none"/>
            </w:tabs>
            <w:spacing w:line="240" w:lineRule="auto" w:before="122" w:after="0"/>
            <w:ind w:left="330" w:right="0" w:hanging="216"/>
            <w:jc w:val="left"/>
          </w:pPr>
          <w:hyperlink w:history="true" w:anchor="_bookmark7">
            <w:r>
              <w:rPr/>
              <w:t>Frequently</w:t>
            </w:r>
            <w:r>
              <w:rPr>
                <w:spacing w:val="-4"/>
              </w:rPr>
              <w:t> </w:t>
            </w:r>
            <w:r>
              <w:rPr/>
              <w:t>Asked</w:t>
            </w:r>
            <w:r>
              <w:rPr>
                <w:spacing w:val="-3"/>
              </w:rPr>
              <w:t> </w:t>
            </w:r>
            <w:r>
              <w:rPr/>
              <w:t>Questions</w:t>
            </w:r>
            <w:r>
              <w:rPr>
                <w:spacing w:val="-4"/>
              </w:rPr>
              <w:t> </w:t>
            </w:r>
            <w:r>
              <w:rPr>
                <w:spacing w:val="-2"/>
              </w:rPr>
              <w:t>(FAQs)</w:t>
            </w:r>
            <w:r>
              <w:rPr/>
              <w:tab/>
            </w:r>
            <w:r>
              <w:rPr>
                <w:spacing w:val="-7"/>
              </w:rPr>
              <w:t>20</w:t>
            </w:r>
          </w:hyperlink>
        </w:p>
        <w:p>
          <w:pPr>
            <w:pStyle w:val="TOC2"/>
            <w:numPr>
              <w:ilvl w:val="1"/>
              <w:numId w:val="1"/>
            </w:numPr>
            <w:tabs>
              <w:tab w:pos="496" w:val="left" w:leader="none"/>
              <w:tab w:pos="9744" w:val="right" w:leader="dot"/>
            </w:tabs>
            <w:spacing w:line="240" w:lineRule="auto" w:before="122" w:after="0"/>
            <w:ind w:left="495" w:right="0" w:hanging="381"/>
            <w:jc w:val="left"/>
          </w:pPr>
          <w:hyperlink w:history="true" w:anchor="_bookmark8">
            <w:r>
              <w:rPr>
                <w:spacing w:val="-2"/>
              </w:rPr>
              <w:t>Forewords</w:t>
            </w:r>
            <w:r>
              <w:rPr/>
              <w:tab/>
            </w:r>
            <w:r>
              <w:rPr>
                <w:spacing w:val="-5"/>
              </w:rPr>
              <w:t>20</w:t>
            </w:r>
          </w:hyperlink>
        </w:p>
        <w:p>
          <w:pPr>
            <w:pStyle w:val="TOC2"/>
            <w:numPr>
              <w:ilvl w:val="1"/>
              <w:numId w:val="1"/>
            </w:numPr>
            <w:tabs>
              <w:tab w:pos="496" w:val="left" w:leader="none"/>
              <w:tab w:pos="9744" w:val="right" w:leader="dot"/>
            </w:tabs>
            <w:spacing w:line="240" w:lineRule="auto" w:before="121" w:after="0"/>
            <w:ind w:left="495" w:right="0" w:hanging="381"/>
            <w:jc w:val="left"/>
          </w:pPr>
          <w:hyperlink w:history="true" w:anchor="_bookmark9">
            <w:r>
              <w:rPr/>
              <w:t>Preservation</w:t>
            </w:r>
            <w:r>
              <w:rPr>
                <w:spacing w:val="-5"/>
              </w:rPr>
              <w:t> </w:t>
            </w:r>
            <w:r>
              <w:rPr/>
              <w:t>of</w:t>
            </w:r>
            <w:r>
              <w:rPr>
                <w:spacing w:val="-5"/>
              </w:rPr>
              <w:t> </w:t>
            </w:r>
            <w:r>
              <w:rPr/>
              <w:t>digital</w:t>
            </w:r>
            <w:r>
              <w:rPr>
                <w:spacing w:val="-3"/>
              </w:rPr>
              <w:t> </w:t>
            </w:r>
            <w:r>
              <w:rPr/>
              <w:t>cultural</w:t>
            </w:r>
            <w:r>
              <w:rPr>
                <w:spacing w:val="-2"/>
              </w:rPr>
              <w:t> heritage</w:t>
            </w:r>
            <w:r>
              <w:rPr/>
              <w:tab/>
            </w:r>
            <w:r>
              <w:rPr>
                <w:spacing w:val="-5"/>
              </w:rPr>
              <w:t>20</w:t>
            </w:r>
          </w:hyperlink>
        </w:p>
        <w:p>
          <w:pPr>
            <w:pStyle w:val="TOC3"/>
            <w:numPr>
              <w:ilvl w:val="2"/>
              <w:numId w:val="1"/>
            </w:numPr>
            <w:tabs>
              <w:tab w:pos="1101" w:val="left" w:leader="none"/>
              <w:tab w:pos="9744" w:val="right" w:leader="none"/>
            </w:tabs>
            <w:spacing w:line="240" w:lineRule="auto" w:before="121" w:after="0"/>
            <w:ind w:left="1100" w:right="0" w:hanging="546"/>
            <w:jc w:val="left"/>
          </w:pPr>
          <w:hyperlink w:history="true" w:anchor="_bookmark10">
            <w:r>
              <w:rPr/>
              <w:t>Use</w:t>
            </w:r>
            <w:r>
              <w:rPr>
                <w:spacing w:val="-3"/>
              </w:rPr>
              <w:t> </w:t>
            </w:r>
            <w:r>
              <w:rPr/>
              <w:t>of</w:t>
            </w:r>
            <w:r>
              <w:rPr>
                <w:spacing w:val="-3"/>
              </w:rPr>
              <w:t> </w:t>
            </w:r>
            <w:r>
              <w:rPr/>
              <w:t>orphan</w:t>
            </w:r>
            <w:r>
              <w:rPr>
                <w:spacing w:val="-1"/>
              </w:rPr>
              <w:t> </w:t>
            </w:r>
            <w:r>
              <w:rPr>
                <w:spacing w:val="-4"/>
              </w:rPr>
              <w:t>works</w:t>
            </w:r>
            <w:r>
              <w:rPr/>
              <w:tab/>
            </w:r>
            <w:r>
              <w:rPr>
                <w:spacing w:val="-5"/>
              </w:rPr>
              <w:t>24</w:t>
            </w:r>
          </w:hyperlink>
        </w:p>
        <w:p>
          <w:pPr>
            <w:pStyle w:val="TOC3"/>
            <w:numPr>
              <w:ilvl w:val="2"/>
              <w:numId w:val="1"/>
            </w:numPr>
            <w:tabs>
              <w:tab w:pos="1101" w:val="left" w:leader="none"/>
              <w:tab w:pos="9744" w:val="right" w:leader="none"/>
            </w:tabs>
            <w:spacing w:line="240" w:lineRule="auto" w:before="122" w:after="0"/>
            <w:ind w:left="1100" w:right="0" w:hanging="546"/>
            <w:jc w:val="left"/>
          </w:pPr>
          <w:hyperlink w:history="true" w:anchor="_bookmark11">
            <w:r>
              <w:rPr/>
              <w:t>Use</w:t>
            </w:r>
            <w:r>
              <w:rPr>
                <w:spacing w:val="-2"/>
              </w:rPr>
              <w:t> </w:t>
            </w:r>
            <w:r>
              <w:rPr/>
              <w:t>of</w:t>
            </w:r>
            <w:r>
              <w:rPr>
                <w:spacing w:val="-4"/>
              </w:rPr>
              <w:t> </w:t>
            </w:r>
            <w:r>
              <w:rPr/>
              <w:t>out-of-commerce</w:t>
            </w:r>
            <w:r>
              <w:rPr>
                <w:spacing w:val="-1"/>
              </w:rPr>
              <w:t> </w:t>
            </w:r>
            <w:r>
              <w:rPr>
                <w:spacing w:val="-4"/>
              </w:rPr>
              <w:t>works</w:t>
            </w:r>
            <w:r>
              <w:rPr/>
              <w:tab/>
            </w:r>
            <w:r>
              <w:rPr>
                <w:spacing w:val="-5"/>
              </w:rPr>
              <w:t>26</w:t>
            </w:r>
          </w:hyperlink>
        </w:p>
        <w:p>
          <w:pPr>
            <w:pStyle w:val="TOC1"/>
            <w:numPr>
              <w:ilvl w:val="0"/>
              <w:numId w:val="1"/>
            </w:numPr>
            <w:tabs>
              <w:tab w:pos="331" w:val="left" w:leader="none"/>
              <w:tab w:pos="9744" w:val="right" w:leader="none"/>
            </w:tabs>
            <w:spacing w:line="240" w:lineRule="auto" w:before="122" w:after="0"/>
            <w:ind w:left="330" w:right="0" w:hanging="216"/>
            <w:jc w:val="left"/>
          </w:pPr>
          <w:hyperlink w:history="true" w:anchor="_bookmark12">
            <w:r>
              <w:rPr>
                <w:spacing w:val="-2"/>
              </w:rPr>
              <w:t>Guidelines</w:t>
            </w:r>
            <w:r>
              <w:rPr/>
              <w:tab/>
            </w:r>
            <w:r>
              <w:rPr>
                <w:spacing w:val="-5"/>
              </w:rPr>
              <w:t>28</w:t>
            </w:r>
          </w:hyperlink>
        </w:p>
        <w:p>
          <w:pPr>
            <w:pStyle w:val="TOC2"/>
            <w:numPr>
              <w:ilvl w:val="1"/>
              <w:numId w:val="1"/>
            </w:numPr>
            <w:tabs>
              <w:tab w:pos="496" w:val="left" w:leader="none"/>
              <w:tab w:pos="9744" w:val="right" w:leader="dot"/>
            </w:tabs>
            <w:spacing w:line="240" w:lineRule="auto" w:before="121" w:after="0"/>
            <w:ind w:left="495" w:right="0" w:hanging="381"/>
            <w:jc w:val="left"/>
          </w:pPr>
          <w:hyperlink w:history="true" w:anchor="_bookmark13">
            <w:r>
              <w:rPr>
                <w:spacing w:val="-2"/>
              </w:rPr>
              <w:t>Forewords</w:t>
            </w:r>
            <w:r>
              <w:rPr/>
              <w:tab/>
            </w:r>
            <w:r>
              <w:rPr>
                <w:spacing w:val="-5"/>
              </w:rPr>
              <w:t>28</w:t>
            </w:r>
          </w:hyperlink>
        </w:p>
        <w:p>
          <w:pPr>
            <w:pStyle w:val="TOC2"/>
            <w:numPr>
              <w:ilvl w:val="1"/>
              <w:numId w:val="1"/>
            </w:numPr>
            <w:tabs>
              <w:tab w:pos="496" w:val="left" w:leader="none"/>
              <w:tab w:pos="9744" w:val="right" w:leader="dot"/>
            </w:tabs>
            <w:spacing w:line="240" w:lineRule="auto" w:before="122" w:after="0"/>
            <w:ind w:left="495" w:right="0" w:hanging="381"/>
            <w:jc w:val="left"/>
          </w:pPr>
          <w:hyperlink w:history="true" w:anchor="_bookmark14">
            <w:r>
              <w:rPr/>
              <w:t>Digital</w:t>
            </w:r>
            <w:r>
              <w:rPr>
                <w:spacing w:val="-5"/>
              </w:rPr>
              <w:t> </w:t>
            </w:r>
            <w:r>
              <w:rPr/>
              <w:t>preservation of</w:t>
            </w:r>
            <w:r>
              <w:rPr>
                <w:spacing w:val="-6"/>
              </w:rPr>
              <w:t> </w:t>
            </w:r>
            <w:r>
              <w:rPr/>
              <w:t>cultural</w:t>
            </w:r>
            <w:r>
              <w:rPr>
                <w:spacing w:val="-4"/>
              </w:rPr>
              <w:t> </w:t>
            </w:r>
            <w:r>
              <w:rPr>
                <w:spacing w:val="-2"/>
              </w:rPr>
              <w:t>heritage</w:t>
            </w:r>
            <w:r>
              <w:rPr/>
              <w:tab/>
            </w:r>
            <w:r>
              <w:rPr>
                <w:spacing w:val="-5"/>
              </w:rPr>
              <w:t>28</w:t>
            </w:r>
          </w:hyperlink>
        </w:p>
        <w:p>
          <w:pPr>
            <w:pStyle w:val="TOC2"/>
            <w:numPr>
              <w:ilvl w:val="1"/>
              <w:numId w:val="1"/>
            </w:numPr>
            <w:tabs>
              <w:tab w:pos="496" w:val="left" w:leader="none"/>
              <w:tab w:pos="9744" w:val="right" w:leader="dot"/>
            </w:tabs>
            <w:spacing w:line="240" w:lineRule="auto" w:before="121" w:after="0"/>
            <w:ind w:left="495" w:right="0" w:hanging="381"/>
            <w:jc w:val="left"/>
          </w:pPr>
          <w:hyperlink w:history="true" w:anchor="_bookmark15">
            <w:r>
              <w:rPr/>
              <w:t>Use</w:t>
            </w:r>
            <w:r>
              <w:rPr>
                <w:spacing w:val="-4"/>
              </w:rPr>
              <w:t> </w:t>
            </w:r>
            <w:r>
              <w:rPr/>
              <w:t>of</w:t>
            </w:r>
            <w:r>
              <w:rPr>
                <w:spacing w:val="-3"/>
              </w:rPr>
              <w:t> </w:t>
            </w:r>
            <w:r>
              <w:rPr/>
              <w:t>orphan</w:t>
            </w:r>
            <w:r>
              <w:rPr>
                <w:spacing w:val="-2"/>
              </w:rPr>
              <w:t> </w:t>
            </w:r>
            <w:r>
              <w:rPr>
                <w:spacing w:val="-4"/>
              </w:rPr>
              <w:t>works</w:t>
            </w:r>
            <w:r>
              <w:rPr/>
              <w:tab/>
            </w:r>
            <w:r>
              <w:rPr>
                <w:spacing w:val="-5"/>
              </w:rPr>
              <w:t>29</w:t>
            </w:r>
          </w:hyperlink>
        </w:p>
        <w:p>
          <w:pPr>
            <w:pStyle w:val="TOC2"/>
            <w:numPr>
              <w:ilvl w:val="1"/>
              <w:numId w:val="1"/>
            </w:numPr>
            <w:tabs>
              <w:tab w:pos="496" w:val="left" w:leader="none"/>
              <w:tab w:pos="9744" w:val="right" w:leader="dot"/>
            </w:tabs>
            <w:spacing w:line="240" w:lineRule="auto" w:before="122" w:after="0"/>
            <w:ind w:left="495" w:right="0" w:hanging="381"/>
            <w:jc w:val="left"/>
          </w:pPr>
          <w:hyperlink w:history="true" w:anchor="_bookmark16">
            <w:r>
              <w:rPr/>
              <w:t>Use</w:t>
            </w:r>
            <w:r>
              <w:rPr>
                <w:spacing w:val="-2"/>
              </w:rPr>
              <w:t> </w:t>
            </w:r>
            <w:r>
              <w:rPr/>
              <w:t>of</w:t>
            </w:r>
            <w:r>
              <w:rPr>
                <w:spacing w:val="-5"/>
              </w:rPr>
              <w:t> </w:t>
            </w:r>
            <w:r>
              <w:rPr/>
              <w:t>out-of-commerce</w:t>
            </w:r>
            <w:r>
              <w:rPr>
                <w:spacing w:val="-1"/>
              </w:rPr>
              <w:t> </w:t>
            </w:r>
            <w:r>
              <w:rPr>
                <w:spacing w:val="-4"/>
              </w:rPr>
              <w:t>works</w:t>
            </w:r>
            <w:r>
              <w:rPr/>
              <w:tab/>
            </w:r>
            <w:r>
              <w:rPr>
                <w:spacing w:val="-5"/>
              </w:rPr>
              <w:t>30</w:t>
            </w:r>
          </w:hyperlink>
        </w:p>
        <w:p>
          <w:pPr/>
          <w:r>
            <w:fldChar w:fldCharType="end"/>
          </w:r>
        </w:p>
      </w:sdtContent>
    </w:sdt>
    <w:p>
      <w:pPr>
        <w:spacing w:after="0"/>
        <w:sectPr>
          <w:pgSz w:w="11910" w:h="16840"/>
          <w:pgMar w:header="710" w:footer="0" w:top="1940" w:bottom="280" w:left="1020" w:right="1000"/>
        </w:sectPr>
      </w:pPr>
    </w:p>
    <w:p>
      <w:pPr>
        <w:pStyle w:val="BodyText"/>
        <w:spacing w:before="10"/>
        <w:rPr>
          <w:sz w:val="43"/>
        </w:rPr>
      </w:pPr>
    </w:p>
    <w:p>
      <w:pPr>
        <w:pStyle w:val="Heading1"/>
        <w:spacing w:before="1"/>
      </w:pPr>
      <w:bookmarkStart w:name="List of abbreviations" w:id="1"/>
      <w:bookmarkEnd w:id="1"/>
      <w:r>
        <w:rPr>
          <w:b w:val="0"/>
        </w:rPr>
      </w:r>
      <w:bookmarkStart w:name="_bookmark0" w:id="2"/>
      <w:bookmarkEnd w:id="2"/>
      <w:r>
        <w:rPr>
          <w:b w:val="0"/>
        </w:rPr>
      </w:r>
      <w:r>
        <w:rPr>
          <w:color w:val="2D75B5"/>
        </w:rPr>
        <w:t>List of </w:t>
      </w:r>
      <w:r>
        <w:rPr>
          <w:color w:val="2D75B5"/>
          <w:spacing w:val="-2"/>
        </w:rPr>
        <w:t>abbreviations</w:t>
      </w:r>
    </w:p>
    <w:p>
      <w:pPr>
        <w:pStyle w:val="BodyText"/>
        <w:spacing w:before="4"/>
        <w:rPr>
          <w:b/>
          <w:sz w:val="32"/>
        </w:rPr>
      </w:pPr>
    </w:p>
    <w:p>
      <w:pPr>
        <w:pStyle w:val="Heading4"/>
        <w:tabs>
          <w:tab w:pos="2996" w:val="left" w:leader="none"/>
        </w:tabs>
        <w:spacing w:before="0"/>
      </w:pPr>
      <w:r>
        <w:rPr>
          <w:spacing w:val="-2"/>
        </w:rPr>
        <w:t>ARROW</w:t>
      </w:r>
      <w:r>
        <w:rPr/>
        <w:tab/>
        <w:t>Accessible</w:t>
      </w:r>
      <w:r>
        <w:rPr>
          <w:spacing w:val="-5"/>
        </w:rPr>
        <w:t> </w:t>
      </w:r>
      <w:r>
        <w:rPr/>
        <w:t>Registries</w:t>
      </w:r>
      <w:r>
        <w:rPr>
          <w:spacing w:val="-4"/>
        </w:rPr>
        <w:t> </w:t>
      </w:r>
      <w:r>
        <w:rPr/>
        <w:t>of</w:t>
      </w:r>
      <w:r>
        <w:rPr>
          <w:spacing w:val="-1"/>
        </w:rPr>
        <w:t> </w:t>
      </w:r>
      <w:r>
        <w:rPr/>
        <w:t>Rights</w:t>
      </w:r>
      <w:r>
        <w:rPr>
          <w:spacing w:val="-3"/>
        </w:rPr>
        <w:t> </w:t>
      </w:r>
      <w:r>
        <w:rPr/>
        <w:t>Information</w:t>
      </w:r>
      <w:r>
        <w:rPr>
          <w:spacing w:val="-3"/>
        </w:rPr>
        <w:t> </w:t>
      </w:r>
      <w:r>
        <w:rPr/>
        <w:t>and</w:t>
      </w:r>
      <w:r>
        <w:rPr>
          <w:spacing w:val="-4"/>
        </w:rPr>
        <w:t> </w:t>
      </w:r>
      <w:r>
        <w:rPr/>
        <w:t>Orphan</w:t>
      </w:r>
      <w:r>
        <w:rPr>
          <w:spacing w:val="-3"/>
        </w:rPr>
        <w:t> </w:t>
      </w:r>
      <w:r>
        <w:rPr>
          <w:spacing w:val="-2"/>
        </w:rPr>
        <w:t>Works</w:t>
      </w:r>
    </w:p>
    <w:p>
      <w:pPr>
        <w:pStyle w:val="Heading4"/>
        <w:tabs>
          <w:tab w:pos="2996" w:val="left" w:leader="none"/>
        </w:tabs>
      </w:pPr>
      <w:r>
        <w:rPr>
          <w:spacing w:val="-2"/>
        </w:rPr>
        <w:t>CDSMD</w:t>
      </w:r>
      <w:r>
        <w:rPr/>
        <w:tab/>
        <w:t>Copyright</w:t>
      </w:r>
      <w:r>
        <w:rPr>
          <w:spacing w:val="-2"/>
        </w:rPr>
        <w:t> </w:t>
      </w:r>
      <w:r>
        <w:rPr/>
        <w:t>in</w:t>
      </w:r>
      <w:r>
        <w:rPr>
          <w:spacing w:val="-3"/>
        </w:rPr>
        <w:t> </w:t>
      </w:r>
      <w:r>
        <w:rPr/>
        <w:t>the Digital</w:t>
      </w:r>
      <w:r>
        <w:rPr>
          <w:spacing w:val="-3"/>
        </w:rPr>
        <w:t> </w:t>
      </w:r>
      <w:r>
        <w:rPr/>
        <w:t>Single</w:t>
      </w:r>
      <w:r>
        <w:rPr>
          <w:spacing w:val="-1"/>
        </w:rPr>
        <w:t> </w:t>
      </w:r>
      <w:r>
        <w:rPr/>
        <w:t>Market</w:t>
      </w:r>
      <w:r>
        <w:rPr>
          <w:spacing w:val="-5"/>
        </w:rPr>
        <w:t> </w:t>
      </w:r>
      <w:r>
        <w:rPr>
          <w:spacing w:val="-2"/>
        </w:rPr>
        <w:t>Directive</w:t>
      </w:r>
    </w:p>
    <w:p>
      <w:pPr>
        <w:pStyle w:val="Heading4"/>
        <w:tabs>
          <w:tab w:pos="2996" w:val="left" w:leader="none"/>
        </w:tabs>
        <w:spacing w:before="47"/>
      </w:pPr>
      <w:r>
        <w:rPr>
          <w:spacing w:val="-5"/>
        </w:rPr>
        <w:t>CHI</w:t>
      </w:r>
      <w:r>
        <w:rPr/>
        <w:tab/>
        <w:t>Cultural</w:t>
      </w:r>
      <w:r>
        <w:rPr>
          <w:spacing w:val="-1"/>
        </w:rPr>
        <w:t> </w:t>
      </w:r>
      <w:r>
        <w:rPr/>
        <w:t>Heritage</w:t>
      </w:r>
      <w:r>
        <w:rPr>
          <w:spacing w:val="1"/>
        </w:rPr>
        <w:t> </w:t>
      </w:r>
      <w:r>
        <w:rPr>
          <w:spacing w:val="-2"/>
        </w:rPr>
        <w:t>Institution</w:t>
      </w:r>
    </w:p>
    <w:p>
      <w:pPr>
        <w:pStyle w:val="Heading4"/>
        <w:tabs>
          <w:tab w:pos="2996" w:val="left" w:leader="none"/>
        </w:tabs>
        <w:spacing w:before="43"/>
      </w:pPr>
      <w:r>
        <w:rPr>
          <w:spacing w:val="-5"/>
        </w:rPr>
        <w:t>CMO</w:t>
      </w:r>
      <w:r>
        <w:rPr/>
        <w:tab/>
        <w:t>Collective</w:t>
      </w:r>
      <w:r>
        <w:rPr>
          <w:spacing w:val="-4"/>
        </w:rPr>
        <w:t> </w:t>
      </w:r>
      <w:r>
        <w:rPr/>
        <w:t>Management</w:t>
      </w:r>
      <w:r>
        <w:rPr>
          <w:spacing w:val="-2"/>
        </w:rPr>
        <w:t> Organization</w:t>
      </w:r>
    </w:p>
    <w:p>
      <w:pPr>
        <w:pStyle w:val="Heading4"/>
        <w:tabs>
          <w:tab w:pos="2996" w:val="left" w:leader="none"/>
        </w:tabs>
        <w:spacing w:before="47"/>
      </w:pPr>
      <w:r>
        <w:rPr>
          <w:spacing w:val="-5"/>
        </w:rPr>
        <w:t>EU</w:t>
      </w:r>
      <w:r>
        <w:rPr/>
        <w:tab/>
        <w:t>European</w:t>
      </w:r>
      <w:r>
        <w:rPr>
          <w:spacing w:val="-8"/>
        </w:rPr>
        <w:t> </w:t>
      </w:r>
      <w:r>
        <w:rPr>
          <w:spacing w:val="-4"/>
        </w:rPr>
        <w:t>Union</w:t>
      </w:r>
    </w:p>
    <w:p>
      <w:pPr>
        <w:pStyle w:val="Heading4"/>
        <w:tabs>
          <w:tab w:pos="2996" w:val="left" w:leader="none"/>
        </w:tabs>
      </w:pPr>
      <w:r>
        <w:rPr>
          <w:spacing w:val="-2"/>
        </w:rPr>
        <w:t>EUIPO</w:t>
      </w:r>
      <w:r>
        <w:rPr/>
        <w:tab/>
        <w:t>European</w:t>
      </w:r>
      <w:r>
        <w:rPr>
          <w:spacing w:val="-6"/>
        </w:rPr>
        <w:t> </w:t>
      </w:r>
      <w:r>
        <w:rPr/>
        <w:t>Union</w:t>
      </w:r>
      <w:r>
        <w:rPr>
          <w:spacing w:val="-4"/>
        </w:rPr>
        <w:t> </w:t>
      </w:r>
      <w:r>
        <w:rPr/>
        <w:t>Intellectual</w:t>
      </w:r>
      <w:r>
        <w:rPr>
          <w:spacing w:val="-5"/>
        </w:rPr>
        <w:t> </w:t>
      </w:r>
      <w:r>
        <w:rPr/>
        <w:t>Property</w:t>
      </w:r>
      <w:r>
        <w:rPr>
          <w:spacing w:val="-2"/>
        </w:rPr>
        <w:t> Office</w:t>
      </w:r>
    </w:p>
    <w:p>
      <w:pPr>
        <w:pStyle w:val="Heading4"/>
        <w:tabs>
          <w:tab w:pos="2996" w:val="left" w:leader="none"/>
        </w:tabs>
      </w:pPr>
      <w:r>
        <w:rPr>
          <w:spacing w:val="-4"/>
        </w:rPr>
        <w:t>GDPR</w:t>
      </w:r>
      <w:r>
        <w:rPr/>
        <w:tab/>
        <w:t>General</w:t>
      </w:r>
      <w:r>
        <w:rPr>
          <w:spacing w:val="-5"/>
        </w:rPr>
        <w:t> </w:t>
      </w:r>
      <w:r>
        <w:rPr/>
        <w:t>Data</w:t>
      </w:r>
      <w:r>
        <w:rPr>
          <w:spacing w:val="-2"/>
        </w:rPr>
        <w:t> </w:t>
      </w:r>
      <w:r>
        <w:rPr/>
        <w:t>Protection</w:t>
      </w:r>
      <w:r>
        <w:rPr>
          <w:spacing w:val="-2"/>
        </w:rPr>
        <w:t> Regulation</w:t>
      </w:r>
    </w:p>
    <w:p>
      <w:pPr>
        <w:pStyle w:val="Heading4"/>
        <w:tabs>
          <w:tab w:pos="2996" w:val="left" w:leader="none"/>
        </w:tabs>
        <w:spacing w:before="47"/>
      </w:pPr>
      <w:r>
        <w:rPr>
          <w:spacing w:val="-4"/>
        </w:rPr>
        <w:t>GLAM</w:t>
      </w:r>
      <w:r>
        <w:rPr/>
        <w:tab/>
        <w:t>Galleries,</w:t>
      </w:r>
      <w:r>
        <w:rPr>
          <w:spacing w:val="-2"/>
        </w:rPr>
        <w:t> </w:t>
      </w:r>
      <w:r>
        <w:rPr/>
        <w:t>Libraries,</w:t>
      </w:r>
      <w:r>
        <w:rPr>
          <w:spacing w:val="-2"/>
        </w:rPr>
        <w:t> </w:t>
      </w:r>
      <w:r>
        <w:rPr/>
        <w:t>Archives</w:t>
      </w:r>
      <w:r>
        <w:rPr>
          <w:spacing w:val="-1"/>
        </w:rPr>
        <w:t> </w:t>
      </w:r>
      <w:r>
        <w:rPr/>
        <w:t>and</w:t>
      </w:r>
      <w:r>
        <w:rPr>
          <w:spacing w:val="-2"/>
        </w:rPr>
        <w:t> Museums</w:t>
      </w:r>
    </w:p>
    <w:p>
      <w:pPr>
        <w:pStyle w:val="Heading4"/>
        <w:tabs>
          <w:tab w:pos="2996" w:val="left" w:leader="none"/>
        </w:tabs>
        <w:spacing w:before="43"/>
      </w:pPr>
      <w:r>
        <w:rPr>
          <w:spacing w:val="-5"/>
        </w:rPr>
        <w:t>GM</w:t>
      </w:r>
      <w:r>
        <w:rPr/>
        <w:tab/>
        <w:t>Galleries</w:t>
      </w:r>
      <w:r>
        <w:rPr>
          <w:spacing w:val="-3"/>
        </w:rPr>
        <w:t> </w:t>
      </w:r>
      <w:r>
        <w:rPr/>
        <w:t>and</w:t>
      </w:r>
      <w:r>
        <w:rPr>
          <w:spacing w:val="-1"/>
        </w:rPr>
        <w:t> </w:t>
      </w:r>
      <w:r>
        <w:rPr>
          <w:spacing w:val="-2"/>
        </w:rPr>
        <w:t>Museums</w:t>
      </w:r>
    </w:p>
    <w:p>
      <w:pPr>
        <w:pStyle w:val="Heading4"/>
        <w:tabs>
          <w:tab w:pos="2986" w:val="left" w:leader="none"/>
        </w:tabs>
        <w:spacing w:before="47"/>
      </w:pPr>
      <w:r>
        <w:rPr>
          <w:spacing w:val="-5"/>
        </w:rPr>
        <w:t>IPR</w:t>
      </w:r>
      <w:r>
        <w:rPr/>
        <w:tab/>
        <w:t>Intellectual</w:t>
      </w:r>
      <w:r>
        <w:rPr>
          <w:spacing w:val="-8"/>
        </w:rPr>
        <w:t> </w:t>
      </w:r>
      <w:r>
        <w:rPr/>
        <w:t>property</w:t>
      </w:r>
      <w:r>
        <w:rPr>
          <w:spacing w:val="-4"/>
        </w:rPr>
        <w:t> </w:t>
      </w:r>
      <w:r>
        <w:rPr>
          <w:spacing w:val="-2"/>
        </w:rPr>
        <w:t>right</w:t>
      </w:r>
    </w:p>
    <w:p>
      <w:pPr>
        <w:pStyle w:val="Heading4"/>
        <w:tabs>
          <w:tab w:pos="2996" w:val="left" w:leader="none"/>
        </w:tabs>
      </w:pPr>
      <w:r>
        <w:rPr>
          <w:spacing w:val="-5"/>
        </w:rPr>
        <w:t>LA</w:t>
      </w:r>
      <w:r>
        <w:rPr/>
        <w:tab/>
        <w:t>Libraries</w:t>
      </w:r>
      <w:r>
        <w:rPr>
          <w:spacing w:val="-1"/>
        </w:rPr>
        <w:t> </w:t>
      </w:r>
      <w:r>
        <w:rPr/>
        <w:t>and</w:t>
      </w:r>
      <w:r>
        <w:rPr>
          <w:spacing w:val="-2"/>
        </w:rPr>
        <w:t> Archives</w:t>
      </w:r>
    </w:p>
    <w:p>
      <w:pPr>
        <w:pStyle w:val="Heading4"/>
        <w:tabs>
          <w:tab w:pos="2996" w:val="left" w:leader="none"/>
        </w:tabs>
      </w:pPr>
      <w:r>
        <w:rPr>
          <w:spacing w:val="-5"/>
        </w:rPr>
        <w:t>OWD</w:t>
      </w:r>
      <w:r>
        <w:rPr/>
        <w:tab/>
        <w:t>Orphan</w:t>
      </w:r>
      <w:r>
        <w:rPr>
          <w:spacing w:val="-3"/>
        </w:rPr>
        <w:t> </w:t>
      </w:r>
      <w:r>
        <w:rPr/>
        <w:t>Works </w:t>
      </w:r>
      <w:r>
        <w:rPr>
          <w:spacing w:val="-2"/>
        </w:rPr>
        <w:t>Directive</w:t>
      </w:r>
    </w:p>
    <w:p>
      <w:pPr>
        <w:pStyle w:val="Heading4"/>
        <w:tabs>
          <w:tab w:pos="2996" w:val="left" w:leader="none"/>
        </w:tabs>
        <w:spacing w:before="47"/>
      </w:pPr>
      <w:r>
        <w:rPr>
          <w:spacing w:val="-2"/>
        </w:rPr>
        <w:t>UNESCO</w:t>
      </w:r>
      <w:r>
        <w:rPr/>
        <w:tab/>
        <w:t>United</w:t>
      </w:r>
      <w:r>
        <w:rPr>
          <w:spacing w:val="-6"/>
        </w:rPr>
        <w:t> </w:t>
      </w:r>
      <w:r>
        <w:rPr/>
        <w:t>Nation</w:t>
      </w:r>
      <w:r>
        <w:rPr>
          <w:spacing w:val="-4"/>
        </w:rPr>
        <w:t> </w:t>
      </w:r>
      <w:r>
        <w:rPr/>
        <w:t>Educational,</w:t>
      </w:r>
      <w:r>
        <w:rPr>
          <w:spacing w:val="-4"/>
        </w:rPr>
        <w:t> </w:t>
      </w:r>
      <w:r>
        <w:rPr/>
        <w:t>Scientific</w:t>
      </w:r>
      <w:r>
        <w:rPr>
          <w:spacing w:val="-4"/>
        </w:rPr>
        <w:t> </w:t>
      </w:r>
      <w:r>
        <w:rPr/>
        <w:t>and</w:t>
      </w:r>
      <w:r>
        <w:rPr>
          <w:spacing w:val="-4"/>
        </w:rPr>
        <w:t> </w:t>
      </w:r>
      <w:r>
        <w:rPr/>
        <w:t>Cultural</w:t>
      </w:r>
      <w:r>
        <w:rPr>
          <w:spacing w:val="-3"/>
        </w:rPr>
        <w:t> </w:t>
      </w:r>
      <w:r>
        <w:rPr>
          <w:spacing w:val="-2"/>
        </w:rPr>
        <w:t>Organization</w:t>
      </w:r>
    </w:p>
    <w:p>
      <w:pPr>
        <w:pStyle w:val="Heading4"/>
        <w:tabs>
          <w:tab w:pos="2996" w:val="left" w:leader="none"/>
        </w:tabs>
      </w:pPr>
      <w:r>
        <w:rPr>
          <w:spacing w:val="-4"/>
        </w:rPr>
        <w:t>WIPO</w:t>
      </w:r>
      <w:r>
        <w:rPr/>
        <w:tab/>
        <w:t>World</w:t>
      </w:r>
      <w:r>
        <w:rPr>
          <w:spacing w:val="-6"/>
        </w:rPr>
        <w:t> </w:t>
      </w:r>
      <w:r>
        <w:rPr/>
        <w:t>Intellectual</w:t>
      </w:r>
      <w:r>
        <w:rPr>
          <w:spacing w:val="-3"/>
        </w:rPr>
        <w:t> </w:t>
      </w:r>
      <w:r>
        <w:rPr/>
        <w:t>Property</w:t>
      </w:r>
      <w:r>
        <w:rPr>
          <w:spacing w:val="-1"/>
        </w:rPr>
        <w:t> </w:t>
      </w:r>
      <w:r>
        <w:rPr>
          <w:spacing w:val="-2"/>
        </w:rPr>
        <w:t>Organization</w:t>
      </w:r>
    </w:p>
    <w:p>
      <w:pPr>
        <w:pStyle w:val="Heading4"/>
        <w:tabs>
          <w:tab w:pos="2996" w:val="left" w:leader="none"/>
        </w:tabs>
      </w:pPr>
      <w:r>
        <w:rPr>
          <w:spacing w:val="-5"/>
        </w:rPr>
        <w:t>WP5</w:t>
      </w:r>
      <w:r>
        <w:rPr/>
        <w:tab/>
        <w:t>Work Package</w:t>
      </w:r>
      <w:r>
        <w:rPr>
          <w:spacing w:val="1"/>
        </w:rPr>
        <w:t> </w:t>
      </w:r>
      <w:r>
        <w:rPr>
          <w:spacing w:val="-10"/>
        </w:rPr>
        <w:t>5</w:t>
      </w:r>
    </w:p>
    <w:p>
      <w:pPr>
        <w:spacing w:after="0"/>
        <w:sectPr>
          <w:headerReference w:type="default" r:id="rId7"/>
          <w:footerReference w:type="default" r:id="rId8"/>
          <w:pgSz w:w="11910" w:h="16840"/>
          <w:pgMar w:header="710" w:footer="616" w:top="1940" w:bottom="800" w:left="1020" w:right="1000"/>
          <w:pgNumType w:start="4"/>
        </w:sectPr>
      </w:pPr>
    </w:p>
    <w:p>
      <w:pPr>
        <w:pStyle w:val="Heading1"/>
      </w:pPr>
      <w:r>
        <w:rPr/>
        <w:pict>
          <v:shape style="position:absolute;margin-left:232.600006pt;margin-top:354.349976pt;width:299.9pt;height:44.05pt;mso-position-horizontal-relative:page;mso-position-vertical-relative:page;z-index:-16263680" id="docshape4" coordorigin="4652,7087" coordsize="5998,881" path="m10650,7087l4652,7087,4652,7382,4652,7672,4652,7967,9844,7967,9844,7672,10650,7672,10650,7382,10650,7087xe" filled="true" fillcolor="#f9f9f9" stroked="false">
            <v:path arrowok="t"/>
            <v:fill type="solid"/>
            <w10:wrap type="none"/>
          </v:shape>
        </w:pict>
      </w:r>
      <w:bookmarkStart w:name="Glossary" w:id="3"/>
      <w:bookmarkEnd w:id="3"/>
      <w:r>
        <w:rPr>
          <w:b w:val="0"/>
        </w:rPr>
      </w:r>
      <w:bookmarkStart w:name="_bookmark1" w:id="4"/>
      <w:bookmarkEnd w:id="4"/>
      <w:r>
        <w:rPr>
          <w:b w:val="0"/>
        </w:rPr>
      </w:r>
      <w:r>
        <w:rPr>
          <w:color w:val="2D75B5"/>
          <w:spacing w:val="-2"/>
        </w:rPr>
        <w:t>Glossary</w:t>
      </w:r>
    </w:p>
    <w:p>
      <w:pPr>
        <w:pStyle w:val="BodyText"/>
        <w:rPr>
          <w:b/>
          <w:sz w:val="20"/>
        </w:rPr>
      </w:pPr>
    </w:p>
    <w:p>
      <w:pPr>
        <w:pStyle w:val="BodyText"/>
        <w:spacing w:before="4"/>
        <w:rPr>
          <w:b/>
          <w:sz w:val="1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07"/>
        <w:gridCol w:w="6198"/>
      </w:tblGrid>
      <w:tr>
        <w:trPr>
          <w:trHeight w:val="1370" w:hRule="atLeast"/>
        </w:trPr>
        <w:tc>
          <w:tcPr>
            <w:tcW w:w="3407" w:type="dxa"/>
          </w:tcPr>
          <w:p>
            <w:pPr>
              <w:pStyle w:val="TableParagraph"/>
              <w:spacing w:before="101"/>
              <w:ind w:left="100"/>
              <w:rPr>
                <w:b/>
                <w:sz w:val="24"/>
              </w:rPr>
            </w:pPr>
            <w:r>
              <w:rPr>
                <w:b/>
                <w:spacing w:val="-2"/>
                <w:sz w:val="24"/>
              </w:rPr>
              <w:t>Blockchain</w:t>
            </w:r>
          </w:p>
        </w:tc>
        <w:tc>
          <w:tcPr>
            <w:tcW w:w="6198" w:type="dxa"/>
          </w:tcPr>
          <w:p>
            <w:pPr>
              <w:pStyle w:val="TableParagraph"/>
              <w:spacing w:before="101"/>
              <w:ind w:right="81"/>
              <w:jc w:val="both"/>
              <w:rPr>
                <w:sz w:val="24"/>
              </w:rPr>
            </w:pPr>
            <w:r>
              <w:rPr>
                <w:sz w:val="24"/>
              </w:rPr>
              <w:t>A database of information that can be simultaneously used and shared within a large decentralized, publicly accessible network. (Source: Merriam-Webster online dictionary, </w:t>
            </w:r>
            <w:r>
              <w:rPr>
                <w:spacing w:val="-2"/>
                <w:sz w:val="24"/>
              </w:rPr>
              <w:t>https://</w:t>
            </w:r>
            <w:hyperlink r:id="rId9">
              <w:r>
                <w:rPr>
                  <w:spacing w:val="-2"/>
                  <w:sz w:val="24"/>
                </w:rPr>
                <w:t>www.merriam-webster.com/dictionary/blockchain).</w:t>
              </w:r>
            </w:hyperlink>
          </w:p>
        </w:tc>
      </w:tr>
      <w:tr>
        <w:trPr>
          <w:trHeight w:val="1665" w:hRule="atLeast"/>
        </w:trPr>
        <w:tc>
          <w:tcPr>
            <w:tcW w:w="3407" w:type="dxa"/>
          </w:tcPr>
          <w:p>
            <w:pPr>
              <w:pStyle w:val="TableParagraph"/>
              <w:spacing w:before="102"/>
              <w:ind w:left="100"/>
              <w:rPr>
                <w:b/>
                <w:sz w:val="24"/>
              </w:rPr>
            </w:pPr>
            <w:r>
              <w:rPr>
                <w:b/>
                <w:sz w:val="24"/>
              </w:rPr>
              <w:t>Collective</w:t>
            </w:r>
            <w:r>
              <w:rPr>
                <w:b/>
                <w:spacing w:val="-3"/>
                <w:sz w:val="24"/>
              </w:rPr>
              <w:t> </w:t>
            </w:r>
            <w:r>
              <w:rPr>
                <w:b/>
                <w:spacing w:val="-2"/>
                <w:sz w:val="24"/>
              </w:rPr>
              <w:t>works</w:t>
            </w:r>
          </w:p>
        </w:tc>
        <w:tc>
          <w:tcPr>
            <w:tcW w:w="6198" w:type="dxa"/>
          </w:tcPr>
          <w:p>
            <w:pPr>
              <w:pStyle w:val="TableParagraph"/>
              <w:spacing w:before="102"/>
              <w:ind w:right="85"/>
              <w:jc w:val="both"/>
              <w:rPr>
                <w:sz w:val="24"/>
              </w:rPr>
            </w:pPr>
            <w:r>
              <w:rPr>
                <w:sz w:val="24"/>
              </w:rPr>
              <w:t>Collections of literary or artistic works whose selection and arrangement make them protectable by copyright as such, without prejudice to the copyright in each of the works forming part of such collections.</w:t>
            </w:r>
            <w:r>
              <w:rPr>
                <w:spacing w:val="40"/>
                <w:sz w:val="24"/>
              </w:rPr>
              <w:t> </w:t>
            </w:r>
            <w:r>
              <w:rPr>
                <w:sz w:val="24"/>
              </w:rPr>
              <w:t>(Source: Berne Convention, Article 2(5)).</w:t>
            </w:r>
          </w:p>
        </w:tc>
      </w:tr>
      <w:tr>
        <w:trPr>
          <w:trHeight w:val="1080" w:hRule="atLeast"/>
        </w:trPr>
        <w:tc>
          <w:tcPr>
            <w:tcW w:w="3407" w:type="dxa"/>
          </w:tcPr>
          <w:p>
            <w:pPr>
              <w:pStyle w:val="TableParagraph"/>
              <w:spacing w:before="102"/>
              <w:ind w:left="100"/>
              <w:rPr>
                <w:b/>
                <w:sz w:val="24"/>
              </w:rPr>
            </w:pPr>
            <w:r>
              <w:rPr>
                <w:b/>
                <w:spacing w:val="-2"/>
                <w:sz w:val="24"/>
              </w:rPr>
              <w:t>Copyright</w:t>
            </w:r>
          </w:p>
        </w:tc>
        <w:tc>
          <w:tcPr>
            <w:tcW w:w="6198" w:type="dxa"/>
          </w:tcPr>
          <w:p>
            <w:pPr>
              <w:pStyle w:val="TableParagraph"/>
              <w:spacing w:before="102"/>
              <w:ind w:right="82"/>
              <w:rPr>
                <w:sz w:val="24"/>
              </w:rPr>
            </w:pPr>
            <w:r>
              <w:rPr>
                <w:sz w:val="24"/>
              </w:rPr>
              <w:t>Copyright</w:t>
            </w:r>
            <w:r>
              <w:rPr>
                <w:spacing w:val="-11"/>
                <w:sz w:val="24"/>
              </w:rPr>
              <w:t> </w:t>
            </w:r>
            <w:r>
              <w:rPr>
                <w:sz w:val="24"/>
              </w:rPr>
              <w:t>is</w:t>
            </w:r>
            <w:r>
              <w:rPr>
                <w:spacing w:val="-14"/>
                <w:sz w:val="24"/>
              </w:rPr>
              <w:t> </w:t>
            </w:r>
            <w:r>
              <w:rPr>
                <w:sz w:val="24"/>
              </w:rPr>
              <w:t>the</w:t>
            </w:r>
            <w:r>
              <w:rPr>
                <w:spacing w:val="-9"/>
                <w:sz w:val="24"/>
              </w:rPr>
              <w:t> </w:t>
            </w:r>
            <w:r>
              <w:rPr>
                <w:sz w:val="24"/>
              </w:rPr>
              <w:t>right</w:t>
            </w:r>
            <w:r>
              <w:rPr>
                <w:spacing w:val="-11"/>
                <w:sz w:val="24"/>
              </w:rPr>
              <w:t> </w:t>
            </w:r>
            <w:r>
              <w:rPr>
                <w:sz w:val="24"/>
              </w:rPr>
              <w:t>of</w:t>
            </w:r>
            <w:r>
              <w:rPr>
                <w:spacing w:val="-9"/>
                <w:sz w:val="24"/>
              </w:rPr>
              <w:t> </w:t>
            </w:r>
            <w:r>
              <w:rPr>
                <w:sz w:val="24"/>
              </w:rPr>
              <w:t>creators</w:t>
            </w:r>
            <w:r>
              <w:rPr>
                <w:spacing w:val="-10"/>
                <w:sz w:val="24"/>
              </w:rPr>
              <w:t> </w:t>
            </w:r>
            <w:r>
              <w:rPr>
                <w:sz w:val="24"/>
              </w:rPr>
              <w:t>over</w:t>
            </w:r>
            <w:r>
              <w:rPr>
                <w:spacing w:val="-10"/>
                <w:sz w:val="24"/>
              </w:rPr>
              <w:t> </w:t>
            </w:r>
            <w:r>
              <w:rPr>
                <w:sz w:val="24"/>
              </w:rPr>
              <w:t>their</w:t>
            </w:r>
            <w:r>
              <w:rPr>
                <w:spacing w:val="-13"/>
                <w:sz w:val="24"/>
              </w:rPr>
              <w:t> </w:t>
            </w:r>
            <w:r>
              <w:rPr>
                <w:sz w:val="24"/>
              </w:rPr>
              <w:t>literary</w:t>
            </w:r>
            <w:r>
              <w:rPr>
                <w:spacing w:val="-14"/>
                <w:sz w:val="24"/>
              </w:rPr>
              <w:t> </w:t>
            </w:r>
            <w:r>
              <w:rPr>
                <w:sz w:val="24"/>
              </w:rPr>
              <w:t>and</w:t>
            </w:r>
            <w:r>
              <w:rPr>
                <w:spacing w:val="-11"/>
                <w:sz w:val="24"/>
              </w:rPr>
              <w:t> </w:t>
            </w:r>
            <w:r>
              <w:rPr>
                <w:sz w:val="24"/>
              </w:rPr>
              <w:t>artistic works. (Source: WIPO website, </w:t>
            </w:r>
            <w:r>
              <w:rPr>
                <w:spacing w:val="-2"/>
                <w:sz w:val="24"/>
              </w:rPr>
              <w:t>https://</w:t>
            </w:r>
            <w:hyperlink r:id="rId10">
              <w:r>
                <w:rPr>
                  <w:spacing w:val="-2"/>
                  <w:sz w:val="24"/>
                </w:rPr>
                <w:t>www.wipo.int/copyright/en/).</w:t>
              </w:r>
            </w:hyperlink>
          </w:p>
        </w:tc>
      </w:tr>
      <w:tr>
        <w:trPr>
          <w:trHeight w:val="1375" w:hRule="atLeast"/>
        </w:trPr>
        <w:tc>
          <w:tcPr>
            <w:tcW w:w="3407" w:type="dxa"/>
          </w:tcPr>
          <w:p>
            <w:pPr>
              <w:pStyle w:val="TableParagraph"/>
              <w:spacing w:before="101"/>
              <w:ind w:left="100"/>
              <w:rPr>
                <w:b/>
                <w:sz w:val="24"/>
              </w:rPr>
            </w:pPr>
            <w:r>
              <w:rPr>
                <w:b/>
                <w:sz w:val="24"/>
              </w:rPr>
              <w:t>Copyright</w:t>
            </w:r>
            <w:r>
              <w:rPr>
                <w:b/>
                <w:spacing w:val="-3"/>
                <w:sz w:val="24"/>
              </w:rPr>
              <w:t> </w:t>
            </w:r>
            <w:r>
              <w:rPr>
                <w:b/>
                <w:spacing w:val="-2"/>
                <w:sz w:val="24"/>
              </w:rPr>
              <w:t>ownership</w:t>
            </w:r>
          </w:p>
        </w:tc>
        <w:tc>
          <w:tcPr>
            <w:tcW w:w="6198" w:type="dxa"/>
          </w:tcPr>
          <w:p>
            <w:pPr>
              <w:pStyle w:val="TableParagraph"/>
              <w:spacing w:before="101"/>
              <w:ind w:right="79"/>
              <w:jc w:val="both"/>
              <w:rPr>
                <w:sz w:val="24"/>
              </w:rPr>
            </w:pPr>
            <w:r>
              <w:rPr>
                <w:sz w:val="24"/>
              </w:rPr>
              <w:t>Copyright ownership generally resides with the original author, unless otherwise provided (e.g., the employer) and can be transferred, in whole or in part. (Source: </w:t>
            </w:r>
            <w:r>
              <w:rPr>
                <w:spacing w:val="-2"/>
                <w:sz w:val="24"/>
              </w:rPr>
              <w:t>https://</w:t>
            </w:r>
            <w:hyperlink r:id="rId11">
              <w:r>
                <w:rPr>
                  <w:spacing w:val="-2"/>
                  <w:sz w:val="24"/>
                </w:rPr>
                <w:t>www.wipo.int/copyright/en/faq_copyright.html).</w:t>
              </w:r>
            </w:hyperlink>
          </w:p>
        </w:tc>
      </w:tr>
      <w:tr>
        <w:trPr>
          <w:trHeight w:val="3131" w:hRule="atLeast"/>
        </w:trPr>
        <w:tc>
          <w:tcPr>
            <w:tcW w:w="3407" w:type="dxa"/>
          </w:tcPr>
          <w:p>
            <w:pPr>
              <w:pStyle w:val="TableParagraph"/>
              <w:spacing w:before="96"/>
              <w:ind w:left="100"/>
              <w:rPr>
                <w:b/>
                <w:sz w:val="24"/>
              </w:rPr>
            </w:pPr>
            <w:r>
              <w:rPr>
                <w:b/>
                <w:sz w:val="24"/>
              </w:rPr>
              <w:t>Cultural</w:t>
            </w:r>
            <w:r>
              <w:rPr>
                <w:b/>
                <w:spacing w:val="1"/>
                <w:sz w:val="24"/>
              </w:rPr>
              <w:t> </w:t>
            </w:r>
            <w:r>
              <w:rPr>
                <w:b/>
                <w:spacing w:val="-2"/>
                <w:sz w:val="24"/>
              </w:rPr>
              <w:t>heritage</w:t>
            </w:r>
          </w:p>
        </w:tc>
        <w:tc>
          <w:tcPr>
            <w:tcW w:w="6198" w:type="dxa"/>
          </w:tcPr>
          <w:p>
            <w:pPr>
              <w:pStyle w:val="TableParagraph"/>
              <w:spacing w:before="96"/>
              <w:ind w:right="75"/>
              <w:jc w:val="both"/>
              <w:rPr>
                <w:sz w:val="24"/>
              </w:rPr>
            </w:pPr>
            <w:r>
              <w:rPr>
                <w:sz w:val="24"/>
              </w:rPr>
              <w:t>Cultural heritage includes artefacts, monuments, a group of buildings and sites, museums that have a diversity of values including</w:t>
            </w:r>
            <w:r>
              <w:rPr>
                <w:spacing w:val="-4"/>
                <w:sz w:val="24"/>
              </w:rPr>
              <w:t> </w:t>
            </w:r>
            <w:r>
              <w:rPr>
                <w:sz w:val="24"/>
              </w:rPr>
              <w:t>symbolic,</w:t>
            </w:r>
            <w:r>
              <w:rPr>
                <w:spacing w:val="-6"/>
                <w:sz w:val="24"/>
              </w:rPr>
              <w:t> </w:t>
            </w:r>
            <w:r>
              <w:rPr>
                <w:sz w:val="24"/>
              </w:rPr>
              <w:t>historic,</w:t>
            </w:r>
            <w:r>
              <w:rPr>
                <w:spacing w:val="-6"/>
                <w:sz w:val="24"/>
              </w:rPr>
              <w:t> </w:t>
            </w:r>
            <w:r>
              <w:rPr>
                <w:sz w:val="24"/>
              </w:rPr>
              <w:t>artistic,</w:t>
            </w:r>
            <w:r>
              <w:rPr>
                <w:spacing w:val="-6"/>
                <w:sz w:val="24"/>
              </w:rPr>
              <w:t> </w:t>
            </w:r>
            <w:r>
              <w:rPr>
                <w:sz w:val="24"/>
              </w:rPr>
              <w:t>aesthetic,</w:t>
            </w:r>
            <w:r>
              <w:rPr>
                <w:spacing w:val="-6"/>
                <w:sz w:val="24"/>
              </w:rPr>
              <w:t> </w:t>
            </w:r>
            <w:r>
              <w:rPr>
                <w:sz w:val="24"/>
              </w:rPr>
              <w:t>ethnological</w:t>
            </w:r>
            <w:r>
              <w:rPr>
                <w:spacing w:val="-7"/>
                <w:sz w:val="24"/>
              </w:rPr>
              <w:t> </w:t>
            </w:r>
            <w:r>
              <w:rPr>
                <w:sz w:val="24"/>
              </w:rPr>
              <w:t>or anthropological, scientific, and social significance. It includes tangible heritage (movable, immobile, and underwater), intangible</w:t>
            </w:r>
            <w:r>
              <w:rPr>
                <w:spacing w:val="-5"/>
                <w:sz w:val="24"/>
              </w:rPr>
              <w:t> </w:t>
            </w:r>
            <w:r>
              <w:rPr>
                <w:sz w:val="24"/>
              </w:rPr>
              <w:t>cultural</w:t>
            </w:r>
            <w:r>
              <w:rPr>
                <w:spacing w:val="-6"/>
                <w:sz w:val="24"/>
              </w:rPr>
              <w:t> </w:t>
            </w:r>
            <w:r>
              <w:rPr>
                <w:sz w:val="24"/>
              </w:rPr>
              <w:t>heritage</w:t>
            </w:r>
            <w:r>
              <w:rPr>
                <w:spacing w:val="-4"/>
                <w:sz w:val="24"/>
              </w:rPr>
              <w:t> </w:t>
            </w:r>
            <w:r>
              <w:rPr>
                <w:sz w:val="24"/>
              </w:rPr>
              <w:t>(ICH)</w:t>
            </w:r>
            <w:r>
              <w:rPr>
                <w:spacing w:val="-7"/>
                <w:sz w:val="24"/>
              </w:rPr>
              <w:t> </w:t>
            </w:r>
            <w:r>
              <w:rPr>
                <w:sz w:val="24"/>
              </w:rPr>
              <w:t>embedded</w:t>
            </w:r>
            <w:r>
              <w:rPr>
                <w:spacing w:val="-5"/>
                <w:sz w:val="24"/>
              </w:rPr>
              <w:t> </w:t>
            </w:r>
            <w:r>
              <w:rPr>
                <w:sz w:val="24"/>
              </w:rPr>
              <w:t>into</w:t>
            </w:r>
            <w:r>
              <w:rPr>
                <w:spacing w:val="-7"/>
                <w:sz w:val="24"/>
              </w:rPr>
              <w:t> </w:t>
            </w:r>
            <w:r>
              <w:rPr>
                <w:sz w:val="24"/>
              </w:rPr>
              <w:t>cultural,</w:t>
            </w:r>
            <w:r>
              <w:rPr>
                <w:spacing w:val="-6"/>
                <w:sz w:val="24"/>
              </w:rPr>
              <w:t> </w:t>
            </w:r>
            <w:r>
              <w:rPr>
                <w:sz w:val="24"/>
              </w:rPr>
              <w:t>and natural</w:t>
            </w:r>
            <w:r>
              <w:rPr>
                <w:spacing w:val="-9"/>
                <w:sz w:val="24"/>
              </w:rPr>
              <w:t> </w:t>
            </w:r>
            <w:r>
              <w:rPr>
                <w:sz w:val="24"/>
              </w:rPr>
              <w:t>heritage</w:t>
            </w:r>
            <w:r>
              <w:rPr>
                <w:spacing w:val="-8"/>
                <w:sz w:val="24"/>
              </w:rPr>
              <w:t> </w:t>
            </w:r>
            <w:r>
              <w:rPr>
                <w:sz w:val="24"/>
              </w:rPr>
              <w:t>artefacts,</w:t>
            </w:r>
            <w:r>
              <w:rPr>
                <w:spacing w:val="-9"/>
                <w:sz w:val="24"/>
              </w:rPr>
              <w:t> </w:t>
            </w:r>
            <w:r>
              <w:rPr>
                <w:sz w:val="24"/>
              </w:rPr>
              <w:t>sites</w:t>
            </w:r>
            <w:r>
              <w:rPr>
                <w:spacing w:val="-8"/>
                <w:sz w:val="24"/>
              </w:rPr>
              <w:t> </w:t>
            </w:r>
            <w:r>
              <w:rPr>
                <w:sz w:val="24"/>
              </w:rPr>
              <w:t>or</w:t>
            </w:r>
            <w:r>
              <w:rPr>
                <w:spacing w:val="-8"/>
                <w:sz w:val="24"/>
              </w:rPr>
              <w:t> </w:t>
            </w:r>
            <w:r>
              <w:rPr>
                <w:sz w:val="24"/>
              </w:rPr>
              <w:t>monuments.</w:t>
            </w:r>
            <w:r>
              <w:rPr>
                <w:spacing w:val="-10"/>
                <w:sz w:val="24"/>
              </w:rPr>
              <w:t> </w:t>
            </w:r>
            <w:r>
              <w:rPr>
                <w:sz w:val="24"/>
              </w:rPr>
              <w:t>The</w:t>
            </w:r>
            <w:r>
              <w:rPr>
                <w:spacing w:val="-3"/>
                <w:sz w:val="24"/>
              </w:rPr>
              <w:t> </w:t>
            </w:r>
            <w:r>
              <w:rPr>
                <w:sz w:val="24"/>
              </w:rPr>
              <w:t>definition excludes ICH related to other cultural domains such as festivals,</w:t>
            </w:r>
            <w:r>
              <w:rPr>
                <w:spacing w:val="-14"/>
                <w:sz w:val="24"/>
              </w:rPr>
              <w:t> </w:t>
            </w:r>
            <w:r>
              <w:rPr>
                <w:sz w:val="24"/>
              </w:rPr>
              <w:t>celebration</w:t>
            </w:r>
            <w:r>
              <w:rPr>
                <w:spacing w:val="-14"/>
                <w:sz w:val="24"/>
              </w:rPr>
              <w:t> </w:t>
            </w:r>
            <w:r>
              <w:rPr>
                <w:sz w:val="24"/>
              </w:rPr>
              <w:t>etc.</w:t>
            </w:r>
            <w:r>
              <w:rPr>
                <w:spacing w:val="-13"/>
                <w:sz w:val="24"/>
              </w:rPr>
              <w:t> </w:t>
            </w:r>
            <w:r>
              <w:rPr>
                <w:sz w:val="24"/>
              </w:rPr>
              <w:t>It</w:t>
            </w:r>
            <w:r>
              <w:rPr>
                <w:spacing w:val="-14"/>
                <w:sz w:val="24"/>
              </w:rPr>
              <w:t> </w:t>
            </w:r>
            <w:r>
              <w:rPr>
                <w:sz w:val="24"/>
              </w:rPr>
              <w:t>covers</w:t>
            </w:r>
            <w:r>
              <w:rPr>
                <w:spacing w:val="-13"/>
                <w:sz w:val="24"/>
              </w:rPr>
              <w:t> </w:t>
            </w:r>
            <w:r>
              <w:rPr>
                <w:sz w:val="24"/>
              </w:rPr>
              <w:t>industrial</w:t>
            </w:r>
            <w:r>
              <w:rPr>
                <w:spacing w:val="-14"/>
                <w:sz w:val="24"/>
              </w:rPr>
              <w:t> </w:t>
            </w:r>
            <w:r>
              <w:rPr>
                <w:sz w:val="24"/>
              </w:rPr>
              <w:t>heritage</w:t>
            </w:r>
            <w:r>
              <w:rPr>
                <w:spacing w:val="-13"/>
                <w:sz w:val="24"/>
              </w:rPr>
              <w:t> </w:t>
            </w:r>
            <w:r>
              <w:rPr>
                <w:sz w:val="24"/>
              </w:rPr>
              <w:t>and</w:t>
            </w:r>
            <w:r>
              <w:rPr>
                <w:spacing w:val="-14"/>
                <w:sz w:val="24"/>
              </w:rPr>
              <w:t> </w:t>
            </w:r>
            <w:r>
              <w:rPr>
                <w:sz w:val="24"/>
              </w:rPr>
              <w:t>cave paintings. (Source: UNESCO Institute for Statistics 2009).</w:t>
            </w:r>
          </w:p>
        </w:tc>
      </w:tr>
      <w:tr>
        <w:trPr>
          <w:trHeight w:val="1370" w:hRule="atLeast"/>
        </w:trPr>
        <w:tc>
          <w:tcPr>
            <w:tcW w:w="3407" w:type="dxa"/>
          </w:tcPr>
          <w:p>
            <w:pPr>
              <w:pStyle w:val="TableParagraph"/>
              <w:spacing w:before="96"/>
              <w:ind w:left="100"/>
              <w:rPr>
                <w:b/>
                <w:sz w:val="24"/>
              </w:rPr>
            </w:pPr>
            <w:r>
              <w:rPr>
                <w:b/>
                <w:sz w:val="24"/>
              </w:rPr>
              <w:t>Cultural</w:t>
            </w:r>
            <w:r>
              <w:rPr>
                <w:b/>
                <w:spacing w:val="-3"/>
                <w:sz w:val="24"/>
              </w:rPr>
              <w:t> </w:t>
            </w:r>
            <w:r>
              <w:rPr>
                <w:b/>
                <w:sz w:val="24"/>
              </w:rPr>
              <w:t>Heritage</w:t>
            </w:r>
            <w:r>
              <w:rPr>
                <w:b/>
                <w:spacing w:val="-4"/>
                <w:sz w:val="24"/>
              </w:rPr>
              <w:t> </w:t>
            </w:r>
            <w:r>
              <w:rPr>
                <w:b/>
                <w:spacing w:val="-2"/>
                <w:sz w:val="24"/>
              </w:rPr>
              <w:t>Institutions</w:t>
            </w:r>
          </w:p>
        </w:tc>
        <w:tc>
          <w:tcPr>
            <w:tcW w:w="6198" w:type="dxa"/>
          </w:tcPr>
          <w:p>
            <w:pPr>
              <w:pStyle w:val="TableParagraph"/>
              <w:spacing w:before="96"/>
              <w:ind w:right="75"/>
              <w:jc w:val="both"/>
              <w:rPr>
                <w:sz w:val="24"/>
              </w:rPr>
            </w:pPr>
            <w:r>
              <w:rPr>
                <w:sz w:val="24"/>
              </w:rPr>
              <w:t>Cultural heritage institutions comprise publicly accessible libraries or museums, archives or film or audio heritage institutions. (Source: Directive (EU) 2019/790 on copyright and related rights in the Digital Single Market, Article 2(3)).</w:t>
            </w:r>
          </w:p>
        </w:tc>
      </w:tr>
      <w:tr>
        <w:trPr>
          <w:trHeight w:val="2250" w:hRule="atLeast"/>
        </w:trPr>
        <w:tc>
          <w:tcPr>
            <w:tcW w:w="3407" w:type="dxa"/>
          </w:tcPr>
          <w:p>
            <w:pPr>
              <w:pStyle w:val="TableParagraph"/>
              <w:spacing w:before="101"/>
              <w:ind w:left="100"/>
              <w:rPr>
                <w:b/>
                <w:sz w:val="24"/>
              </w:rPr>
            </w:pPr>
            <w:r>
              <w:rPr>
                <w:b/>
                <w:sz w:val="24"/>
              </w:rPr>
              <w:t>Digital</w:t>
            </w:r>
            <w:r>
              <w:rPr>
                <w:b/>
                <w:spacing w:val="-4"/>
                <w:sz w:val="24"/>
              </w:rPr>
              <w:t> </w:t>
            </w:r>
            <w:r>
              <w:rPr>
                <w:b/>
                <w:spacing w:val="-2"/>
                <w:sz w:val="24"/>
              </w:rPr>
              <w:t>heritage</w:t>
            </w:r>
          </w:p>
        </w:tc>
        <w:tc>
          <w:tcPr>
            <w:tcW w:w="6198" w:type="dxa"/>
          </w:tcPr>
          <w:p>
            <w:pPr>
              <w:pStyle w:val="TableParagraph"/>
              <w:spacing w:before="101"/>
              <w:ind w:right="80"/>
              <w:jc w:val="both"/>
              <w:rPr>
                <w:sz w:val="24"/>
              </w:rPr>
            </w:pPr>
            <w:r>
              <w:rPr>
                <w:sz w:val="24"/>
              </w:rPr>
              <w:t>Digital heritage consists of unique resources of human knowledge</w:t>
            </w:r>
            <w:r>
              <w:rPr>
                <w:spacing w:val="-1"/>
                <w:sz w:val="24"/>
              </w:rPr>
              <w:t> </w:t>
            </w:r>
            <w:r>
              <w:rPr>
                <w:sz w:val="24"/>
              </w:rPr>
              <w:t>and</w:t>
            </w:r>
            <w:r>
              <w:rPr>
                <w:spacing w:val="-3"/>
                <w:sz w:val="24"/>
              </w:rPr>
              <w:t> </w:t>
            </w:r>
            <w:r>
              <w:rPr>
                <w:sz w:val="24"/>
              </w:rPr>
              <w:t>expression.</w:t>
            </w:r>
            <w:r>
              <w:rPr>
                <w:spacing w:val="-3"/>
                <w:sz w:val="24"/>
              </w:rPr>
              <w:t> </w:t>
            </w:r>
            <w:r>
              <w:rPr>
                <w:sz w:val="24"/>
              </w:rPr>
              <w:t>It</w:t>
            </w:r>
            <w:r>
              <w:rPr>
                <w:spacing w:val="-3"/>
                <w:sz w:val="24"/>
              </w:rPr>
              <w:t> </w:t>
            </w:r>
            <w:r>
              <w:rPr>
                <w:sz w:val="24"/>
              </w:rPr>
              <w:t>embraces cultural,</w:t>
            </w:r>
            <w:r>
              <w:rPr>
                <w:spacing w:val="-2"/>
                <w:sz w:val="24"/>
              </w:rPr>
              <w:t> </w:t>
            </w:r>
            <w:r>
              <w:rPr>
                <w:sz w:val="24"/>
              </w:rPr>
              <w:t>educational, scientific and administrative resources, as well as technical, legal, medical and other kinds</w:t>
            </w:r>
            <w:r>
              <w:rPr>
                <w:spacing w:val="40"/>
                <w:sz w:val="24"/>
              </w:rPr>
              <w:t> </w:t>
            </w:r>
            <w:r>
              <w:rPr>
                <w:sz w:val="24"/>
              </w:rPr>
              <w:t>of</w:t>
            </w:r>
            <w:r>
              <w:rPr>
                <w:spacing w:val="40"/>
                <w:sz w:val="24"/>
              </w:rPr>
              <w:t> </w:t>
            </w:r>
            <w:r>
              <w:rPr>
                <w:sz w:val="24"/>
              </w:rPr>
              <w:t>information</w:t>
            </w:r>
            <w:r>
              <w:rPr>
                <w:spacing w:val="40"/>
                <w:sz w:val="24"/>
              </w:rPr>
              <w:t> </w:t>
            </w:r>
            <w:r>
              <w:rPr>
                <w:sz w:val="24"/>
              </w:rPr>
              <w:t>created digitally, or converted into digital form from existing analogue</w:t>
            </w:r>
            <w:r>
              <w:rPr>
                <w:spacing w:val="-14"/>
                <w:sz w:val="24"/>
              </w:rPr>
              <w:t> </w:t>
            </w:r>
            <w:r>
              <w:rPr>
                <w:sz w:val="24"/>
              </w:rPr>
              <w:t>resources.</w:t>
            </w:r>
            <w:r>
              <w:rPr>
                <w:spacing w:val="-14"/>
                <w:sz w:val="24"/>
              </w:rPr>
              <w:t> </w:t>
            </w:r>
            <w:r>
              <w:rPr>
                <w:sz w:val="24"/>
              </w:rPr>
              <w:t>Where</w:t>
            </w:r>
            <w:r>
              <w:rPr>
                <w:spacing w:val="-13"/>
                <w:sz w:val="24"/>
              </w:rPr>
              <w:t> </w:t>
            </w:r>
            <w:r>
              <w:rPr>
                <w:sz w:val="24"/>
              </w:rPr>
              <w:t>resources</w:t>
            </w:r>
            <w:r>
              <w:rPr>
                <w:spacing w:val="-14"/>
                <w:sz w:val="24"/>
              </w:rPr>
              <w:t> </w:t>
            </w:r>
            <w:r>
              <w:rPr>
                <w:sz w:val="24"/>
              </w:rPr>
              <w:t>are</w:t>
            </w:r>
            <w:r>
              <w:rPr>
                <w:spacing w:val="-13"/>
                <w:sz w:val="24"/>
              </w:rPr>
              <w:t> </w:t>
            </w:r>
            <w:r>
              <w:rPr>
                <w:sz w:val="24"/>
              </w:rPr>
              <w:t>“born</w:t>
            </w:r>
            <w:r>
              <w:rPr>
                <w:spacing w:val="-14"/>
                <w:sz w:val="24"/>
              </w:rPr>
              <w:t> </w:t>
            </w:r>
            <w:r>
              <w:rPr>
                <w:sz w:val="24"/>
              </w:rPr>
              <w:t>digital”,</w:t>
            </w:r>
            <w:r>
              <w:rPr>
                <w:spacing w:val="-13"/>
                <w:sz w:val="24"/>
              </w:rPr>
              <w:t> </w:t>
            </w:r>
            <w:r>
              <w:rPr>
                <w:sz w:val="24"/>
              </w:rPr>
              <w:t>there is</w:t>
            </w:r>
            <w:r>
              <w:rPr>
                <w:spacing w:val="36"/>
                <w:sz w:val="24"/>
              </w:rPr>
              <w:t> </w:t>
            </w:r>
            <w:r>
              <w:rPr>
                <w:sz w:val="24"/>
              </w:rPr>
              <w:t>no</w:t>
            </w:r>
            <w:r>
              <w:rPr>
                <w:spacing w:val="36"/>
                <w:sz w:val="24"/>
              </w:rPr>
              <w:t> </w:t>
            </w:r>
            <w:r>
              <w:rPr>
                <w:sz w:val="24"/>
              </w:rPr>
              <w:t>other</w:t>
            </w:r>
            <w:r>
              <w:rPr>
                <w:spacing w:val="33"/>
                <w:sz w:val="24"/>
              </w:rPr>
              <w:t> </w:t>
            </w:r>
            <w:r>
              <w:rPr>
                <w:sz w:val="24"/>
              </w:rPr>
              <w:t>format</w:t>
            </w:r>
            <w:r>
              <w:rPr>
                <w:spacing w:val="37"/>
                <w:sz w:val="24"/>
              </w:rPr>
              <w:t> </w:t>
            </w:r>
            <w:r>
              <w:rPr>
                <w:sz w:val="24"/>
              </w:rPr>
              <w:t>but</w:t>
            </w:r>
            <w:r>
              <w:rPr>
                <w:spacing w:val="36"/>
                <w:sz w:val="24"/>
              </w:rPr>
              <w:t> </w:t>
            </w:r>
            <w:r>
              <w:rPr>
                <w:sz w:val="24"/>
              </w:rPr>
              <w:t>the</w:t>
            </w:r>
            <w:r>
              <w:rPr>
                <w:spacing w:val="38"/>
                <w:sz w:val="24"/>
              </w:rPr>
              <w:t> </w:t>
            </w:r>
            <w:r>
              <w:rPr>
                <w:sz w:val="24"/>
              </w:rPr>
              <w:t>digital</w:t>
            </w:r>
            <w:r>
              <w:rPr>
                <w:spacing w:val="31"/>
                <w:sz w:val="24"/>
              </w:rPr>
              <w:t> </w:t>
            </w:r>
            <w:r>
              <w:rPr>
                <w:sz w:val="24"/>
              </w:rPr>
              <w:t>object.</w:t>
            </w:r>
            <w:r>
              <w:rPr>
                <w:spacing w:val="37"/>
                <w:sz w:val="24"/>
              </w:rPr>
              <w:t> </w:t>
            </w:r>
            <w:r>
              <w:rPr>
                <w:sz w:val="24"/>
              </w:rPr>
              <w:t>(Source:</w:t>
            </w:r>
            <w:r>
              <w:rPr>
                <w:spacing w:val="34"/>
                <w:sz w:val="24"/>
              </w:rPr>
              <w:t> </w:t>
            </w:r>
            <w:r>
              <w:rPr>
                <w:spacing w:val="-2"/>
                <w:sz w:val="24"/>
              </w:rPr>
              <w:t>UNESCO</w:t>
            </w:r>
          </w:p>
        </w:tc>
      </w:tr>
    </w:tbl>
    <w:p>
      <w:pPr>
        <w:spacing w:after="0"/>
        <w:jc w:val="both"/>
        <w:rPr>
          <w:sz w:val="24"/>
        </w:rPr>
        <w:sectPr>
          <w:pgSz w:w="11910" w:h="16840"/>
          <w:pgMar w:header="710" w:footer="616" w:top="1940" w:bottom="800" w:left="1020" w:right="1000"/>
        </w:sectPr>
      </w:pPr>
    </w:p>
    <w:p>
      <w:pPr>
        <w:pStyle w:val="BodyText"/>
        <w:spacing w:before="6"/>
        <w:rPr>
          <w:b/>
          <w:sz w:val="4"/>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07"/>
        <w:gridCol w:w="6198"/>
      </w:tblGrid>
      <w:tr>
        <w:trPr>
          <w:trHeight w:val="785" w:hRule="atLeast"/>
        </w:trPr>
        <w:tc>
          <w:tcPr>
            <w:tcW w:w="3407" w:type="dxa"/>
          </w:tcPr>
          <w:p>
            <w:pPr>
              <w:pStyle w:val="TableParagraph"/>
              <w:spacing w:before="0"/>
              <w:ind w:left="0"/>
              <w:rPr>
                <w:rFonts w:ascii="Times New Roman"/>
                <w:sz w:val="24"/>
              </w:rPr>
            </w:pPr>
          </w:p>
        </w:tc>
        <w:tc>
          <w:tcPr>
            <w:tcW w:w="6198" w:type="dxa"/>
          </w:tcPr>
          <w:p>
            <w:pPr>
              <w:pStyle w:val="TableParagraph"/>
              <w:spacing w:line="242" w:lineRule="auto" w:before="96"/>
              <w:ind w:right="82"/>
              <w:rPr>
                <w:sz w:val="24"/>
              </w:rPr>
            </w:pPr>
            <w:r>
              <w:rPr>
                <w:sz w:val="24"/>
              </w:rPr>
              <w:t>Charter</w:t>
            </w:r>
            <w:r>
              <w:rPr>
                <w:spacing w:val="40"/>
                <w:sz w:val="24"/>
              </w:rPr>
              <w:t> </w:t>
            </w:r>
            <w:r>
              <w:rPr>
                <w:sz w:val="24"/>
              </w:rPr>
              <w:t>on</w:t>
            </w:r>
            <w:r>
              <w:rPr>
                <w:spacing w:val="40"/>
                <w:sz w:val="24"/>
              </w:rPr>
              <w:t> </w:t>
            </w:r>
            <w:r>
              <w:rPr>
                <w:sz w:val="24"/>
              </w:rPr>
              <w:t>the</w:t>
            </w:r>
            <w:r>
              <w:rPr>
                <w:spacing w:val="40"/>
                <w:sz w:val="24"/>
              </w:rPr>
              <w:t> </w:t>
            </w:r>
            <w:r>
              <w:rPr>
                <w:sz w:val="24"/>
              </w:rPr>
              <w:t>Preservation</w:t>
            </w:r>
            <w:r>
              <w:rPr>
                <w:spacing w:val="40"/>
                <w:sz w:val="24"/>
              </w:rPr>
              <w:t> </w:t>
            </w:r>
            <w:r>
              <w:rPr>
                <w:sz w:val="24"/>
              </w:rPr>
              <w:t>of</w:t>
            </w:r>
            <w:r>
              <w:rPr>
                <w:spacing w:val="40"/>
                <w:sz w:val="24"/>
              </w:rPr>
              <w:t> </w:t>
            </w:r>
            <w:r>
              <w:rPr>
                <w:sz w:val="24"/>
              </w:rPr>
              <w:t>the</w:t>
            </w:r>
            <w:r>
              <w:rPr>
                <w:spacing w:val="40"/>
                <w:sz w:val="24"/>
              </w:rPr>
              <w:t> </w:t>
            </w:r>
            <w:r>
              <w:rPr>
                <w:sz w:val="24"/>
              </w:rPr>
              <w:t>Digital</w:t>
            </w:r>
            <w:r>
              <w:rPr>
                <w:spacing w:val="40"/>
                <w:sz w:val="24"/>
              </w:rPr>
              <w:t> </w:t>
            </w:r>
            <w:r>
              <w:rPr>
                <w:sz w:val="24"/>
              </w:rPr>
              <w:t>Heritage</w:t>
            </w:r>
            <w:r>
              <w:rPr>
                <w:spacing w:val="40"/>
                <w:sz w:val="24"/>
              </w:rPr>
              <w:t> </w:t>
            </w:r>
            <w:r>
              <w:rPr>
                <w:sz w:val="24"/>
              </w:rPr>
              <w:t>2003, Article 1).</w:t>
            </w:r>
          </w:p>
        </w:tc>
      </w:tr>
      <w:tr>
        <w:trPr>
          <w:trHeight w:val="1665" w:hRule="atLeast"/>
        </w:trPr>
        <w:tc>
          <w:tcPr>
            <w:tcW w:w="3407" w:type="dxa"/>
          </w:tcPr>
          <w:p>
            <w:pPr>
              <w:pStyle w:val="TableParagraph"/>
              <w:spacing w:before="101"/>
              <w:ind w:left="100"/>
              <w:rPr>
                <w:b/>
                <w:sz w:val="24"/>
              </w:rPr>
            </w:pPr>
            <w:r>
              <w:rPr>
                <w:b/>
                <w:sz w:val="24"/>
              </w:rPr>
              <w:t>Digital</w:t>
            </w:r>
            <w:r>
              <w:rPr>
                <w:b/>
                <w:spacing w:val="-4"/>
                <w:sz w:val="24"/>
              </w:rPr>
              <w:t> </w:t>
            </w:r>
            <w:r>
              <w:rPr>
                <w:b/>
                <w:spacing w:val="-2"/>
                <w:sz w:val="24"/>
              </w:rPr>
              <w:t>preservation</w:t>
            </w:r>
          </w:p>
        </w:tc>
        <w:tc>
          <w:tcPr>
            <w:tcW w:w="6198" w:type="dxa"/>
          </w:tcPr>
          <w:p>
            <w:pPr>
              <w:pStyle w:val="TableParagraph"/>
              <w:spacing w:before="101"/>
              <w:ind w:right="81"/>
              <w:jc w:val="both"/>
              <w:rPr>
                <w:sz w:val="24"/>
              </w:rPr>
            </w:pPr>
            <w:r>
              <w:rPr>
                <w:sz w:val="24"/>
              </w:rPr>
              <w:t>The set of activities to allow digital objects to be located, rendered, used, and understood in the future. (Source: Commission Recommendation (EU) 2021/1970 of 10 November 2021 on a common European data space for cultural heritage, § 3(7)).</w:t>
            </w:r>
          </w:p>
        </w:tc>
      </w:tr>
      <w:tr>
        <w:trPr>
          <w:trHeight w:val="1370" w:hRule="atLeast"/>
        </w:trPr>
        <w:tc>
          <w:tcPr>
            <w:tcW w:w="3407" w:type="dxa"/>
          </w:tcPr>
          <w:p>
            <w:pPr>
              <w:pStyle w:val="TableParagraph"/>
              <w:spacing w:before="101"/>
              <w:ind w:left="100"/>
              <w:rPr>
                <w:b/>
                <w:sz w:val="24"/>
              </w:rPr>
            </w:pPr>
            <w:r>
              <w:rPr>
                <w:b/>
                <w:spacing w:val="-2"/>
                <w:sz w:val="24"/>
              </w:rPr>
              <w:t>Digitisation</w:t>
            </w:r>
          </w:p>
        </w:tc>
        <w:tc>
          <w:tcPr>
            <w:tcW w:w="6198" w:type="dxa"/>
          </w:tcPr>
          <w:p>
            <w:pPr>
              <w:pStyle w:val="TableParagraph"/>
              <w:spacing w:before="101"/>
              <w:ind w:right="78"/>
              <w:jc w:val="both"/>
              <w:rPr>
                <w:sz w:val="24"/>
              </w:rPr>
            </w:pPr>
            <w:r>
              <w:rPr>
                <w:sz w:val="24"/>
              </w:rPr>
              <w:t>The process of converting assets from an analogue format to a digital one. (Source: Commission Recommendation (EU) 2021/1970 of 10 November 2021 on a common European data space for cultural heritage, § 3(5)).</w:t>
            </w:r>
          </w:p>
        </w:tc>
      </w:tr>
      <w:tr>
        <w:trPr>
          <w:trHeight w:val="1375" w:hRule="atLeast"/>
        </w:trPr>
        <w:tc>
          <w:tcPr>
            <w:tcW w:w="3407" w:type="dxa"/>
          </w:tcPr>
          <w:p>
            <w:pPr>
              <w:pStyle w:val="TableParagraph"/>
              <w:spacing w:before="102"/>
              <w:ind w:left="100"/>
              <w:rPr>
                <w:b/>
                <w:sz w:val="24"/>
              </w:rPr>
            </w:pPr>
            <w:r>
              <w:rPr>
                <w:b/>
                <w:sz w:val="24"/>
              </w:rPr>
              <w:t>Diligent</w:t>
            </w:r>
            <w:r>
              <w:rPr>
                <w:b/>
                <w:spacing w:val="-3"/>
                <w:sz w:val="24"/>
              </w:rPr>
              <w:t> </w:t>
            </w:r>
            <w:r>
              <w:rPr>
                <w:b/>
                <w:spacing w:val="-2"/>
                <w:sz w:val="24"/>
              </w:rPr>
              <w:t>search</w:t>
            </w:r>
          </w:p>
        </w:tc>
        <w:tc>
          <w:tcPr>
            <w:tcW w:w="6198" w:type="dxa"/>
          </w:tcPr>
          <w:p>
            <w:pPr>
              <w:pStyle w:val="TableParagraph"/>
              <w:spacing w:before="102"/>
              <w:ind w:right="76"/>
              <w:jc w:val="both"/>
              <w:rPr>
                <w:sz w:val="24"/>
              </w:rPr>
            </w:pPr>
            <w:r>
              <w:rPr>
                <w:sz w:val="24"/>
              </w:rPr>
              <w:t>The procedure of consulting the appropriate sources for the purposes of establishing whether the work is orphan or not. (Source: Directive 2012/28/EU on certain permitted uses of orphan works).</w:t>
            </w:r>
          </w:p>
        </w:tc>
      </w:tr>
      <w:tr>
        <w:trPr>
          <w:trHeight w:val="1370" w:hRule="atLeast"/>
        </w:trPr>
        <w:tc>
          <w:tcPr>
            <w:tcW w:w="3407" w:type="dxa"/>
          </w:tcPr>
          <w:p>
            <w:pPr>
              <w:pStyle w:val="TableParagraph"/>
              <w:spacing w:before="96"/>
              <w:ind w:left="100"/>
              <w:rPr>
                <w:b/>
                <w:sz w:val="24"/>
              </w:rPr>
            </w:pPr>
            <w:r>
              <w:rPr>
                <w:b/>
                <w:spacing w:val="-2"/>
                <w:sz w:val="24"/>
              </w:rPr>
              <w:t>Directive</w:t>
            </w:r>
          </w:p>
        </w:tc>
        <w:tc>
          <w:tcPr>
            <w:tcW w:w="6198" w:type="dxa"/>
          </w:tcPr>
          <w:p>
            <w:pPr>
              <w:pStyle w:val="TableParagraph"/>
              <w:spacing w:before="96"/>
              <w:ind w:right="82"/>
              <w:rPr>
                <w:sz w:val="24"/>
              </w:rPr>
            </w:pPr>
            <w:r>
              <w:rPr>
                <w:sz w:val="24"/>
              </w:rPr>
              <w:t>A</w:t>
            </w:r>
            <w:r>
              <w:rPr>
                <w:spacing w:val="39"/>
                <w:sz w:val="24"/>
              </w:rPr>
              <w:t> </w:t>
            </w:r>
            <w:r>
              <w:rPr>
                <w:sz w:val="24"/>
              </w:rPr>
              <w:t>legislative</w:t>
            </w:r>
            <w:r>
              <w:rPr>
                <w:spacing w:val="39"/>
                <w:sz w:val="24"/>
              </w:rPr>
              <w:t> </w:t>
            </w:r>
            <w:r>
              <w:rPr>
                <w:sz w:val="24"/>
              </w:rPr>
              <w:t>act</w:t>
            </w:r>
            <w:r>
              <w:rPr>
                <w:spacing w:val="38"/>
                <w:sz w:val="24"/>
              </w:rPr>
              <w:t> </w:t>
            </w:r>
            <w:r>
              <w:rPr>
                <w:sz w:val="24"/>
              </w:rPr>
              <w:t>binding</w:t>
            </w:r>
            <w:r>
              <w:rPr>
                <w:spacing w:val="40"/>
                <w:sz w:val="24"/>
              </w:rPr>
              <w:t> </w:t>
            </w:r>
            <w:r>
              <w:rPr>
                <w:sz w:val="24"/>
              </w:rPr>
              <w:t>Member</w:t>
            </w:r>
            <w:r>
              <w:rPr>
                <w:spacing w:val="39"/>
                <w:sz w:val="24"/>
              </w:rPr>
              <w:t> </w:t>
            </w:r>
            <w:r>
              <w:rPr>
                <w:sz w:val="24"/>
              </w:rPr>
              <w:t>States</w:t>
            </w:r>
            <w:r>
              <w:rPr>
                <w:spacing w:val="36"/>
                <w:sz w:val="24"/>
              </w:rPr>
              <w:t> </w:t>
            </w:r>
            <w:r>
              <w:rPr>
                <w:sz w:val="24"/>
              </w:rPr>
              <w:t>to</w:t>
            </w:r>
            <w:r>
              <w:rPr>
                <w:spacing w:val="37"/>
                <w:sz w:val="24"/>
              </w:rPr>
              <w:t> </w:t>
            </w:r>
            <w:r>
              <w:rPr>
                <w:sz w:val="24"/>
              </w:rPr>
              <w:t>achieve</w:t>
            </w:r>
            <w:r>
              <w:rPr>
                <w:spacing w:val="39"/>
                <w:sz w:val="24"/>
              </w:rPr>
              <w:t> </w:t>
            </w:r>
            <w:r>
              <w:rPr>
                <w:sz w:val="24"/>
              </w:rPr>
              <w:t>certain goals,</w:t>
            </w:r>
            <w:r>
              <w:rPr>
                <w:spacing w:val="80"/>
                <w:sz w:val="24"/>
              </w:rPr>
              <w:t> </w:t>
            </w:r>
            <w:r>
              <w:rPr>
                <w:sz w:val="24"/>
              </w:rPr>
              <w:t>but</w:t>
            </w:r>
            <w:r>
              <w:rPr>
                <w:spacing w:val="80"/>
                <w:sz w:val="24"/>
              </w:rPr>
              <w:t> </w:t>
            </w:r>
            <w:r>
              <w:rPr>
                <w:sz w:val="24"/>
              </w:rPr>
              <w:t>subject</w:t>
            </w:r>
            <w:r>
              <w:rPr>
                <w:spacing w:val="80"/>
                <w:sz w:val="24"/>
              </w:rPr>
              <w:t> </w:t>
            </w:r>
            <w:r>
              <w:rPr>
                <w:sz w:val="24"/>
              </w:rPr>
              <w:t>to</w:t>
            </w:r>
            <w:r>
              <w:rPr>
                <w:spacing w:val="80"/>
                <w:sz w:val="24"/>
              </w:rPr>
              <w:t> </w:t>
            </w:r>
            <w:r>
              <w:rPr>
                <w:sz w:val="24"/>
              </w:rPr>
              <w:t>national</w:t>
            </w:r>
            <w:r>
              <w:rPr>
                <w:spacing w:val="80"/>
                <w:sz w:val="24"/>
              </w:rPr>
              <w:t> </w:t>
            </w:r>
            <w:r>
              <w:rPr>
                <w:sz w:val="24"/>
              </w:rPr>
              <w:t>implementation.</w:t>
            </w:r>
            <w:r>
              <w:rPr>
                <w:spacing w:val="80"/>
                <w:sz w:val="24"/>
              </w:rPr>
              <w:t> </w:t>
            </w:r>
            <w:r>
              <w:rPr>
                <w:sz w:val="24"/>
              </w:rPr>
              <w:t>(Source: </w:t>
            </w:r>
            <w:r>
              <w:rPr>
                <w:spacing w:val="-2"/>
                <w:sz w:val="24"/>
              </w:rPr>
              <w:t>https://european-union.europa.eu/institutions-law- budget/law/types-legislation_en).</w:t>
            </w:r>
          </w:p>
        </w:tc>
      </w:tr>
      <w:tr>
        <w:trPr>
          <w:trHeight w:val="1375" w:hRule="atLeast"/>
        </w:trPr>
        <w:tc>
          <w:tcPr>
            <w:tcW w:w="3407" w:type="dxa"/>
          </w:tcPr>
          <w:p>
            <w:pPr>
              <w:pStyle w:val="TableParagraph"/>
              <w:spacing w:before="101"/>
              <w:ind w:left="100"/>
              <w:rPr>
                <w:b/>
                <w:sz w:val="24"/>
              </w:rPr>
            </w:pPr>
            <w:r>
              <w:rPr>
                <w:b/>
                <w:sz w:val="24"/>
              </w:rPr>
              <w:t>Exception</w:t>
            </w:r>
            <w:r>
              <w:rPr>
                <w:b/>
                <w:spacing w:val="-2"/>
                <w:sz w:val="24"/>
              </w:rPr>
              <w:t> </w:t>
            </w:r>
            <w:r>
              <w:rPr>
                <w:b/>
                <w:sz w:val="24"/>
              </w:rPr>
              <w:t>or</w:t>
            </w:r>
            <w:r>
              <w:rPr>
                <w:b/>
                <w:spacing w:val="-3"/>
                <w:sz w:val="24"/>
              </w:rPr>
              <w:t> </w:t>
            </w:r>
            <w:r>
              <w:rPr>
                <w:b/>
                <w:spacing w:val="-2"/>
                <w:sz w:val="24"/>
              </w:rPr>
              <w:t>Limitation</w:t>
            </w:r>
          </w:p>
        </w:tc>
        <w:tc>
          <w:tcPr>
            <w:tcW w:w="6198" w:type="dxa"/>
          </w:tcPr>
          <w:p>
            <w:pPr>
              <w:pStyle w:val="TableParagraph"/>
              <w:spacing w:before="101"/>
              <w:ind w:right="78"/>
              <w:jc w:val="both"/>
              <w:rPr>
                <w:sz w:val="24"/>
              </w:rPr>
            </w:pPr>
            <w:r>
              <w:rPr>
                <w:sz w:val="24"/>
              </w:rPr>
              <w:t>Limitations</w:t>
            </w:r>
            <w:r>
              <w:rPr>
                <w:spacing w:val="-14"/>
                <w:sz w:val="24"/>
              </w:rPr>
              <w:t> </w:t>
            </w:r>
            <w:r>
              <w:rPr>
                <w:sz w:val="24"/>
              </w:rPr>
              <w:t>on</w:t>
            </w:r>
            <w:r>
              <w:rPr>
                <w:spacing w:val="-14"/>
                <w:sz w:val="24"/>
              </w:rPr>
              <w:t> </w:t>
            </w:r>
            <w:r>
              <w:rPr>
                <w:sz w:val="24"/>
              </w:rPr>
              <w:t>economic</w:t>
            </w:r>
            <w:r>
              <w:rPr>
                <w:spacing w:val="-13"/>
                <w:sz w:val="24"/>
              </w:rPr>
              <w:t> </w:t>
            </w:r>
            <w:r>
              <w:rPr>
                <w:sz w:val="24"/>
              </w:rPr>
              <w:t>rights</w:t>
            </w:r>
            <w:r>
              <w:rPr>
                <w:spacing w:val="-14"/>
                <w:sz w:val="24"/>
              </w:rPr>
              <w:t> </w:t>
            </w:r>
            <w:r>
              <w:rPr>
                <w:sz w:val="24"/>
              </w:rPr>
              <w:t>allow</w:t>
            </w:r>
            <w:r>
              <w:rPr>
                <w:spacing w:val="-13"/>
                <w:sz w:val="24"/>
              </w:rPr>
              <w:t> </w:t>
            </w:r>
            <w:r>
              <w:rPr>
                <w:sz w:val="24"/>
              </w:rPr>
              <w:t>certain</w:t>
            </w:r>
            <w:r>
              <w:rPr>
                <w:spacing w:val="-14"/>
                <w:sz w:val="24"/>
              </w:rPr>
              <w:t> </w:t>
            </w:r>
            <w:r>
              <w:rPr>
                <w:sz w:val="24"/>
              </w:rPr>
              <w:t>uses</w:t>
            </w:r>
            <w:r>
              <w:rPr>
                <w:spacing w:val="-13"/>
                <w:sz w:val="24"/>
              </w:rPr>
              <w:t> </w:t>
            </w:r>
            <w:r>
              <w:rPr>
                <w:sz w:val="24"/>
              </w:rPr>
              <w:t>of</w:t>
            </w:r>
            <w:r>
              <w:rPr>
                <w:spacing w:val="-13"/>
                <w:sz w:val="24"/>
              </w:rPr>
              <w:t> </w:t>
            </w:r>
            <w:r>
              <w:rPr>
                <w:sz w:val="24"/>
              </w:rPr>
              <w:t>protected works without the authorization of rightsholders with or without payment of compensation. (Source: </w:t>
            </w:r>
            <w:r>
              <w:rPr>
                <w:spacing w:val="-2"/>
                <w:sz w:val="24"/>
              </w:rPr>
              <w:t>https://</w:t>
            </w:r>
            <w:hyperlink r:id="rId12">
              <w:r>
                <w:rPr>
                  <w:spacing w:val="-2"/>
                  <w:sz w:val="24"/>
                </w:rPr>
                <w:t>www.wipo.int/copyright/en/limitations/).</w:t>
              </w:r>
            </w:hyperlink>
          </w:p>
        </w:tc>
      </w:tr>
      <w:tr>
        <w:trPr>
          <w:trHeight w:val="1370" w:hRule="atLeast"/>
        </w:trPr>
        <w:tc>
          <w:tcPr>
            <w:tcW w:w="3407" w:type="dxa"/>
          </w:tcPr>
          <w:p>
            <w:pPr>
              <w:pStyle w:val="TableParagraph"/>
              <w:spacing w:before="96"/>
              <w:ind w:left="100"/>
              <w:rPr>
                <w:b/>
                <w:sz w:val="24"/>
              </w:rPr>
            </w:pPr>
            <w:r>
              <w:rPr>
                <w:b/>
                <w:spacing w:val="-2"/>
                <w:sz w:val="24"/>
              </w:rPr>
              <w:t>Gamification</w:t>
            </w:r>
          </w:p>
        </w:tc>
        <w:tc>
          <w:tcPr>
            <w:tcW w:w="6198" w:type="dxa"/>
          </w:tcPr>
          <w:p>
            <w:pPr>
              <w:pStyle w:val="TableParagraph"/>
              <w:tabs>
                <w:tab w:pos="2219" w:val="left" w:leader="none"/>
                <w:tab w:pos="3843" w:val="left" w:leader="none"/>
              </w:tabs>
              <w:spacing w:before="96"/>
              <w:ind w:right="80"/>
              <w:jc w:val="both"/>
              <w:rPr>
                <w:sz w:val="24"/>
              </w:rPr>
            </w:pPr>
            <w:r>
              <w:rPr>
                <w:sz w:val="24"/>
              </w:rPr>
              <w:t>The</w:t>
            </w:r>
            <w:r>
              <w:rPr>
                <w:spacing w:val="-14"/>
                <w:sz w:val="24"/>
              </w:rPr>
              <w:t> </w:t>
            </w:r>
            <w:r>
              <w:rPr>
                <w:sz w:val="24"/>
              </w:rPr>
              <w:t>process</w:t>
            </w:r>
            <w:r>
              <w:rPr>
                <w:spacing w:val="-14"/>
                <w:sz w:val="24"/>
              </w:rPr>
              <w:t> </w:t>
            </w:r>
            <w:r>
              <w:rPr>
                <w:sz w:val="24"/>
              </w:rPr>
              <w:t>of</w:t>
            </w:r>
            <w:r>
              <w:rPr>
                <w:spacing w:val="-13"/>
                <w:sz w:val="24"/>
              </w:rPr>
              <w:t> </w:t>
            </w:r>
            <w:r>
              <w:rPr>
                <w:sz w:val="24"/>
              </w:rPr>
              <w:t>adding</w:t>
            </w:r>
            <w:r>
              <w:rPr>
                <w:spacing w:val="-14"/>
                <w:sz w:val="24"/>
              </w:rPr>
              <w:t> </w:t>
            </w:r>
            <w:r>
              <w:rPr>
                <w:sz w:val="24"/>
              </w:rPr>
              <w:t>elements</w:t>
            </w:r>
            <w:r>
              <w:rPr>
                <w:spacing w:val="-13"/>
                <w:sz w:val="24"/>
              </w:rPr>
              <w:t> </w:t>
            </w:r>
            <w:r>
              <w:rPr>
                <w:sz w:val="24"/>
              </w:rPr>
              <w:t>borrowed</w:t>
            </w:r>
            <w:r>
              <w:rPr>
                <w:spacing w:val="-14"/>
                <w:sz w:val="24"/>
              </w:rPr>
              <w:t> </w:t>
            </w:r>
            <w:r>
              <w:rPr>
                <w:sz w:val="24"/>
              </w:rPr>
              <w:t>from</w:t>
            </w:r>
            <w:r>
              <w:rPr>
                <w:spacing w:val="-13"/>
                <w:sz w:val="24"/>
              </w:rPr>
              <w:t> </w:t>
            </w:r>
            <w:r>
              <w:rPr>
                <w:sz w:val="24"/>
              </w:rPr>
              <w:t>game</w:t>
            </w:r>
            <w:r>
              <w:rPr>
                <w:spacing w:val="-14"/>
                <w:sz w:val="24"/>
              </w:rPr>
              <w:t> </w:t>
            </w:r>
            <w:r>
              <w:rPr>
                <w:sz w:val="24"/>
              </w:rPr>
              <w:t>creation techniques to something that is not a game to encourage </w:t>
            </w:r>
            <w:r>
              <w:rPr>
                <w:spacing w:val="-2"/>
                <w:sz w:val="24"/>
              </w:rPr>
              <w:t>participation.</w:t>
            </w:r>
            <w:r>
              <w:rPr>
                <w:sz w:val="24"/>
              </w:rPr>
              <w:tab/>
            </w:r>
            <w:r>
              <w:rPr>
                <w:spacing w:val="-2"/>
                <w:sz w:val="24"/>
              </w:rPr>
              <w:t>(Source:</w:t>
            </w:r>
            <w:r>
              <w:rPr>
                <w:sz w:val="24"/>
              </w:rPr>
              <w:tab/>
            </w:r>
            <w:r>
              <w:rPr>
                <w:spacing w:val="-2"/>
                <w:sz w:val="24"/>
              </w:rPr>
              <w:t>https://www.merriam- webster.com/dictionary/gamification).</w:t>
            </w:r>
          </w:p>
        </w:tc>
      </w:tr>
      <w:tr>
        <w:trPr>
          <w:trHeight w:val="1665" w:hRule="atLeast"/>
        </w:trPr>
        <w:tc>
          <w:tcPr>
            <w:tcW w:w="3407" w:type="dxa"/>
          </w:tcPr>
          <w:p>
            <w:pPr>
              <w:pStyle w:val="TableParagraph"/>
              <w:spacing w:before="101"/>
              <w:ind w:left="100"/>
              <w:rPr>
                <w:b/>
                <w:sz w:val="24"/>
              </w:rPr>
            </w:pPr>
            <w:r>
              <w:rPr>
                <w:b/>
                <w:spacing w:val="-2"/>
                <w:sz w:val="24"/>
              </w:rPr>
              <w:t>Implementation</w:t>
            </w:r>
          </w:p>
        </w:tc>
        <w:tc>
          <w:tcPr>
            <w:tcW w:w="6198" w:type="dxa"/>
          </w:tcPr>
          <w:p>
            <w:pPr>
              <w:pStyle w:val="TableParagraph"/>
              <w:spacing w:before="101"/>
              <w:ind w:right="81"/>
              <w:jc w:val="both"/>
              <w:rPr>
                <w:sz w:val="24"/>
              </w:rPr>
            </w:pPr>
            <w:r>
              <w:rPr>
                <w:sz w:val="24"/>
              </w:rPr>
              <w:t>The activity carried out by the Member States’ national authorities</w:t>
            </w:r>
            <w:r>
              <w:rPr>
                <w:spacing w:val="-11"/>
                <w:sz w:val="24"/>
              </w:rPr>
              <w:t> </w:t>
            </w:r>
            <w:r>
              <w:rPr>
                <w:sz w:val="24"/>
              </w:rPr>
              <w:t>to</w:t>
            </w:r>
            <w:r>
              <w:rPr>
                <w:spacing w:val="-14"/>
                <w:sz w:val="24"/>
              </w:rPr>
              <w:t> </w:t>
            </w:r>
            <w:r>
              <w:rPr>
                <w:sz w:val="24"/>
              </w:rPr>
              <w:t>introduce</w:t>
            </w:r>
            <w:r>
              <w:rPr>
                <w:spacing w:val="-11"/>
                <w:sz w:val="24"/>
              </w:rPr>
              <w:t> </w:t>
            </w:r>
            <w:r>
              <w:rPr>
                <w:sz w:val="24"/>
              </w:rPr>
              <w:t>European</w:t>
            </w:r>
            <w:r>
              <w:rPr>
                <w:spacing w:val="-12"/>
                <w:sz w:val="24"/>
              </w:rPr>
              <w:t> </w:t>
            </w:r>
            <w:r>
              <w:rPr>
                <w:sz w:val="24"/>
              </w:rPr>
              <w:t>legislation</w:t>
            </w:r>
            <w:r>
              <w:rPr>
                <w:spacing w:val="-13"/>
                <w:sz w:val="24"/>
              </w:rPr>
              <w:t> </w:t>
            </w:r>
            <w:r>
              <w:rPr>
                <w:sz w:val="24"/>
              </w:rPr>
              <w:t>into</w:t>
            </w:r>
            <w:r>
              <w:rPr>
                <w:spacing w:val="-14"/>
                <w:sz w:val="24"/>
              </w:rPr>
              <w:t> </w:t>
            </w:r>
            <w:r>
              <w:rPr>
                <w:sz w:val="24"/>
              </w:rPr>
              <w:t>the</w:t>
            </w:r>
            <w:r>
              <w:rPr>
                <w:spacing w:val="-11"/>
                <w:sz w:val="24"/>
              </w:rPr>
              <w:t> </w:t>
            </w:r>
            <w:r>
              <w:rPr>
                <w:sz w:val="24"/>
              </w:rPr>
              <w:t>national systems. (Source:</w:t>
            </w:r>
          </w:p>
          <w:p>
            <w:pPr>
              <w:pStyle w:val="TableParagraph"/>
              <w:spacing w:line="242" w:lineRule="auto" w:before="0"/>
              <w:ind w:right="82"/>
              <w:rPr>
                <w:sz w:val="24"/>
              </w:rPr>
            </w:pPr>
            <w:r>
              <w:rPr>
                <w:spacing w:val="-2"/>
                <w:sz w:val="24"/>
              </w:rPr>
              <w:t>https://european-union.europa.eu/institutions-law- budget/law/application_en).</w:t>
            </w:r>
          </w:p>
        </w:tc>
      </w:tr>
      <w:tr>
        <w:trPr>
          <w:trHeight w:val="1665" w:hRule="atLeast"/>
        </w:trPr>
        <w:tc>
          <w:tcPr>
            <w:tcW w:w="3407" w:type="dxa"/>
          </w:tcPr>
          <w:p>
            <w:pPr>
              <w:pStyle w:val="TableParagraph"/>
              <w:spacing w:before="96"/>
              <w:ind w:left="100"/>
              <w:rPr>
                <w:b/>
                <w:sz w:val="24"/>
              </w:rPr>
            </w:pPr>
            <w:r>
              <w:rPr>
                <w:b/>
                <w:spacing w:val="-2"/>
                <w:sz w:val="24"/>
              </w:rPr>
              <w:t>Licensing</w:t>
            </w:r>
          </w:p>
        </w:tc>
        <w:tc>
          <w:tcPr>
            <w:tcW w:w="6198" w:type="dxa"/>
          </w:tcPr>
          <w:p>
            <w:pPr>
              <w:pStyle w:val="TableParagraph"/>
              <w:spacing w:before="96"/>
              <w:ind w:right="82"/>
              <w:rPr>
                <w:sz w:val="24"/>
              </w:rPr>
            </w:pPr>
            <w:r>
              <w:rPr>
                <w:sz w:val="24"/>
              </w:rPr>
              <w:t>The</w:t>
            </w:r>
            <w:r>
              <w:rPr>
                <w:spacing w:val="-14"/>
                <w:sz w:val="24"/>
              </w:rPr>
              <w:t> </w:t>
            </w:r>
            <w:r>
              <w:rPr>
                <w:sz w:val="24"/>
              </w:rPr>
              <w:t>mechanism</w:t>
            </w:r>
            <w:r>
              <w:rPr>
                <w:spacing w:val="-16"/>
                <w:sz w:val="24"/>
              </w:rPr>
              <w:t> </w:t>
            </w:r>
            <w:r>
              <w:rPr>
                <w:sz w:val="24"/>
              </w:rPr>
              <w:t>allowing</w:t>
            </w:r>
            <w:r>
              <w:rPr>
                <w:spacing w:val="-14"/>
                <w:sz w:val="24"/>
              </w:rPr>
              <w:t> </w:t>
            </w:r>
            <w:r>
              <w:rPr>
                <w:sz w:val="24"/>
              </w:rPr>
              <w:t>copyright</w:t>
            </w:r>
            <w:r>
              <w:rPr>
                <w:spacing w:val="-15"/>
                <w:sz w:val="24"/>
              </w:rPr>
              <w:t> </w:t>
            </w:r>
            <w:r>
              <w:rPr>
                <w:sz w:val="24"/>
              </w:rPr>
              <w:t>owners</w:t>
            </w:r>
            <w:r>
              <w:rPr>
                <w:spacing w:val="-14"/>
                <w:sz w:val="24"/>
              </w:rPr>
              <w:t> </w:t>
            </w:r>
            <w:r>
              <w:rPr>
                <w:sz w:val="24"/>
              </w:rPr>
              <w:t>to</w:t>
            </w:r>
            <w:r>
              <w:rPr>
                <w:spacing w:val="-17"/>
                <w:sz w:val="24"/>
              </w:rPr>
              <w:t> </w:t>
            </w:r>
            <w:r>
              <w:rPr>
                <w:sz w:val="24"/>
              </w:rPr>
              <w:t>authorize</w:t>
            </w:r>
            <w:r>
              <w:rPr>
                <w:spacing w:val="-14"/>
                <w:sz w:val="24"/>
              </w:rPr>
              <w:t> </w:t>
            </w:r>
            <w:r>
              <w:rPr>
                <w:sz w:val="24"/>
              </w:rPr>
              <w:t>others to</w:t>
            </w:r>
            <w:r>
              <w:rPr>
                <w:spacing w:val="-2"/>
                <w:sz w:val="24"/>
              </w:rPr>
              <w:t> </w:t>
            </w:r>
            <w:r>
              <w:rPr>
                <w:sz w:val="24"/>
              </w:rPr>
              <w:t>exercise their economic</w:t>
            </w:r>
            <w:r>
              <w:rPr>
                <w:spacing w:val="-2"/>
                <w:sz w:val="24"/>
              </w:rPr>
              <w:t> </w:t>
            </w:r>
            <w:r>
              <w:rPr>
                <w:sz w:val="24"/>
              </w:rPr>
              <w:t>rights without granting ownership of those rights and for a limited time. (Source: </w:t>
            </w:r>
            <w:r>
              <w:rPr>
                <w:spacing w:val="-2"/>
                <w:sz w:val="24"/>
              </w:rPr>
              <w:t>https://</w:t>
            </w:r>
            <w:hyperlink r:id="rId13">
              <w:r>
                <w:rPr>
                  <w:spacing w:val="-2"/>
                  <w:sz w:val="24"/>
                </w:rPr>
                <w:t>www.copyrightuser.org/understand/rights-</w:t>
              </w:r>
            </w:hyperlink>
            <w:r>
              <w:rPr>
                <w:spacing w:val="-2"/>
                <w:sz w:val="24"/>
              </w:rPr>
              <w:t> permissions/licensing-exploiting/).</w:t>
            </w:r>
          </w:p>
        </w:tc>
      </w:tr>
      <w:tr>
        <w:trPr>
          <w:trHeight w:val="490" w:hRule="atLeast"/>
        </w:trPr>
        <w:tc>
          <w:tcPr>
            <w:tcW w:w="3407" w:type="dxa"/>
          </w:tcPr>
          <w:p>
            <w:pPr>
              <w:pStyle w:val="TableParagraph"/>
              <w:spacing w:before="96"/>
              <w:ind w:left="100"/>
              <w:rPr>
                <w:b/>
                <w:sz w:val="24"/>
              </w:rPr>
            </w:pPr>
            <w:r>
              <w:rPr>
                <w:b/>
                <w:sz w:val="24"/>
              </w:rPr>
              <w:t>Orphan</w:t>
            </w:r>
            <w:r>
              <w:rPr>
                <w:b/>
                <w:spacing w:val="-1"/>
                <w:sz w:val="24"/>
              </w:rPr>
              <w:t> </w:t>
            </w:r>
            <w:r>
              <w:rPr>
                <w:b/>
                <w:spacing w:val="-4"/>
                <w:sz w:val="24"/>
              </w:rPr>
              <w:t>works</w:t>
            </w:r>
          </w:p>
        </w:tc>
        <w:tc>
          <w:tcPr>
            <w:tcW w:w="6198" w:type="dxa"/>
          </w:tcPr>
          <w:p>
            <w:pPr>
              <w:pStyle w:val="TableParagraph"/>
              <w:spacing w:before="96"/>
              <w:rPr>
                <w:sz w:val="24"/>
              </w:rPr>
            </w:pPr>
            <w:r>
              <w:rPr>
                <w:sz w:val="24"/>
              </w:rPr>
              <w:t>A</w:t>
            </w:r>
            <w:r>
              <w:rPr>
                <w:spacing w:val="21"/>
                <w:sz w:val="24"/>
              </w:rPr>
              <w:t> </w:t>
            </w:r>
            <w:r>
              <w:rPr>
                <w:sz w:val="24"/>
              </w:rPr>
              <w:t>work</w:t>
            </w:r>
            <w:r>
              <w:rPr>
                <w:spacing w:val="21"/>
                <w:sz w:val="24"/>
              </w:rPr>
              <w:t> </w:t>
            </w:r>
            <w:r>
              <w:rPr>
                <w:sz w:val="24"/>
              </w:rPr>
              <w:t>or</w:t>
            </w:r>
            <w:r>
              <w:rPr>
                <w:spacing w:val="17"/>
                <w:sz w:val="24"/>
              </w:rPr>
              <w:t> </w:t>
            </w:r>
            <w:r>
              <w:rPr>
                <w:sz w:val="24"/>
              </w:rPr>
              <w:t>a</w:t>
            </w:r>
            <w:r>
              <w:rPr>
                <w:spacing w:val="24"/>
                <w:sz w:val="24"/>
              </w:rPr>
              <w:t> </w:t>
            </w:r>
            <w:r>
              <w:rPr>
                <w:sz w:val="24"/>
              </w:rPr>
              <w:t>phonogram,</w:t>
            </w:r>
            <w:r>
              <w:rPr>
                <w:spacing w:val="20"/>
                <w:sz w:val="24"/>
              </w:rPr>
              <w:t> </w:t>
            </w:r>
            <w:r>
              <w:rPr>
                <w:sz w:val="24"/>
              </w:rPr>
              <w:t>under</w:t>
            </w:r>
            <w:r>
              <w:rPr>
                <w:spacing w:val="21"/>
                <w:sz w:val="24"/>
              </w:rPr>
              <w:t> </w:t>
            </w:r>
            <w:r>
              <w:rPr>
                <w:sz w:val="24"/>
              </w:rPr>
              <w:t>copyright</w:t>
            </w:r>
            <w:r>
              <w:rPr>
                <w:spacing w:val="21"/>
                <w:sz w:val="24"/>
              </w:rPr>
              <w:t> </w:t>
            </w:r>
            <w:r>
              <w:rPr>
                <w:sz w:val="24"/>
              </w:rPr>
              <w:t>protection,</w:t>
            </w:r>
            <w:r>
              <w:rPr>
                <w:spacing w:val="21"/>
                <w:sz w:val="24"/>
              </w:rPr>
              <w:t> </w:t>
            </w:r>
            <w:r>
              <w:rPr>
                <w:spacing w:val="-2"/>
                <w:sz w:val="24"/>
              </w:rPr>
              <w:t>whose</w:t>
            </w:r>
          </w:p>
        </w:tc>
      </w:tr>
    </w:tbl>
    <w:p>
      <w:pPr>
        <w:spacing w:after="0"/>
        <w:rPr>
          <w:sz w:val="24"/>
        </w:rPr>
        <w:sectPr>
          <w:pgSz w:w="11910" w:h="16840"/>
          <w:pgMar w:header="710" w:footer="616" w:top="1940" w:bottom="800" w:left="1020" w:right="1000"/>
        </w:sectPr>
      </w:pPr>
    </w:p>
    <w:p>
      <w:pPr>
        <w:pStyle w:val="BodyText"/>
        <w:spacing w:before="6"/>
        <w:rPr>
          <w:b/>
          <w:sz w:val="4"/>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07"/>
        <w:gridCol w:w="6198"/>
      </w:tblGrid>
      <w:tr>
        <w:trPr>
          <w:trHeight w:val="1080" w:hRule="atLeast"/>
        </w:trPr>
        <w:tc>
          <w:tcPr>
            <w:tcW w:w="3407" w:type="dxa"/>
          </w:tcPr>
          <w:p>
            <w:pPr>
              <w:pStyle w:val="TableParagraph"/>
              <w:spacing w:before="0"/>
              <w:ind w:left="0"/>
              <w:rPr>
                <w:rFonts w:ascii="Times New Roman"/>
                <w:sz w:val="24"/>
              </w:rPr>
            </w:pPr>
          </w:p>
        </w:tc>
        <w:tc>
          <w:tcPr>
            <w:tcW w:w="6198" w:type="dxa"/>
          </w:tcPr>
          <w:p>
            <w:pPr>
              <w:pStyle w:val="TableParagraph"/>
              <w:spacing w:line="242" w:lineRule="auto" w:before="96"/>
              <w:ind w:right="81"/>
              <w:jc w:val="both"/>
              <w:rPr>
                <w:rFonts w:ascii="Corbel"/>
                <w:b/>
                <w:sz w:val="21"/>
              </w:rPr>
            </w:pPr>
            <w:r>
              <w:rPr>
                <w:sz w:val="24"/>
              </w:rPr>
              <w:t>rightholders</w:t>
            </w:r>
            <w:r>
              <w:rPr>
                <w:spacing w:val="-4"/>
                <w:sz w:val="24"/>
              </w:rPr>
              <w:t> </w:t>
            </w:r>
            <w:r>
              <w:rPr>
                <w:sz w:val="24"/>
              </w:rPr>
              <w:t>cannot be</w:t>
            </w:r>
            <w:r>
              <w:rPr>
                <w:spacing w:val="-4"/>
                <w:sz w:val="24"/>
              </w:rPr>
              <w:t> </w:t>
            </w:r>
            <w:r>
              <w:rPr>
                <w:sz w:val="24"/>
              </w:rPr>
              <w:t>identified</w:t>
            </w:r>
            <w:r>
              <w:rPr>
                <w:spacing w:val="-6"/>
                <w:sz w:val="24"/>
              </w:rPr>
              <w:t> </w:t>
            </w:r>
            <w:r>
              <w:rPr>
                <w:sz w:val="24"/>
              </w:rPr>
              <w:t>or</w:t>
            </w:r>
            <w:r>
              <w:rPr>
                <w:spacing w:val="-4"/>
                <w:sz w:val="24"/>
              </w:rPr>
              <w:t> </w:t>
            </w:r>
            <w:r>
              <w:rPr>
                <w:sz w:val="24"/>
              </w:rPr>
              <w:t>located</w:t>
            </w:r>
            <w:r>
              <w:rPr>
                <w:spacing w:val="-1"/>
                <w:sz w:val="24"/>
              </w:rPr>
              <w:t> </w:t>
            </w:r>
            <w:r>
              <w:rPr>
                <w:sz w:val="24"/>
              </w:rPr>
              <w:t>despite a</w:t>
            </w:r>
            <w:r>
              <w:rPr>
                <w:spacing w:val="-5"/>
                <w:sz w:val="24"/>
              </w:rPr>
              <w:t> </w:t>
            </w:r>
            <w:r>
              <w:rPr>
                <w:sz w:val="24"/>
              </w:rPr>
              <w:t>diligent search. (Source: Directive 2012/28/EU on certain permitted uses of orphan works, Art. 2(1))</w:t>
            </w:r>
            <w:r>
              <w:rPr>
                <w:rFonts w:ascii="Corbel"/>
                <w:b/>
                <w:sz w:val="21"/>
              </w:rPr>
              <w:t>.</w:t>
            </w:r>
          </w:p>
        </w:tc>
      </w:tr>
      <w:tr>
        <w:trPr>
          <w:trHeight w:val="1075" w:hRule="atLeast"/>
        </w:trPr>
        <w:tc>
          <w:tcPr>
            <w:tcW w:w="3407" w:type="dxa"/>
          </w:tcPr>
          <w:p>
            <w:pPr>
              <w:pStyle w:val="TableParagraph"/>
              <w:spacing w:before="96"/>
              <w:ind w:left="100"/>
              <w:rPr>
                <w:b/>
                <w:sz w:val="24"/>
              </w:rPr>
            </w:pPr>
            <w:r>
              <w:rPr>
                <w:b/>
                <w:sz w:val="24"/>
              </w:rPr>
              <w:t>Out-of-commerce</w:t>
            </w:r>
            <w:r>
              <w:rPr>
                <w:b/>
                <w:spacing w:val="-8"/>
                <w:sz w:val="24"/>
              </w:rPr>
              <w:t> </w:t>
            </w:r>
            <w:r>
              <w:rPr>
                <w:b/>
                <w:spacing w:val="-2"/>
                <w:sz w:val="24"/>
              </w:rPr>
              <w:t>works</w:t>
            </w:r>
          </w:p>
        </w:tc>
        <w:tc>
          <w:tcPr>
            <w:tcW w:w="6198" w:type="dxa"/>
          </w:tcPr>
          <w:p>
            <w:pPr>
              <w:pStyle w:val="TableParagraph"/>
              <w:spacing w:before="96"/>
              <w:ind w:right="80"/>
              <w:jc w:val="both"/>
              <w:rPr>
                <w:sz w:val="24"/>
              </w:rPr>
            </w:pPr>
            <w:r>
              <w:rPr>
                <w:sz w:val="24"/>
              </w:rPr>
              <w:t>Copyrighted</w:t>
            </w:r>
            <w:r>
              <w:rPr>
                <w:spacing w:val="-14"/>
                <w:sz w:val="24"/>
              </w:rPr>
              <w:t> </w:t>
            </w:r>
            <w:r>
              <w:rPr>
                <w:sz w:val="24"/>
              </w:rPr>
              <w:t>works</w:t>
            </w:r>
            <w:r>
              <w:rPr>
                <w:spacing w:val="-14"/>
                <w:sz w:val="24"/>
              </w:rPr>
              <w:t> </w:t>
            </w:r>
            <w:r>
              <w:rPr>
                <w:sz w:val="24"/>
              </w:rPr>
              <w:t>that</w:t>
            </w:r>
            <w:r>
              <w:rPr>
                <w:spacing w:val="-13"/>
                <w:sz w:val="24"/>
              </w:rPr>
              <w:t> </w:t>
            </w:r>
            <w:r>
              <w:rPr>
                <w:sz w:val="24"/>
              </w:rPr>
              <w:t>are</w:t>
            </w:r>
            <w:r>
              <w:rPr>
                <w:spacing w:val="-14"/>
                <w:sz w:val="24"/>
              </w:rPr>
              <w:t> </w:t>
            </w:r>
            <w:r>
              <w:rPr>
                <w:sz w:val="24"/>
              </w:rPr>
              <w:t>not</w:t>
            </w:r>
            <w:r>
              <w:rPr>
                <w:spacing w:val="-13"/>
                <w:sz w:val="24"/>
              </w:rPr>
              <w:t> </w:t>
            </w:r>
            <w:r>
              <w:rPr>
                <w:sz w:val="24"/>
              </w:rPr>
              <w:t>available</w:t>
            </w:r>
            <w:r>
              <w:rPr>
                <w:spacing w:val="-13"/>
                <w:sz w:val="24"/>
              </w:rPr>
              <w:t> </w:t>
            </w:r>
            <w:r>
              <w:rPr>
                <w:sz w:val="24"/>
              </w:rPr>
              <w:t>in</w:t>
            </w:r>
            <w:r>
              <w:rPr>
                <w:spacing w:val="-14"/>
                <w:sz w:val="24"/>
              </w:rPr>
              <w:t> </w:t>
            </w:r>
            <w:r>
              <w:rPr>
                <w:sz w:val="24"/>
              </w:rPr>
              <w:t>commerce</w:t>
            </w:r>
            <w:r>
              <w:rPr>
                <w:spacing w:val="-13"/>
                <w:sz w:val="24"/>
              </w:rPr>
              <w:t> </w:t>
            </w:r>
            <w:r>
              <w:rPr>
                <w:sz w:val="24"/>
              </w:rPr>
              <w:t>or</w:t>
            </w:r>
            <w:r>
              <w:rPr>
                <w:spacing w:val="-13"/>
                <w:sz w:val="24"/>
              </w:rPr>
              <w:t> </w:t>
            </w:r>
            <w:r>
              <w:rPr>
                <w:sz w:val="24"/>
              </w:rPr>
              <w:t>have never been intended for commercial exploitation (Source: Articles 8-11 CDSMD).</w:t>
            </w:r>
          </w:p>
        </w:tc>
      </w:tr>
      <w:tr>
        <w:trPr>
          <w:trHeight w:val="1375" w:hRule="atLeast"/>
        </w:trPr>
        <w:tc>
          <w:tcPr>
            <w:tcW w:w="3407" w:type="dxa"/>
          </w:tcPr>
          <w:p>
            <w:pPr>
              <w:pStyle w:val="TableParagraph"/>
              <w:spacing w:before="102"/>
              <w:ind w:left="100"/>
              <w:rPr>
                <w:b/>
                <w:sz w:val="24"/>
              </w:rPr>
            </w:pPr>
            <w:r>
              <w:rPr>
                <w:b/>
                <w:sz w:val="24"/>
              </w:rPr>
              <w:t>Public</w:t>
            </w:r>
            <w:r>
              <w:rPr>
                <w:b/>
                <w:spacing w:val="-4"/>
                <w:sz w:val="24"/>
              </w:rPr>
              <w:t> </w:t>
            </w:r>
            <w:r>
              <w:rPr>
                <w:b/>
                <w:sz w:val="24"/>
              </w:rPr>
              <w:t>sector</w:t>
            </w:r>
            <w:r>
              <w:rPr>
                <w:b/>
                <w:spacing w:val="-3"/>
                <w:sz w:val="24"/>
              </w:rPr>
              <w:t> </w:t>
            </w:r>
            <w:r>
              <w:rPr>
                <w:b/>
                <w:sz w:val="24"/>
              </w:rPr>
              <w:t>information</w:t>
            </w:r>
            <w:r>
              <w:rPr>
                <w:b/>
                <w:spacing w:val="-6"/>
                <w:sz w:val="24"/>
              </w:rPr>
              <w:t> </w:t>
            </w:r>
            <w:r>
              <w:rPr>
                <w:b/>
                <w:spacing w:val="-4"/>
                <w:sz w:val="24"/>
              </w:rPr>
              <w:t>laws</w:t>
            </w:r>
          </w:p>
        </w:tc>
        <w:tc>
          <w:tcPr>
            <w:tcW w:w="6198" w:type="dxa"/>
          </w:tcPr>
          <w:p>
            <w:pPr>
              <w:pStyle w:val="TableParagraph"/>
              <w:spacing w:before="102"/>
              <w:ind w:right="84"/>
              <w:jc w:val="both"/>
              <w:rPr>
                <w:sz w:val="24"/>
              </w:rPr>
            </w:pPr>
            <w:r>
              <w:rPr>
                <w:sz w:val="24"/>
              </w:rPr>
              <w:t>The</w:t>
            </w:r>
            <w:r>
              <w:rPr>
                <w:spacing w:val="-14"/>
                <w:sz w:val="24"/>
              </w:rPr>
              <w:t> </w:t>
            </w:r>
            <w:r>
              <w:rPr>
                <w:sz w:val="24"/>
              </w:rPr>
              <w:t>laws</w:t>
            </w:r>
            <w:r>
              <w:rPr>
                <w:spacing w:val="-14"/>
                <w:sz w:val="24"/>
              </w:rPr>
              <w:t> </w:t>
            </w:r>
            <w:r>
              <w:rPr>
                <w:sz w:val="24"/>
              </w:rPr>
              <w:t>including</w:t>
            </w:r>
            <w:r>
              <w:rPr>
                <w:spacing w:val="-13"/>
                <w:sz w:val="24"/>
              </w:rPr>
              <w:t> </w:t>
            </w:r>
            <w:r>
              <w:rPr>
                <w:sz w:val="24"/>
              </w:rPr>
              <w:t>Directive</w:t>
            </w:r>
            <w:r>
              <w:rPr>
                <w:spacing w:val="-14"/>
                <w:sz w:val="24"/>
              </w:rPr>
              <w:t> </w:t>
            </w:r>
            <w:r>
              <w:rPr>
                <w:sz w:val="24"/>
              </w:rPr>
              <w:t>(EU)</w:t>
            </w:r>
            <w:r>
              <w:rPr>
                <w:spacing w:val="-13"/>
                <w:sz w:val="24"/>
              </w:rPr>
              <w:t> </w:t>
            </w:r>
            <w:r>
              <w:rPr>
                <w:sz w:val="24"/>
              </w:rPr>
              <w:t>2019/1024</w:t>
            </w:r>
            <w:r>
              <w:rPr>
                <w:spacing w:val="-14"/>
                <w:sz w:val="24"/>
              </w:rPr>
              <w:t> </w:t>
            </w:r>
            <w:r>
              <w:rPr>
                <w:sz w:val="24"/>
              </w:rPr>
              <w:t>on</w:t>
            </w:r>
            <w:r>
              <w:rPr>
                <w:spacing w:val="-13"/>
                <w:sz w:val="24"/>
              </w:rPr>
              <w:t> </w:t>
            </w:r>
            <w:r>
              <w:rPr>
                <w:sz w:val="24"/>
              </w:rPr>
              <w:t>open</w:t>
            </w:r>
            <w:r>
              <w:rPr>
                <w:spacing w:val="-14"/>
                <w:sz w:val="24"/>
              </w:rPr>
              <w:t> </w:t>
            </w:r>
            <w:r>
              <w:rPr>
                <w:sz w:val="24"/>
              </w:rPr>
              <w:t>data</w:t>
            </w:r>
            <w:r>
              <w:rPr>
                <w:spacing w:val="-14"/>
                <w:sz w:val="24"/>
              </w:rPr>
              <w:t> </w:t>
            </w:r>
            <w:r>
              <w:rPr>
                <w:sz w:val="24"/>
              </w:rPr>
              <w:t>and the re-use of public sector information, which replaced the Public Sector Information (PSI) Directive 2003/98/EC, amended in 2013 by the Directive 2013/37/EU.</w:t>
            </w:r>
          </w:p>
        </w:tc>
      </w:tr>
      <w:tr>
        <w:trPr>
          <w:trHeight w:val="1665" w:hRule="atLeast"/>
        </w:trPr>
        <w:tc>
          <w:tcPr>
            <w:tcW w:w="3407" w:type="dxa"/>
          </w:tcPr>
          <w:p>
            <w:pPr>
              <w:pStyle w:val="TableParagraph"/>
              <w:spacing w:before="96"/>
              <w:ind w:left="100"/>
              <w:rPr>
                <w:b/>
                <w:sz w:val="24"/>
              </w:rPr>
            </w:pPr>
            <w:r>
              <w:rPr>
                <w:b/>
                <w:spacing w:val="-2"/>
                <w:sz w:val="24"/>
              </w:rPr>
              <w:t>Recommendation</w:t>
            </w:r>
          </w:p>
        </w:tc>
        <w:tc>
          <w:tcPr>
            <w:tcW w:w="6198" w:type="dxa"/>
          </w:tcPr>
          <w:p>
            <w:pPr>
              <w:pStyle w:val="TableParagraph"/>
              <w:spacing w:before="96"/>
              <w:ind w:right="80"/>
              <w:rPr>
                <w:sz w:val="24"/>
              </w:rPr>
            </w:pPr>
            <w:r>
              <w:rPr>
                <w:sz w:val="24"/>
              </w:rPr>
              <w:t>A</w:t>
            </w:r>
            <w:r>
              <w:rPr>
                <w:spacing w:val="80"/>
                <w:sz w:val="24"/>
              </w:rPr>
              <w:t> </w:t>
            </w:r>
            <w:r>
              <w:rPr>
                <w:sz w:val="24"/>
              </w:rPr>
              <w:t>non-binding</w:t>
            </w:r>
            <w:r>
              <w:rPr>
                <w:spacing w:val="80"/>
                <w:sz w:val="24"/>
              </w:rPr>
              <w:t> </w:t>
            </w:r>
            <w:r>
              <w:rPr>
                <w:sz w:val="24"/>
              </w:rPr>
              <w:t>instrument</w:t>
            </w:r>
            <w:r>
              <w:rPr>
                <w:spacing w:val="80"/>
                <w:sz w:val="24"/>
              </w:rPr>
              <w:t> </w:t>
            </w:r>
            <w:r>
              <w:rPr>
                <w:sz w:val="24"/>
              </w:rPr>
              <w:t>of</w:t>
            </w:r>
            <w:r>
              <w:rPr>
                <w:spacing w:val="80"/>
                <w:sz w:val="24"/>
              </w:rPr>
              <w:t> </w:t>
            </w:r>
            <w:r>
              <w:rPr>
                <w:sz w:val="24"/>
              </w:rPr>
              <w:t>legislation</w:t>
            </w:r>
            <w:r>
              <w:rPr>
                <w:spacing w:val="80"/>
                <w:sz w:val="24"/>
              </w:rPr>
              <w:t> </w:t>
            </w:r>
            <w:r>
              <w:rPr>
                <w:sz w:val="24"/>
              </w:rPr>
              <w:t>that</w:t>
            </w:r>
            <w:r>
              <w:rPr>
                <w:spacing w:val="80"/>
                <w:sz w:val="24"/>
              </w:rPr>
              <w:t> </w:t>
            </w:r>
            <w:r>
              <w:rPr>
                <w:sz w:val="24"/>
              </w:rPr>
              <w:t>allows</w:t>
            </w:r>
            <w:r>
              <w:rPr>
                <w:spacing w:val="80"/>
                <w:sz w:val="24"/>
              </w:rPr>
              <w:t> </w:t>
            </w:r>
            <w:r>
              <w:rPr>
                <w:sz w:val="24"/>
              </w:rPr>
              <w:t>EU institutions to suggest a line of action without imposing any legal</w:t>
            </w:r>
            <w:r>
              <w:rPr>
                <w:spacing w:val="29"/>
                <w:sz w:val="24"/>
              </w:rPr>
              <w:t> </w:t>
            </w:r>
            <w:r>
              <w:rPr>
                <w:sz w:val="24"/>
              </w:rPr>
              <w:t>obligation</w:t>
            </w:r>
            <w:r>
              <w:rPr>
                <w:spacing w:val="28"/>
                <w:sz w:val="24"/>
              </w:rPr>
              <w:t> </w:t>
            </w:r>
            <w:r>
              <w:rPr>
                <w:sz w:val="24"/>
              </w:rPr>
              <w:t>on</w:t>
            </w:r>
            <w:r>
              <w:rPr>
                <w:spacing w:val="28"/>
                <w:sz w:val="24"/>
              </w:rPr>
              <w:t> </w:t>
            </w:r>
            <w:r>
              <w:rPr>
                <w:sz w:val="24"/>
              </w:rPr>
              <w:t>those</w:t>
            </w:r>
            <w:r>
              <w:rPr>
                <w:spacing w:val="29"/>
                <w:sz w:val="24"/>
              </w:rPr>
              <w:t> </w:t>
            </w:r>
            <w:r>
              <w:rPr>
                <w:sz w:val="24"/>
              </w:rPr>
              <w:t>to</w:t>
            </w:r>
            <w:r>
              <w:rPr>
                <w:spacing w:val="27"/>
                <w:sz w:val="24"/>
              </w:rPr>
              <w:t> </w:t>
            </w:r>
            <w:r>
              <w:rPr>
                <w:sz w:val="24"/>
              </w:rPr>
              <w:t>whom</w:t>
            </w:r>
            <w:r>
              <w:rPr>
                <w:spacing w:val="27"/>
                <w:sz w:val="24"/>
              </w:rPr>
              <w:t> </w:t>
            </w:r>
            <w:r>
              <w:rPr>
                <w:sz w:val="24"/>
              </w:rPr>
              <w:t>it</w:t>
            </w:r>
            <w:r>
              <w:rPr>
                <w:spacing w:val="28"/>
                <w:sz w:val="24"/>
              </w:rPr>
              <w:t> </w:t>
            </w:r>
            <w:r>
              <w:rPr>
                <w:sz w:val="24"/>
              </w:rPr>
              <w:t>is</w:t>
            </w:r>
            <w:r>
              <w:rPr>
                <w:spacing w:val="30"/>
                <w:sz w:val="24"/>
              </w:rPr>
              <w:t> </w:t>
            </w:r>
            <w:r>
              <w:rPr>
                <w:sz w:val="24"/>
              </w:rPr>
              <w:t>addressed.</w:t>
            </w:r>
            <w:r>
              <w:rPr>
                <w:spacing w:val="28"/>
                <w:sz w:val="24"/>
              </w:rPr>
              <w:t> </w:t>
            </w:r>
            <w:r>
              <w:rPr>
                <w:sz w:val="24"/>
              </w:rPr>
              <w:t>(Source: </w:t>
            </w:r>
            <w:r>
              <w:rPr>
                <w:spacing w:val="-2"/>
                <w:sz w:val="24"/>
              </w:rPr>
              <w:t>https://european-union.europa.eu/institutions-law- budget/law/types-legislation_en).</w:t>
            </w:r>
          </w:p>
        </w:tc>
      </w:tr>
      <w:tr>
        <w:trPr>
          <w:trHeight w:val="2545" w:hRule="atLeast"/>
        </w:trPr>
        <w:tc>
          <w:tcPr>
            <w:tcW w:w="3407" w:type="dxa"/>
          </w:tcPr>
          <w:p>
            <w:pPr>
              <w:pStyle w:val="TableParagraph"/>
              <w:spacing w:before="96"/>
              <w:ind w:left="100"/>
              <w:rPr>
                <w:b/>
                <w:sz w:val="24"/>
              </w:rPr>
            </w:pPr>
            <w:r>
              <w:rPr>
                <w:b/>
                <w:spacing w:val="-2"/>
                <w:sz w:val="24"/>
              </w:rPr>
              <w:t>Tokenization</w:t>
            </w:r>
          </w:p>
        </w:tc>
        <w:tc>
          <w:tcPr>
            <w:tcW w:w="6198" w:type="dxa"/>
          </w:tcPr>
          <w:p>
            <w:pPr>
              <w:pStyle w:val="TableParagraph"/>
              <w:spacing w:before="96"/>
              <w:ind w:right="86"/>
              <w:rPr>
                <w:sz w:val="24"/>
              </w:rPr>
            </w:pPr>
            <w:r>
              <w:rPr>
                <w:sz w:val="24"/>
              </w:rPr>
              <w:t>In</w:t>
            </w:r>
            <w:r>
              <w:rPr>
                <w:spacing w:val="40"/>
                <w:sz w:val="24"/>
              </w:rPr>
              <w:t> </w:t>
            </w:r>
            <w:r>
              <w:rPr>
                <w:sz w:val="24"/>
              </w:rPr>
              <w:t>natural</w:t>
            </w:r>
            <w:r>
              <w:rPr>
                <w:spacing w:val="40"/>
                <w:sz w:val="24"/>
              </w:rPr>
              <w:t> </w:t>
            </w:r>
            <w:r>
              <w:rPr>
                <w:sz w:val="24"/>
              </w:rPr>
              <w:t>language</w:t>
            </w:r>
            <w:r>
              <w:rPr>
                <w:spacing w:val="40"/>
                <w:sz w:val="24"/>
              </w:rPr>
              <w:t> </w:t>
            </w:r>
            <w:r>
              <w:rPr>
                <w:sz w:val="24"/>
              </w:rPr>
              <w:t>processing,</w:t>
            </w:r>
            <w:r>
              <w:rPr>
                <w:spacing w:val="40"/>
                <w:sz w:val="24"/>
              </w:rPr>
              <w:t> </w:t>
            </w:r>
            <w:r>
              <w:rPr>
                <w:sz w:val="24"/>
              </w:rPr>
              <w:t>the</w:t>
            </w:r>
            <w:r>
              <w:rPr>
                <w:spacing w:val="40"/>
                <w:sz w:val="24"/>
              </w:rPr>
              <w:t> </w:t>
            </w:r>
            <w:r>
              <w:rPr>
                <w:sz w:val="24"/>
              </w:rPr>
              <w:t>process</w:t>
            </w:r>
            <w:r>
              <w:rPr>
                <w:spacing w:val="40"/>
                <w:sz w:val="24"/>
              </w:rPr>
              <w:t> </w:t>
            </w:r>
            <w:r>
              <w:rPr>
                <w:sz w:val="24"/>
              </w:rPr>
              <w:t>of</w:t>
            </w:r>
            <w:r>
              <w:rPr>
                <w:spacing w:val="40"/>
                <w:sz w:val="24"/>
              </w:rPr>
              <w:t> </w:t>
            </w:r>
            <w:r>
              <w:rPr>
                <w:sz w:val="24"/>
              </w:rPr>
              <w:t>splitting</w:t>
            </w:r>
            <w:r>
              <w:rPr>
                <w:spacing w:val="40"/>
                <w:sz w:val="24"/>
              </w:rPr>
              <w:t> </w:t>
            </w:r>
            <w:r>
              <w:rPr>
                <w:sz w:val="24"/>
              </w:rPr>
              <w:t>a character sequence into pieces (</w:t>
            </w:r>
            <w:r>
              <w:rPr>
                <w:i/>
                <w:sz w:val="24"/>
              </w:rPr>
              <w:t>tokens</w:t>
            </w:r>
            <w:r>
              <w:rPr>
                <w:sz w:val="24"/>
              </w:rPr>
              <w:t>) (Source: </w:t>
            </w:r>
            <w:r>
              <w:rPr>
                <w:spacing w:val="-2"/>
                <w:sz w:val="24"/>
              </w:rPr>
              <w:t>https://nlp.stanford.edu/IR- book/html/htmledition/tokenization-1.html).</w:t>
            </w:r>
          </w:p>
          <w:p>
            <w:pPr>
              <w:pStyle w:val="TableParagraph"/>
              <w:spacing w:before="4"/>
              <w:ind w:right="82"/>
              <w:rPr>
                <w:sz w:val="24"/>
              </w:rPr>
            </w:pPr>
            <w:r>
              <w:rPr>
                <w:sz w:val="24"/>
              </w:rPr>
              <w:t>In</w:t>
            </w:r>
            <w:r>
              <w:rPr>
                <w:spacing w:val="40"/>
                <w:sz w:val="24"/>
              </w:rPr>
              <w:t> </w:t>
            </w:r>
            <w:r>
              <w:rPr>
                <w:sz w:val="24"/>
              </w:rPr>
              <w:t>specific</w:t>
            </w:r>
            <w:r>
              <w:rPr>
                <w:spacing w:val="40"/>
                <w:sz w:val="24"/>
              </w:rPr>
              <w:t> </w:t>
            </w:r>
            <w:r>
              <w:rPr>
                <w:sz w:val="24"/>
              </w:rPr>
              <w:t>contexts</w:t>
            </w:r>
            <w:r>
              <w:rPr>
                <w:spacing w:val="40"/>
                <w:sz w:val="24"/>
              </w:rPr>
              <w:t> </w:t>
            </w:r>
            <w:r>
              <w:rPr>
                <w:sz w:val="24"/>
              </w:rPr>
              <w:t>of</w:t>
            </w:r>
            <w:r>
              <w:rPr>
                <w:spacing w:val="40"/>
                <w:sz w:val="24"/>
              </w:rPr>
              <w:t> </w:t>
            </w:r>
            <w:r>
              <w:rPr>
                <w:sz w:val="24"/>
              </w:rPr>
              <w:t>information</w:t>
            </w:r>
            <w:r>
              <w:rPr>
                <w:spacing w:val="40"/>
                <w:sz w:val="24"/>
              </w:rPr>
              <w:t> </w:t>
            </w:r>
            <w:r>
              <w:rPr>
                <w:sz w:val="24"/>
              </w:rPr>
              <w:t>technology,</w:t>
            </w:r>
            <w:r>
              <w:rPr>
                <w:spacing w:val="40"/>
                <w:sz w:val="24"/>
              </w:rPr>
              <w:t> </w:t>
            </w:r>
            <w:r>
              <w:rPr>
                <w:sz w:val="24"/>
              </w:rPr>
              <w:t>e.g.,</w:t>
            </w:r>
            <w:r>
              <w:rPr>
                <w:spacing w:val="40"/>
                <w:sz w:val="24"/>
              </w:rPr>
              <w:t> </w:t>
            </w:r>
            <w:r>
              <w:rPr>
                <w:sz w:val="24"/>
              </w:rPr>
              <w:t>data</w:t>
            </w:r>
            <w:r>
              <w:rPr>
                <w:spacing w:val="40"/>
                <w:sz w:val="24"/>
              </w:rPr>
              <w:t> </w:t>
            </w:r>
            <w:r>
              <w:rPr>
                <w:sz w:val="24"/>
              </w:rPr>
              <w:t>security, the process of exchanging sensitive </w:t>
            </w:r>
            <w:hyperlink r:id="rId14">
              <w:r>
                <w:rPr>
                  <w:sz w:val="24"/>
                </w:rPr>
                <w:t>data</w:t>
              </w:r>
            </w:hyperlink>
            <w:r>
              <w:rPr>
                <w:sz w:val="24"/>
              </w:rPr>
              <w:t> with non- sensitive equivalent “tokens”. (Source: </w:t>
            </w:r>
            <w:r>
              <w:rPr>
                <w:spacing w:val="-2"/>
                <w:sz w:val="24"/>
              </w:rPr>
              <w:t>https://en.wikipedia.org/wiki/Tokenization_(data_security).</w:t>
            </w:r>
          </w:p>
        </w:tc>
      </w:tr>
    </w:tbl>
    <w:p>
      <w:pPr>
        <w:spacing w:after="0"/>
        <w:rPr>
          <w:sz w:val="24"/>
        </w:rPr>
        <w:sectPr>
          <w:pgSz w:w="11910" w:h="16840"/>
          <w:pgMar w:header="710" w:footer="616" w:top="1940" w:bottom="800" w:left="1020" w:right="1000"/>
        </w:sectPr>
      </w:pPr>
    </w:p>
    <w:p>
      <w:pPr>
        <w:pStyle w:val="Heading1"/>
        <w:jc w:val="both"/>
      </w:pPr>
      <w:bookmarkStart w:name="Executive Summary" w:id="5"/>
      <w:bookmarkEnd w:id="5"/>
      <w:r>
        <w:rPr>
          <w:b w:val="0"/>
        </w:rPr>
      </w:r>
      <w:bookmarkStart w:name="_bookmark2" w:id="6"/>
      <w:bookmarkEnd w:id="6"/>
      <w:r>
        <w:rPr>
          <w:b w:val="0"/>
        </w:rPr>
      </w:r>
      <w:r>
        <w:rPr>
          <w:color w:val="2D75B5"/>
        </w:rPr>
        <w:t>Executive</w:t>
      </w:r>
      <w:r>
        <w:rPr>
          <w:color w:val="2D75B5"/>
          <w:spacing w:val="-10"/>
        </w:rPr>
        <w:t> </w:t>
      </w:r>
      <w:r>
        <w:rPr>
          <w:color w:val="2D75B5"/>
          <w:spacing w:val="-2"/>
        </w:rPr>
        <w:t>Summary</w:t>
      </w:r>
    </w:p>
    <w:p>
      <w:pPr>
        <w:pStyle w:val="BodyText"/>
        <w:spacing w:before="2"/>
        <w:rPr>
          <w:b/>
          <w:sz w:val="24"/>
        </w:rPr>
      </w:pPr>
    </w:p>
    <w:p>
      <w:pPr>
        <w:pStyle w:val="BodyText"/>
        <w:ind w:left="115" w:right="119"/>
        <w:jc w:val="both"/>
      </w:pPr>
      <w:r>
        <w:rPr/>
        <w:t>As one of its main endeavours, </w:t>
      </w:r>
      <w:r>
        <w:rPr>
          <w:i/>
        </w:rPr>
        <w:t>reCreating Europe </w:t>
      </w:r>
      <w:r>
        <w:rPr/>
        <w:t>aims at engaging with its stakeholders to produce deliverables that effectively contribute to the state of the art of research and possibly build a regulatory framework</w:t>
      </w:r>
      <w:r>
        <w:rPr>
          <w:spacing w:val="-7"/>
        </w:rPr>
        <w:t> </w:t>
      </w:r>
      <w:r>
        <w:rPr/>
        <w:t>towards</w:t>
      </w:r>
      <w:r>
        <w:rPr>
          <w:spacing w:val="-8"/>
        </w:rPr>
        <w:t> </w:t>
      </w:r>
      <w:r>
        <w:rPr/>
        <w:t>a</w:t>
      </w:r>
      <w:r>
        <w:rPr>
          <w:spacing w:val="-8"/>
        </w:rPr>
        <w:t> </w:t>
      </w:r>
      <w:r>
        <w:rPr/>
        <w:t>culturally</w:t>
      </w:r>
      <w:r>
        <w:rPr>
          <w:spacing w:val="-7"/>
        </w:rPr>
        <w:t> </w:t>
      </w:r>
      <w:r>
        <w:rPr/>
        <w:t>diverse,</w:t>
      </w:r>
      <w:r>
        <w:rPr>
          <w:spacing w:val="-6"/>
        </w:rPr>
        <w:t> </w:t>
      </w:r>
      <w:r>
        <w:rPr/>
        <w:t>accessible</w:t>
      </w:r>
      <w:r>
        <w:rPr>
          <w:spacing w:val="-7"/>
        </w:rPr>
        <w:t> </w:t>
      </w:r>
      <w:r>
        <w:rPr/>
        <w:t>creative</w:t>
      </w:r>
      <w:r>
        <w:rPr>
          <w:spacing w:val="-7"/>
        </w:rPr>
        <w:t> </w:t>
      </w:r>
      <w:r>
        <w:rPr/>
        <w:t>Europe.</w:t>
      </w:r>
      <w:r>
        <w:rPr>
          <w:spacing w:val="-8"/>
        </w:rPr>
        <w:t> </w:t>
      </w:r>
      <w:r>
        <w:rPr/>
        <w:t>With</w:t>
      </w:r>
      <w:r>
        <w:rPr>
          <w:spacing w:val="-8"/>
        </w:rPr>
        <w:t> </w:t>
      </w:r>
      <w:r>
        <w:rPr/>
        <w:t>a</w:t>
      </w:r>
      <w:r>
        <w:rPr>
          <w:spacing w:val="-8"/>
        </w:rPr>
        <w:t> </w:t>
      </w:r>
      <w:r>
        <w:rPr/>
        <w:t>specific</w:t>
      </w:r>
      <w:r>
        <w:rPr>
          <w:spacing w:val="-6"/>
        </w:rPr>
        <w:t> </w:t>
      </w:r>
      <w:r>
        <w:rPr/>
        <w:t>focus</w:t>
      </w:r>
      <w:r>
        <w:rPr>
          <w:spacing w:val="-8"/>
        </w:rPr>
        <w:t> </w:t>
      </w:r>
      <w:r>
        <w:rPr/>
        <w:t>on</w:t>
      </w:r>
      <w:r>
        <w:rPr>
          <w:spacing w:val="-8"/>
        </w:rPr>
        <w:t> </w:t>
      </w:r>
      <w:r>
        <w:rPr/>
        <w:t>cultural</w:t>
      </w:r>
      <w:r>
        <w:rPr>
          <w:spacing w:val="-3"/>
        </w:rPr>
        <w:t> </w:t>
      </w:r>
      <w:r>
        <w:rPr/>
        <w:t>heritage institutions like galleries, libraries, archives, and museums (GLAMs), the activities of WP5 precisely address the needs of such organisations through a mixed methodology that combines theoretical research with empirical</w:t>
      </w:r>
      <w:r>
        <w:rPr>
          <w:spacing w:val="-2"/>
        </w:rPr>
        <w:t> </w:t>
      </w:r>
      <w:r>
        <w:rPr/>
        <w:t>analysis,</w:t>
      </w:r>
      <w:r>
        <w:rPr>
          <w:spacing w:val="-1"/>
        </w:rPr>
        <w:t> </w:t>
      </w:r>
      <w:r>
        <w:rPr/>
        <w:t>e.g.,</w:t>
      </w:r>
      <w:r>
        <w:rPr>
          <w:spacing w:val="-2"/>
        </w:rPr>
        <w:t> </w:t>
      </w:r>
      <w:r>
        <w:rPr/>
        <w:t>online</w:t>
      </w:r>
      <w:r>
        <w:rPr>
          <w:spacing w:val="-2"/>
        </w:rPr>
        <w:t> </w:t>
      </w:r>
      <w:r>
        <w:rPr/>
        <w:t>questionnaires</w:t>
      </w:r>
      <w:r>
        <w:rPr>
          <w:spacing w:val="-1"/>
        </w:rPr>
        <w:t> </w:t>
      </w:r>
      <w:r>
        <w:rPr/>
        <w:t>and</w:t>
      </w:r>
      <w:r>
        <w:rPr>
          <w:spacing w:val="-2"/>
        </w:rPr>
        <w:t> </w:t>
      </w:r>
      <w:r>
        <w:rPr/>
        <w:t>semi-structured</w:t>
      </w:r>
      <w:r>
        <w:rPr>
          <w:spacing w:val="-1"/>
        </w:rPr>
        <w:t> </w:t>
      </w:r>
      <w:r>
        <w:rPr/>
        <w:t>interviews, which most WP5</w:t>
      </w:r>
      <w:r>
        <w:rPr>
          <w:spacing w:val="-3"/>
        </w:rPr>
        <w:t> </w:t>
      </w:r>
      <w:r>
        <w:rPr/>
        <w:t>deliverables have or will be based on.</w:t>
      </w:r>
    </w:p>
    <w:p>
      <w:pPr>
        <w:pStyle w:val="BodyText"/>
        <w:spacing w:before="2"/>
      </w:pPr>
    </w:p>
    <w:p>
      <w:pPr>
        <w:pStyle w:val="BodyText"/>
        <w:ind w:left="115" w:right="126"/>
        <w:jc w:val="both"/>
      </w:pPr>
      <w:r>
        <w:rPr/>
        <w:t>The</w:t>
      </w:r>
      <w:r>
        <w:rPr>
          <w:spacing w:val="-13"/>
        </w:rPr>
        <w:t> </w:t>
      </w:r>
      <w:r>
        <w:rPr/>
        <w:t>present</w:t>
      </w:r>
      <w:r>
        <w:rPr>
          <w:spacing w:val="-12"/>
        </w:rPr>
        <w:t> </w:t>
      </w:r>
      <w:r>
        <w:rPr/>
        <w:t>output,</w:t>
      </w:r>
      <w:r>
        <w:rPr>
          <w:spacing w:val="-13"/>
        </w:rPr>
        <w:t> </w:t>
      </w:r>
      <w:r>
        <w:rPr/>
        <w:t>which</w:t>
      </w:r>
      <w:r>
        <w:rPr>
          <w:spacing w:val="-12"/>
        </w:rPr>
        <w:t> </w:t>
      </w:r>
      <w:r>
        <w:rPr/>
        <w:t>comprises</w:t>
      </w:r>
      <w:r>
        <w:rPr>
          <w:spacing w:val="-13"/>
        </w:rPr>
        <w:t> </w:t>
      </w:r>
      <w:r>
        <w:rPr/>
        <w:t>a</w:t>
      </w:r>
      <w:r>
        <w:rPr>
          <w:spacing w:val="-12"/>
        </w:rPr>
        <w:t> </w:t>
      </w:r>
      <w:r>
        <w:rPr/>
        <w:t>descriptive</w:t>
      </w:r>
      <w:r>
        <w:rPr>
          <w:spacing w:val="-13"/>
        </w:rPr>
        <w:t> </w:t>
      </w:r>
      <w:r>
        <w:rPr/>
        <w:t>analysis</w:t>
      </w:r>
      <w:r>
        <w:rPr>
          <w:spacing w:val="-12"/>
        </w:rPr>
        <w:t> </w:t>
      </w:r>
      <w:r>
        <w:rPr/>
        <w:t>of</w:t>
      </w:r>
      <w:r>
        <w:rPr>
          <w:spacing w:val="-12"/>
        </w:rPr>
        <w:t> </w:t>
      </w:r>
      <w:r>
        <w:rPr/>
        <w:t>the</w:t>
      </w:r>
      <w:r>
        <w:rPr>
          <w:spacing w:val="-13"/>
        </w:rPr>
        <w:t> </w:t>
      </w:r>
      <w:r>
        <w:rPr/>
        <w:t>legal</w:t>
      </w:r>
      <w:r>
        <w:rPr>
          <w:spacing w:val="-12"/>
        </w:rPr>
        <w:t> </w:t>
      </w:r>
      <w:r>
        <w:rPr/>
        <w:t>framework</w:t>
      </w:r>
      <w:r>
        <w:rPr>
          <w:spacing w:val="-13"/>
        </w:rPr>
        <w:t> </w:t>
      </w:r>
      <w:r>
        <w:rPr/>
        <w:t>(part</w:t>
      </w:r>
      <w:r>
        <w:rPr>
          <w:spacing w:val="-12"/>
        </w:rPr>
        <w:t> </w:t>
      </w:r>
      <w:r>
        <w:rPr/>
        <w:t>2),</w:t>
      </w:r>
      <w:r>
        <w:rPr>
          <w:spacing w:val="-13"/>
        </w:rPr>
        <w:t> </w:t>
      </w:r>
      <w:r>
        <w:rPr/>
        <w:t>a</w:t>
      </w:r>
      <w:r>
        <w:rPr>
          <w:spacing w:val="-12"/>
        </w:rPr>
        <w:t> </w:t>
      </w:r>
      <w:r>
        <w:rPr/>
        <w:t>set</w:t>
      </w:r>
      <w:r>
        <w:rPr>
          <w:spacing w:val="-12"/>
        </w:rPr>
        <w:t> </w:t>
      </w:r>
      <w:r>
        <w:rPr/>
        <w:t>of</w:t>
      </w:r>
      <w:r>
        <w:rPr>
          <w:spacing w:val="-13"/>
        </w:rPr>
        <w:t> </w:t>
      </w:r>
      <w:r>
        <w:rPr/>
        <w:t>Frequently Asked</w:t>
      </w:r>
      <w:r>
        <w:rPr>
          <w:spacing w:val="-8"/>
        </w:rPr>
        <w:t> </w:t>
      </w:r>
      <w:r>
        <w:rPr/>
        <w:t>Questions</w:t>
      </w:r>
      <w:r>
        <w:rPr>
          <w:spacing w:val="-10"/>
        </w:rPr>
        <w:t> </w:t>
      </w:r>
      <w:r>
        <w:rPr/>
        <w:t>(part</w:t>
      </w:r>
      <w:r>
        <w:rPr>
          <w:spacing w:val="-7"/>
        </w:rPr>
        <w:t> </w:t>
      </w:r>
      <w:r>
        <w:rPr/>
        <w:t>3)</w:t>
      </w:r>
      <w:r>
        <w:rPr>
          <w:spacing w:val="-10"/>
        </w:rPr>
        <w:t> </w:t>
      </w:r>
      <w:r>
        <w:rPr/>
        <w:t>and</w:t>
      </w:r>
      <w:r>
        <w:rPr>
          <w:spacing w:val="-9"/>
        </w:rPr>
        <w:t> </w:t>
      </w:r>
      <w:r>
        <w:rPr/>
        <w:t>Guidelines</w:t>
      </w:r>
      <w:r>
        <w:rPr>
          <w:spacing w:val="-9"/>
        </w:rPr>
        <w:t> </w:t>
      </w:r>
      <w:r>
        <w:rPr/>
        <w:t>(part</w:t>
      </w:r>
      <w:r>
        <w:rPr>
          <w:spacing w:val="-7"/>
        </w:rPr>
        <w:t> </w:t>
      </w:r>
      <w:r>
        <w:rPr/>
        <w:t>4),</w:t>
      </w:r>
      <w:r>
        <w:rPr>
          <w:spacing w:val="-8"/>
        </w:rPr>
        <w:t> </w:t>
      </w:r>
      <w:r>
        <w:rPr/>
        <w:t>all</w:t>
      </w:r>
      <w:r>
        <w:rPr>
          <w:spacing w:val="-9"/>
        </w:rPr>
        <w:t> </w:t>
      </w:r>
      <w:r>
        <w:rPr/>
        <w:t>focusing</w:t>
      </w:r>
      <w:r>
        <w:rPr>
          <w:spacing w:val="-7"/>
        </w:rPr>
        <w:t> </w:t>
      </w:r>
      <w:r>
        <w:rPr/>
        <w:t>on</w:t>
      </w:r>
      <w:r>
        <w:rPr>
          <w:spacing w:val="-9"/>
        </w:rPr>
        <w:t> </w:t>
      </w:r>
      <w:r>
        <w:rPr/>
        <w:t>digital</w:t>
      </w:r>
      <w:r>
        <w:rPr>
          <w:spacing w:val="-9"/>
        </w:rPr>
        <w:t> </w:t>
      </w:r>
      <w:r>
        <w:rPr/>
        <w:t>preservation,</w:t>
      </w:r>
      <w:r>
        <w:rPr>
          <w:spacing w:val="-9"/>
        </w:rPr>
        <w:t> </w:t>
      </w:r>
      <w:r>
        <w:rPr/>
        <w:t>the</w:t>
      </w:r>
      <w:r>
        <w:rPr>
          <w:spacing w:val="-9"/>
        </w:rPr>
        <w:t> </w:t>
      </w:r>
      <w:r>
        <w:rPr/>
        <w:t>use</w:t>
      </w:r>
      <w:r>
        <w:rPr>
          <w:spacing w:val="-7"/>
        </w:rPr>
        <w:t> </w:t>
      </w:r>
      <w:r>
        <w:rPr/>
        <w:t>of</w:t>
      </w:r>
      <w:r>
        <w:rPr>
          <w:spacing w:val="-10"/>
        </w:rPr>
        <w:t> </w:t>
      </w:r>
      <w:r>
        <w:rPr/>
        <w:t>orphan</w:t>
      </w:r>
      <w:r>
        <w:rPr>
          <w:spacing w:val="-9"/>
        </w:rPr>
        <w:t> </w:t>
      </w:r>
      <w:r>
        <w:rPr/>
        <w:t>works and use of out-of-commerce works, precisely follows this approach. The work builds upon preceding deliverables D5.1 Report on the existing legal framework for Galleries and Museums (GM) in EU</w:t>
      </w:r>
      <w:r>
        <w:rPr>
          <w:vertAlign w:val="superscript"/>
        </w:rPr>
        <w:t>1</w:t>
      </w:r>
      <w:r>
        <w:rPr>
          <w:vertAlign w:val="baseline"/>
        </w:rPr>
        <w:t> and D5.2 Report on the existing legal framework for Libraries and Archives (LA) in the EU.</w:t>
      </w:r>
      <w:r>
        <w:rPr>
          <w:vertAlign w:val="superscript"/>
        </w:rPr>
        <w:t>2</w:t>
      </w:r>
      <w:r>
        <w:rPr>
          <w:vertAlign w:val="baseline"/>
        </w:rPr>
        <w:t> Both these reports were produced based on the research carried out under T5.1 European Legal Framework for GLAM industries: from closure to openness.</w:t>
      </w:r>
    </w:p>
    <w:p>
      <w:pPr>
        <w:pStyle w:val="BodyText"/>
        <w:spacing w:before="2"/>
      </w:pPr>
    </w:p>
    <w:p>
      <w:pPr>
        <w:pStyle w:val="BodyText"/>
        <w:ind w:left="115" w:right="127"/>
        <w:jc w:val="both"/>
      </w:pPr>
      <w:r>
        <w:rPr/>
        <w:t>The goal of this deliverable is to produce a first draft of Guidelines and FAQs to help GLAMs</w:t>
      </w:r>
      <w:r>
        <w:rPr>
          <w:spacing w:val="-3"/>
        </w:rPr>
        <w:t> </w:t>
      </w:r>
      <w:r>
        <w:rPr/>
        <w:t>deal with some selected issues arising from digitisation. The draft will be circulated during the upcoming workshops organised under WP5, in which participants will be invited to discuss the FAQs and apply the guidelines to suggest (a) whether different and/or clearer rules (i.e., considering laws and policies) may facilitate the process of dealing with the identified controversial issues, and (b) whether the current legal framework is too strict to comply with, and thus possibly hindering GLAM’s mission of democratising culture.</w:t>
      </w:r>
    </w:p>
    <w:p>
      <w:pPr>
        <w:pStyle w:val="BodyText"/>
      </w:pPr>
    </w:p>
    <w:p>
      <w:pPr>
        <w:pStyle w:val="BodyText"/>
        <w:spacing w:before="1"/>
        <w:ind w:left="115" w:right="129"/>
        <w:jc w:val="both"/>
      </w:pPr>
      <w:r>
        <w:rPr/>
        <w:t>The</w:t>
      </w:r>
      <w:r>
        <w:rPr>
          <w:spacing w:val="-12"/>
        </w:rPr>
        <w:t> </w:t>
      </w:r>
      <w:r>
        <w:rPr/>
        <w:t>present</w:t>
      </w:r>
      <w:r>
        <w:rPr>
          <w:spacing w:val="-7"/>
        </w:rPr>
        <w:t> </w:t>
      </w:r>
      <w:r>
        <w:rPr/>
        <w:t>deliverable</w:t>
      </w:r>
      <w:r>
        <w:rPr>
          <w:spacing w:val="-7"/>
        </w:rPr>
        <w:t> </w:t>
      </w:r>
      <w:r>
        <w:rPr/>
        <w:t>also</w:t>
      </w:r>
      <w:r>
        <w:rPr>
          <w:spacing w:val="-7"/>
        </w:rPr>
        <w:t> </w:t>
      </w:r>
      <w:r>
        <w:rPr/>
        <w:t>mirrors</w:t>
      </w:r>
      <w:r>
        <w:rPr>
          <w:spacing w:val="-8"/>
        </w:rPr>
        <w:t> </w:t>
      </w:r>
      <w:r>
        <w:rPr/>
        <w:t>-</w:t>
      </w:r>
      <w:r>
        <w:rPr>
          <w:spacing w:val="-10"/>
        </w:rPr>
        <w:t> </w:t>
      </w:r>
      <w:r>
        <w:rPr/>
        <w:t>to</w:t>
      </w:r>
      <w:r>
        <w:rPr>
          <w:spacing w:val="-13"/>
        </w:rPr>
        <w:t> </w:t>
      </w:r>
      <w:r>
        <w:rPr/>
        <w:t>the</w:t>
      </w:r>
      <w:r>
        <w:rPr>
          <w:spacing w:val="-11"/>
        </w:rPr>
        <w:t> </w:t>
      </w:r>
      <w:r>
        <w:rPr/>
        <w:t>extent</w:t>
      </w:r>
      <w:r>
        <w:rPr>
          <w:spacing w:val="-11"/>
        </w:rPr>
        <w:t> </w:t>
      </w:r>
      <w:r>
        <w:rPr/>
        <w:t>possible</w:t>
      </w:r>
      <w:r>
        <w:rPr>
          <w:spacing w:val="-11"/>
        </w:rPr>
        <w:t> </w:t>
      </w:r>
      <w:r>
        <w:rPr/>
        <w:t>-</w:t>
      </w:r>
      <w:r>
        <w:rPr>
          <w:spacing w:val="-10"/>
        </w:rPr>
        <w:t> </w:t>
      </w:r>
      <w:r>
        <w:rPr/>
        <w:t>its</w:t>
      </w:r>
      <w:r>
        <w:rPr>
          <w:spacing w:val="-13"/>
        </w:rPr>
        <w:t> </w:t>
      </w:r>
      <w:r>
        <w:rPr/>
        <w:t>twin</w:t>
      </w:r>
      <w:r>
        <w:rPr>
          <w:spacing w:val="-7"/>
        </w:rPr>
        <w:t> </w:t>
      </w:r>
      <w:r>
        <w:rPr/>
        <w:t>deliverable</w:t>
      </w:r>
      <w:r>
        <w:rPr>
          <w:spacing w:val="-7"/>
        </w:rPr>
        <w:t> </w:t>
      </w:r>
      <w:r>
        <w:rPr/>
        <w:t>D5.4</w:t>
      </w:r>
      <w:r>
        <w:rPr>
          <w:spacing w:val="-9"/>
        </w:rPr>
        <w:t> </w:t>
      </w:r>
      <w:r>
        <w:rPr/>
        <w:t>Guidelines</w:t>
      </w:r>
      <w:r>
        <w:rPr>
          <w:spacing w:val="-8"/>
        </w:rPr>
        <w:t> </w:t>
      </w:r>
      <w:r>
        <w:rPr/>
        <w:t>&amp;</w:t>
      </w:r>
      <w:r>
        <w:rPr>
          <w:spacing w:val="-12"/>
        </w:rPr>
        <w:t> </w:t>
      </w:r>
      <w:r>
        <w:rPr/>
        <w:t>FAQs</w:t>
      </w:r>
      <w:r>
        <w:rPr>
          <w:spacing w:val="-13"/>
        </w:rPr>
        <w:t> </w:t>
      </w:r>
      <w:r>
        <w:rPr/>
        <w:t>(LA) industries - Interim version,</w:t>
      </w:r>
      <w:r>
        <w:rPr>
          <w:vertAlign w:val="superscript"/>
        </w:rPr>
        <w:t>3</w:t>
      </w:r>
      <w:r>
        <w:rPr>
          <w:vertAlign w:val="baseline"/>
        </w:rPr>
        <w:t> which was dedicated to Libraries and Archives, under T5.2 Implementation of legal requirements and criteria for openness.</w:t>
      </w:r>
    </w:p>
    <w:p>
      <w:pPr>
        <w:pStyle w:val="BodyText"/>
        <w:spacing w:before="1"/>
      </w:pPr>
    </w:p>
    <w:p>
      <w:pPr>
        <w:pStyle w:val="BodyText"/>
        <w:ind w:left="115" w:right="130"/>
        <w:jc w:val="both"/>
      </w:pPr>
      <w:r>
        <w:rPr/>
        <w:t>Both</w:t>
      </w:r>
      <w:r>
        <w:rPr>
          <w:spacing w:val="-9"/>
        </w:rPr>
        <w:t> </w:t>
      </w:r>
      <w:r>
        <w:rPr/>
        <w:t>D5.3</w:t>
      </w:r>
      <w:r>
        <w:rPr>
          <w:spacing w:val="-10"/>
        </w:rPr>
        <w:t> </w:t>
      </w:r>
      <w:r>
        <w:rPr/>
        <w:t>and</w:t>
      </w:r>
      <w:r>
        <w:rPr>
          <w:spacing w:val="-9"/>
        </w:rPr>
        <w:t> </w:t>
      </w:r>
      <w:r>
        <w:rPr/>
        <w:t>D5.4</w:t>
      </w:r>
      <w:r>
        <w:rPr>
          <w:spacing w:val="-10"/>
        </w:rPr>
        <w:t> </w:t>
      </w:r>
      <w:r>
        <w:rPr/>
        <w:t>are</w:t>
      </w:r>
      <w:r>
        <w:rPr>
          <w:spacing w:val="-7"/>
        </w:rPr>
        <w:t> </w:t>
      </w:r>
      <w:r>
        <w:rPr/>
        <w:t>designed</w:t>
      </w:r>
      <w:r>
        <w:rPr>
          <w:spacing w:val="-9"/>
        </w:rPr>
        <w:t> </w:t>
      </w:r>
      <w:r>
        <w:rPr/>
        <w:t>to</w:t>
      </w:r>
      <w:r>
        <w:rPr>
          <w:spacing w:val="-9"/>
        </w:rPr>
        <w:t> </w:t>
      </w:r>
      <w:r>
        <w:rPr/>
        <w:t>serve</w:t>
      </w:r>
      <w:r>
        <w:rPr>
          <w:spacing w:val="-7"/>
        </w:rPr>
        <w:t> </w:t>
      </w:r>
      <w:r>
        <w:rPr/>
        <w:t>as</w:t>
      </w:r>
      <w:r>
        <w:rPr>
          <w:spacing w:val="-9"/>
        </w:rPr>
        <w:t> </w:t>
      </w:r>
      <w:r>
        <w:rPr/>
        <w:t>instruments</w:t>
      </w:r>
      <w:r>
        <w:rPr>
          <w:spacing w:val="-5"/>
        </w:rPr>
        <w:t> </w:t>
      </w:r>
      <w:r>
        <w:rPr/>
        <w:t>(thus</w:t>
      </w:r>
      <w:r>
        <w:rPr>
          <w:spacing w:val="-9"/>
        </w:rPr>
        <w:t> </w:t>
      </w:r>
      <w:r>
        <w:rPr/>
        <w:t>their</w:t>
      </w:r>
      <w:r>
        <w:rPr>
          <w:spacing w:val="-10"/>
        </w:rPr>
        <w:t> </w:t>
      </w:r>
      <w:r>
        <w:rPr/>
        <w:t>temporary</w:t>
      </w:r>
      <w:r>
        <w:rPr>
          <w:spacing w:val="-8"/>
        </w:rPr>
        <w:t> </w:t>
      </w:r>
      <w:r>
        <w:rPr/>
        <w:t>nature)</w:t>
      </w:r>
      <w:r>
        <w:rPr>
          <w:spacing w:val="-10"/>
        </w:rPr>
        <w:t> </w:t>
      </w:r>
      <w:r>
        <w:rPr/>
        <w:t>for</w:t>
      </w:r>
      <w:r>
        <w:rPr>
          <w:spacing w:val="-5"/>
        </w:rPr>
        <w:t> </w:t>
      </w:r>
      <w:r>
        <w:rPr/>
        <w:t>further</w:t>
      </w:r>
      <w:r>
        <w:rPr>
          <w:spacing w:val="-10"/>
        </w:rPr>
        <w:t> </w:t>
      </w:r>
      <w:r>
        <w:rPr/>
        <w:t>discussion with</w:t>
      </w:r>
      <w:r>
        <w:rPr>
          <w:spacing w:val="-3"/>
        </w:rPr>
        <w:t> </w:t>
      </w:r>
      <w:r>
        <w:rPr/>
        <w:t>stakeholders under T5.3</w:t>
      </w:r>
      <w:r>
        <w:rPr>
          <w:spacing w:val="-4"/>
        </w:rPr>
        <w:t> </w:t>
      </w:r>
      <w:r>
        <w:rPr/>
        <w:t>Valuing</w:t>
      </w:r>
      <w:r>
        <w:rPr>
          <w:spacing w:val="-1"/>
        </w:rPr>
        <w:t> </w:t>
      </w:r>
      <w:r>
        <w:rPr/>
        <w:t>and engaging</w:t>
      </w:r>
      <w:r>
        <w:rPr>
          <w:spacing w:val="-1"/>
        </w:rPr>
        <w:t> </w:t>
      </w:r>
      <w:r>
        <w:rPr/>
        <w:t>in</w:t>
      </w:r>
      <w:r>
        <w:rPr>
          <w:spacing w:val="-3"/>
        </w:rPr>
        <w:t> </w:t>
      </w:r>
      <w:r>
        <w:rPr/>
        <w:t>openness</w:t>
      </w:r>
      <w:r>
        <w:rPr>
          <w:spacing w:val="-4"/>
        </w:rPr>
        <w:t> </w:t>
      </w:r>
      <w:r>
        <w:rPr/>
        <w:t>with</w:t>
      </w:r>
      <w:r>
        <w:rPr>
          <w:spacing w:val="-3"/>
        </w:rPr>
        <w:t> </w:t>
      </w:r>
      <w:r>
        <w:rPr/>
        <w:t>GLAM, to</w:t>
      </w:r>
      <w:r>
        <w:rPr>
          <w:spacing w:val="-3"/>
        </w:rPr>
        <w:t> </w:t>
      </w:r>
      <w:r>
        <w:rPr/>
        <w:t>which</w:t>
      </w:r>
      <w:r>
        <w:rPr>
          <w:spacing w:val="-3"/>
        </w:rPr>
        <w:t> </w:t>
      </w:r>
      <w:r>
        <w:rPr/>
        <w:t>these</w:t>
      </w:r>
      <w:r>
        <w:rPr>
          <w:spacing w:val="-2"/>
        </w:rPr>
        <w:t> </w:t>
      </w:r>
      <w:r>
        <w:rPr/>
        <w:t>deliverables</w:t>
      </w:r>
      <w:r>
        <w:rPr>
          <w:spacing w:val="-3"/>
        </w:rPr>
        <w:t> </w:t>
      </w:r>
      <w:r>
        <w:rPr/>
        <w:t>are presented during the dissemination or training events agreed under the project’s Grant Agreement. The outcomes</w:t>
      </w:r>
      <w:r>
        <w:rPr>
          <w:spacing w:val="-7"/>
        </w:rPr>
        <w:t> </w:t>
      </w:r>
      <w:r>
        <w:rPr/>
        <w:t>of</w:t>
      </w:r>
      <w:r>
        <w:rPr>
          <w:spacing w:val="-8"/>
        </w:rPr>
        <w:t> </w:t>
      </w:r>
      <w:r>
        <w:rPr/>
        <w:t>such</w:t>
      </w:r>
      <w:r>
        <w:rPr>
          <w:spacing w:val="-7"/>
        </w:rPr>
        <w:t> </w:t>
      </w:r>
      <w:r>
        <w:rPr/>
        <w:t>a</w:t>
      </w:r>
      <w:r>
        <w:rPr>
          <w:spacing w:val="-7"/>
        </w:rPr>
        <w:t> </w:t>
      </w:r>
      <w:r>
        <w:rPr/>
        <w:t>process</w:t>
      </w:r>
      <w:r>
        <w:rPr>
          <w:spacing w:val="-7"/>
        </w:rPr>
        <w:t> </w:t>
      </w:r>
      <w:r>
        <w:rPr/>
        <w:t>will</w:t>
      </w:r>
      <w:r>
        <w:rPr>
          <w:spacing w:val="-1"/>
        </w:rPr>
        <w:t> </w:t>
      </w:r>
      <w:r>
        <w:rPr/>
        <w:t>flow</w:t>
      </w:r>
      <w:r>
        <w:rPr>
          <w:spacing w:val="-8"/>
        </w:rPr>
        <w:t> </w:t>
      </w:r>
      <w:r>
        <w:rPr/>
        <w:t>into</w:t>
      </w:r>
      <w:r>
        <w:rPr>
          <w:spacing w:val="-7"/>
        </w:rPr>
        <w:t> </w:t>
      </w:r>
      <w:r>
        <w:rPr/>
        <w:t>the</w:t>
      </w:r>
      <w:r>
        <w:rPr>
          <w:spacing w:val="-7"/>
        </w:rPr>
        <w:t> </w:t>
      </w:r>
      <w:r>
        <w:rPr/>
        <w:t>final</w:t>
      </w:r>
      <w:r>
        <w:rPr>
          <w:spacing w:val="-7"/>
        </w:rPr>
        <w:t> </w:t>
      </w:r>
      <w:r>
        <w:rPr/>
        <w:t>version</w:t>
      </w:r>
      <w:r>
        <w:rPr>
          <w:spacing w:val="-2"/>
        </w:rPr>
        <w:t> </w:t>
      </w:r>
      <w:r>
        <w:rPr/>
        <w:t>of</w:t>
      </w:r>
      <w:r>
        <w:rPr>
          <w:spacing w:val="-8"/>
        </w:rPr>
        <w:t> </w:t>
      </w:r>
      <w:r>
        <w:rPr/>
        <w:t>the</w:t>
      </w:r>
      <w:r>
        <w:rPr>
          <w:spacing w:val="-7"/>
        </w:rPr>
        <w:t> </w:t>
      </w:r>
      <w:r>
        <w:rPr/>
        <w:t>twin</w:t>
      </w:r>
      <w:r>
        <w:rPr>
          <w:spacing w:val="-7"/>
        </w:rPr>
        <w:t> </w:t>
      </w:r>
      <w:r>
        <w:rPr/>
        <w:t>Guidelines</w:t>
      </w:r>
      <w:r>
        <w:rPr>
          <w:spacing w:val="-7"/>
        </w:rPr>
        <w:t> </w:t>
      </w:r>
      <w:r>
        <w:rPr/>
        <w:t>&amp;</w:t>
      </w:r>
      <w:r>
        <w:rPr>
          <w:spacing w:val="-2"/>
        </w:rPr>
        <w:t> </w:t>
      </w:r>
      <w:r>
        <w:rPr/>
        <w:t>FAQs,</w:t>
      </w:r>
      <w:r>
        <w:rPr>
          <w:spacing w:val="-6"/>
        </w:rPr>
        <w:t> </w:t>
      </w:r>
      <w:r>
        <w:rPr/>
        <w:t>with</w:t>
      </w:r>
      <w:r>
        <w:rPr>
          <w:spacing w:val="-7"/>
        </w:rPr>
        <w:t> </w:t>
      </w:r>
      <w:r>
        <w:rPr/>
        <w:t>the</w:t>
      </w:r>
      <w:r>
        <w:rPr>
          <w:spacing w:val="-7"/>
        </w:rPr>
        <w:t> </w:t>
      </w:r>
      <w:r>
        <w:rPr/>
        <w:t>wider</w:t>
      </w:r>
      <w:r>
        <w:rPr>
          <w:spacing w:val="-7"/>
        </w:rPr>
        <w:t> </w:t>
      </w:r>
      <w:r>
        <w:rPr/>
        <w:t>goal of supporting digitalisation in the framework of a rebalanced copyright law.</w:t>
      </w:r>
    </w:p>
    <w:p>
      <w:pPr>
        <w:pStyle w:val="BodyText"/>
        <w:spacing w:before="11"/>
        <w:rPr>
          <w:sz w:val="21"/>
        </w:rPr>
      </w:pPr>
    </w:p>
    <w:p>
      <w:pPr>
        <w:pStyle w:val="BodyText"/>
        <w:ind w:left="115" w:right="124"/>
        <w:jc w:val="both"/>
      </w:pPr>
      <w:r>
        <w:rPr/>
        <w:t>It is worth specifying that the present deliverable has been used as a basis to develop a set of FAQs and Guidelines. The FAQs and the Guidelines have been adjusted after gaining specific insights from cultural heritage institutions (CHIs) that had tested the interim version, with the ultimate aim to provide a final version</w:t>
      </w:r>
      <w:r>
        <w:rPr>
          <w:spacing w:val="-8"/>
        </w:rPr>
        <w:t> </w:t>
      </w:r>
      <w:r>
        <w:rPr/>
        <w:t>of</w:t>
      </w:r>
      <w:r>
        <w:rPr>
          <w:spacing w:val="-9"/>
        </w:rPr>
        <w:t> </w:t>
      </w:r>
      <w:r>
        <w:rPr/>
        <w:t>FAQs</w:t>
      </w:r>
      <w:r>
        <w:rPr>
          <w:spacing w:val="-8"/>
        </w:rPr>
        <w:t> </w:t>
      </w:r>
      <w:r>
        <w:rPr/>
        <w:t>and</w:t>
      </w:r>
      <w:r>
        <w:rPr>
          <w:spacing w:val="-8"/>
        </w:rPr>
        <w:t> </w:t>
      </w:r>
      <w:r>
        <w:rPr/>
        <w:t>Guidelines</w:t>
      </w:r>
      <w:r>
        <w:rPr>
          <w:spacing w:val="-8"/>
        </w:rPr>
        <w:t> </w:t>
      </w:r>
      <w:r>
        <w:rPr/>
        <w:t>with</w:t>
      </w:r>
      <w:r>
        <w:rPr>
          <w:spacing w:val="-8"/>
        </w:rPr>
        <w:t> </w:t>
      </w:r>
      <w:r>
        <w:rPr/>
        <w:t>a</w:t>
      </w:r>
      <w:r>
        <w:rPr>
          <w:spacing w:val="-8"/>
        </w:rPr>
        <w:t> </w:t>
      </w:r>
      <w:r>
        <w:rPr/>
        <w:t>bottom-up</w:t>
      </w:r>
      <w:r>
        <w:rPr>
          <w:spacing w:val="-8"/>
        </w:rPr>
        <w:t> </w:t>
      </w:r>
      <w:r>
        <w:rPr/>
        <w:t>methodology</w:t>
      </w:r>
      <w:r>
        <w:rPr>
          <w:spacing w:val="-8"/>
        </w:rPr>
        <w:t> </w:t>
      </w:r>
      <w:r>
        <w:rPr/>
        <w:t>to</w:t>
      </w:r>
      <w:r>
        <w:rPr>
          <w:spacing w:val="-8"/>
        </w:rPr>
        <w:t> </w:t>
      </w:r>
      <w:r>
        <w:rPr/>
        <w:t>be</w:t>
      </w:r>
      <w:r>
        <w:rPr>
          <w:spacing w:val="-8"/>
        </w:rPr>
        <w:t> </w:t>
      </w:r>
      <w:r>
        <w:rPr/>
        <w:t>more</w:t>
      </w:r>
      <w:r>
        <w:rPr>
          <w:spacing w:val="-7"/>
        </w:rPr>
        <w:t> </w:t>
      </w:r>
      <w:r>
        <w:rPr/>
        <w:t>effective</w:t>
      </w:r>
      <w:r>
        <w:rPr>
          <w:spacing w:val="-8"/>
        </w:rPr>
        <w:t> </w:t>
      </w:r>
      <w:r>
        <w:rPr/>
        <w:t>and</w:t>
      </w:r>
      <w:r>
        <w:rPr>
          <w:spacing w:val="-8"/>
        </w:rPr>
        <w:t> </w:t>
      </w:r>
      <w:r>
        <w:rPr/>
        <w:t>useful</w:t>
      </w:r>
      <w:r>
        <w:rPr>
          <w:spacing w:val="-8"/>
        </w:rPr>
        <w:t> </w:t>
      </w:r>
      <w:r>
        <w:rPr/>
        <w:t>for</w:t>
      </w:r>
      <w:r>
        <w:rPr>
          <w:spacing w:val="-9"/>
        </w:rPr>
        <w:t> </w:t>
      </w:r>
      <w:r>
        <w:rPr/>
        <w:t>the</w:t>
      </w:r>
      <w:r>
        <w:rPr>
          <w:spacing w:val="-8"/>
        </w:rPr>
        <w:t> </w:t>
      </w:r>
      <w:r>
        <w:rPr/>
        <w:t>GLAM community. GLAM professionals, who are on the front line, helped to reshape and adjust the FAQs that appeared</w:t>
      </w:r>
      <w:r>
        <w:rPr>
          <w:spacing w:val="-1"/>
        </w:rPr>
        <w:t> </w:t>
      </w:r>
      <w:r>
        <w:rPr/>
        <w:t>too</w:t>
      </w:r>
      <w:r>
        <w:rPr>
          <w:spacing w:val="-2"/>
        </w:rPr>
        <w:t> </w:t>
      </w:r>
      <w:r>
        <w:rPr/>
        <w:t>technical</w:t>
      </w:r>
      <w:r>
        <w:rPr>
          <w:spacing w:val="-2"/>
        </w:rPr>
        <w:t> </w:t>
      </w:r>
      <w:r>
        <w:rPr/>
        <w:t>or</w:t>
      </w:r>
      <w:r>
        <w:rPr>
          <w:spacing w:val="-3"/>
        </w:rPr>
        <w:t> </w:t>
      </w:r>
      <w:r>
        <w:rPr/>
        <w:t>comprehensible</w:t>
      </w:r>
      <w:r>
        <w:rPr>
          <w:spacing w:val="-1"/>
        </w:rPr>
        <w:t> </w:t>
      </w:r>
      <w:r>
        <w:rPr/>
        <w:t>only</w:t>
      </w:r>
      <w:r>
        <w:rPr>
          <w:spacing w:val="-1"/>
        </w:rPr>
        <w:t> </w:t>
      </w:r>
      <w:r>
        <w:rPr/>
        <w:t>to</w:t>
      </w:r>
      <w:r>
        <w:rPr>
          <w:spacing w:val="-2"/>
        </w:rPr>
        <w:t> </w:t>
      </w:r>
      <w:r>
        <w:rPr/>
        <w:t>an</w:t>
      </w:r>
      <w:r>
        <w:rPr>
          <w:spacing w:val="-2"/>
        </w:rPr>
        <w:t> </w:t>
      </w:r>
      <w:r>
        <w:rPr/>
        <w:t>academic or</w:t>
      </w:r>
      <w:r>
        <w:rPr>
          <w:spacing w:val="-3"/>
        </w:rPr>
        <w:t> </w:t>
      </w:r>
      <w:r>
        <w:rPr/>
        <w:t>other</w:t>
      </w:r>
      <w:r>
        <w:rPr>
          <w:spacing w:val="-3"/>
        </w:rPr>
        <w:t> </w:t>
      </w:r>
      <w:r>
        <w:rPr/>
        <w:t>expert audience and</w:t>
      </w:r>
      <w:r>
        <w:rPr>
          <w:spacing w:val="-2"/>
        </w:rPr>
        <w:t> </w:t>
      </w:r>
      <w:r>
        <w:rPr/>
        <w:t>also</w:t>
      </w:r>
      <w:r>
        <w:rPr>
          <w:spacing w:val="-2"/>
        </w:rPr>
        <w:t> </w:t>
      </w:r>
      <w:r>
        <w:rPr/>
        <w:t>to</w:t>
      </w:r>
      <w:r>
        <w:rPr>
          <w:spacing w:val="-2"/>
        </w:rPr>
        <w:t> </w:t>
      </w:r>
      <w:r>
        <w:rPr/>
        <w:t>further clarify the Guidelines, addressing the most contentious topics they face in their everyday activities.</w:t>
      </w:r>
    </w:p>
    <w:p>
      <w:pPr>
        <w:pStyle w:val="BodyText"/>
        <w:rPr>
          <w:sz w:val="20"/>
        </w:rPr>
      </w:pPr>
    </w:p>
    <w:p>
      <w:pPr>
        <w:pStyle w:val="BodyText"/>
        <w:spacing w:before="3"/>
        <w:rPr>
          <w:sz w:val="11"/>
        </w:rPr>
      </w:pPr>
      <w:r>
        <w:rPr/>
        <w:pict>
          <v:rect style="position:absolute;margin-left:56.775002pt;margin-top:8.084258pt;width:144.050pt;height:.75pt;mso-position-horizontal-relative:page;mso-position-vertical-relative:paragraph;z-index:-15728128;mso-wrap-distance-left:0;mso-wrap-distance-right:0" id="docshape5" filled="true" fillcolor="#000000" stroked="false">
            <v:fill type="solid"/>
            <w10:wrap type="topAndBottom"/>
          </v:rect>
        </w:pict>
      </w:r>
    </w:p>
    <w:p>
      <w:pPr>
        <w:spacing w:line="252" w:lineRule="auto" w:before="106"/>
        <w:ind w:left="115" w:right="0" w:firstLine="0"/>
        <w:jc w:val="left"/>
        <w:rPr>
          <w:sz w:val="18"/>
        </w:rPr>
      </w:pPr>
      <w:r>
        <w:rPr>
          <w:position w:val="7"/>
          <w:sz w:val="14"/>
        </w:rPr>
        <w:t>1</w:t>
      </w:r>
      <w:r>
        <w:rPr>
          <w:spacing w:val="16"/>
          <w:position w:val="7"/>
          <w:sz w:val="14"/>
        </w:rPr>
        <w:t> </w:t>
      </w:r>
      <w:r>
        <w:rPr>
          <w:sz w:val="18"/>
        </w:rPr>
        <w:t>R. Caso, G. Dore, M. Arisi,</w:t>
      </w:r>
      <w:r>
        <w:rPr>
          <w:spacing w:val="14"/>
          <w:sz w:val="18"/>
        </w:rPr>
        <w:t> </w:t>
      </w:r>
      <w:r>
        <w:rPr>
          <w:sz w:val="18"/>
        </w:rPr>
        <w:t>C. Sganga, G. Priore, P. Guarda, reCreating Europe</w:t>
      </w:r>
      <w:r>
        <w:rPr>
          <w:spacing w:val="18"/>
          <w:sz w:val="18"/>
        </w:rPr>
        <w:t> </w:t>
      </w:r>
      <w:r>
        <w:rPr>
          <w:sz w:val="18"/>
        </w:rPr>
        <w:t>- D5.1 - Report on the existing legal framework for Galleries and Museums (GM) industries in EU, 2021, </w:t>
      </w:r>
      <w:hyperlink r:id="rId15">
        <w:r>
          <w:rPr>
            <w:sz w:val="18"/>
          </w:rPr>
          <w:t>https://zenodo.org/record/5070449#.YbxJzC1abL8.</w:t>
        </w:r>
      </w:hyperlink>
    </w:p>
    <w:p>
      <w:pPr>
        <w:spacing w:line="252" w:lineRule="auto" w:before="0"/>
        <w:ind w:left="115" w:right="123" w:firstLine="0"/>
        <w:jc w:val="left"/>
        <w:rPr>
          <w:sz w:val="18"/>
        </w:rPr>
      </w:pPr>
      <w:r>
        <w:rPr>
          <w:position w:val="7"/>
          <w:sz w:val="14"/>
        </w:rPr>
        <w:t>2</w:t>
      </w:r>
      <w:r>
        <w:rPr>
          <w:spacing w:val="14"/>
          <w:position w:val="7"/>
          <w:sz w:val="14"/>
        </w:rPr>
        <w:t> </w:t>
      </w:r>
      <w:r>
        <w:rPr>
          <w:sz w:val="18"/>
        </w:rPr>
        <w:t>G. Priora, C.</w:t>
      </w:r>
      <w:r>
        <w:rPr>
          <w:spacing w:val="40"/>
          <w:sz w:val="18"/>
        </w:rPr>
        <w:t> </w:t>
      </w:r>
      <w:r>
        <w:rPr>
          <w:sz w:val="18"/>
        </w:rPr>
        <w:t>Sganga, G. Dore, R. Caso, P. Guarda, reCreating Europe - D5.2 - Report on the existing legal framework for Libraries and Archives (LA) industries in EU, 2021, https://zenodo.org/record/4621049#.YcI41y1aZD0.</w:t>
      </w:r>
    </w:p>
    <w:p>
      <w:pPr>
        <w:spacing w:line="252" w:lineRule="auto" w:before="0"/>
        <w:ind w:left="115" w:right="0" w:firstLine="0"/>
        <w:jc w:val="left"/>
        <w:rPr>
          <w:sz w:val="18"/>
        </w:rPr>
      </w:pPr>
      <w:r>
        <w:rPr>
          <w:position w:val="7"/>
          <w:sz w:val="14"/>
        </w:rPr>
        <w:t>3</w:t>
      </w:r>
      <w:r>
        <w:rPr>
          <w:spacing w:val="74"/>
          <w:position w:val="7"/>
          <w:sz w:val="14"/>
        </w:rPr>
        <w:t> </w:t>
      </w:r>
      <w:r>
        <w:rPr>
          <w:sz w:val="18"/>
        </w:rPr>
        <w:t>V.</w:t>
      </w:r>
      <w:r>
        <w:rPr>
          <w:spacing w:val="65"/>
          <w:sz w:val="18"/>
        </w:rPr>
        <w:t> </w:t>
      </w:r>
      <w:r>
        <w:rPr>
          <w:sz w:val="18"/>
        </w:rPr>
        <w:t>Kalaitzi,</w:t>
      </w:r>
      <w:r>
        <w:rPr>
          <w:spacing w:val="65"/>
          <w:sz w:val="18"/>
        </w:rPr>
        <w:t> </w:t>
      </w:r>
      <w:r>
        <w:rPr>
          <w:sz w:val="18"/>
        </w:rPr>
        <w:t>A.</w:t>
      </w:r>
      <w:r>
        <w:rPr>
          <w:spacing w:val="65"/>
          <w:sz w:val="18"/>
        </w:rPr>
        <w:t> </w:t>
      </w:r>
      <w:r>
        <w:rPr>
          <w:sz w:val="18"/>
        </w:rPr>
        <w:t>Papadopoulou,</w:t>
      </w:r>
      <w:r>
        <w:rPr>
          <w:spacing w:val="65"/>
          <w:sz w:val="18"/>
        </w:rPr>
        <w:t> </w:t>
      </w:r>
      <w:r>
        <w:rPr>
          <w:sz w:val="18"/>
        </w:rPr>
        <w:t>reCreating</w:t>
      </w:r>
      <w:r>
        <w:rPr>
          <w:spacing w:val="66"/>
          <w:sz w:val="18"/>
        </w:rPr>
        <w:t> </w:t>
      </w:r>
      <w:r>
        <w:rPr>
          <w:sz w:val="18"/>
        </w:rPr>
        <w:t>Europe</w:t>
      </w:r>
      <w:r>
        <w:rPr>
          <w:spacing w:val="71"/>
          <w:sz w:val="18"/>
        </w:rPr>
        <w:t> </w:t>
      </w:r>
      <w:r>
        <w:rPr>
          <w:sz w:val="18"/>
        </w:rPr>
        <w:t>-</w:t>
      </w:r>
      <w:r>
        <w:rPr>
          <w:spacing w:val="66"/>
          <w:sz w:val="18"/>
        </w:rPr>
        <w:t> </w:t>
      </w:r>
      <w:r>
        <w:rPr>
          <w:sz w:val="18"/>
        </w:rPr>
        <w:t>D5.4</w:t>
      </w:r>
      <w:r>
        <w:rPr>
          <w:spacing w:val="64"/>
          <w:sz w:val="18"/>
        </w:rPr>
        <w:t> </w:t>
      </w:r>
      <w:r>
        <w:rPr>
          <w:sz w:val="18"/>
        </w:rPr>
        <w:t>-</w:t>
      </w:r>
      <w:r>
        <w:rPr>
          <w:spacing w:val="65"/>
          <w:sz w:val="18"/>
        </w:rPr>
        <w:t> </w:t>
      </w:r>
      <w:r>
        <w:rPr>
          <w:sz w:val="18"/>
        </w:rPr>
        <w:t>Guidelines</w:t>
      </w:r>
      <w:r>
        <w:rPr>
          <w:spacing w:val="65"/>
          <w:sz w:val="18"/>
        </w:rPr>
        <w:t> </w:t>
      </w:r>
      <w:r>
        <w:rPr>
          <w:sz w:val="18"/>
        </w:rPr>
        <w:t>&amp;</w:t>
      </w:r>
      <w:r>
        <w:rPr>
          <w:spacing w:val="67"/>
          <w:sz w:val="18"/>
        </w:rPr>
        <w:t> </w:t>
      </w:r>
      <w:r>
        <w:rPr>
          <w:sz w:val="18"/>
        </w:rPr>
        <w:t>FAQs</w:t>
      </w:r>
      <w:r>
        <w:rPr>
          <w:spacing w:val="65"/>
          <w:sz w:val="18"/>
        </w:rPr>
        <w:t> </w:t>
      </w:r>
      <w:r>
        <w:rPr>
          <w:sz w:val="18"/>
        </w:rPr>
        <w:t>(LA)</w:t>
      </w:r>
      <w:r>
        <w:rPr>
          <w:spacing w:val="66"/>
          <w:sz w:val="18"/>
        </w:rPr>
        <w:t> </w:t>
      </w:r>
      <w:r>
        <w:rPr>
          <w:sz w:val="18"/>
        </w:rPr>
        <w:t>industries</w:t>
      </w:r>
      <w:r>
        <w:rPr>
          <w:spacing w:val="70"/>
          <w:sz w:val="18"/>
        </w:rPr>
        <w:t> </w:t>
      </w:r>
      <w:r>
        <w:rPr>
          <w:sz w:val="18"/>
        </w:rPr>
        <w:t>–</w:t>
      </w:r>
      <w:r>
        <w:rPr>
          <w:spacing w:val="66"/>
          <w:sz w:val="18"/>
        </w:rPr>
        <w:t> </w:t>
      </w:r>
      <w:r>
        <w:rPr>
          <w:sz w:val="18"/>
        </w:rPr>
        <w:t>Interim</w:t>
      </w:r>
      <w:r>
        <w:rPr>
          <w:spacing w:val="66"/>
          <w:sz w:val="18"/>
        </w:rPr>
        <w:t> </w:t>
      </w:r>
      <w:r>
        <w:rPr>
          <w:sz w:val="18"/>
        </w:rPr>
        <w:t>version,</w:t>
      </w:r>
      <w:r>
        <w:rPr>
          <w:spacing w:val="65"/>
          <w:sz w:val="18"/>
        </w:rPr>
        <w:t> </w:t>
      </w:r>
      <w:r>
        <w:rPr>
          <w:sz w:val="18"/>
        </w:rPr>
        <w:t>2021, </w:t>
      </w:r>
      <w:hyperlink r:id="rId16">
        <w:r>
          <w:rPr>
            <w:spacing w:val="-2"/>
            <w:sz w:val="18"/>
          </w:rPr>
          <w:t>https://zenodo.org/record/5070484#.YcI4ay1aZD0.</w:t>
        </w:r>
      </w:hyperlink>
    </w:p>
    <w:p>
      <w:pPr>
        <w:spacing w:after="0" w:line="252" w:lineRule="auto"/>
        <w:jc w:val="left"/>
        <w:rPr>
          <w:sz w:val="18"/>
        </w:rPr>
        <w:sectPr>
          <w:pgSz w:w="11910" w:h="16840"/>
          <w:pgMar w:header="710" w:footer="616" w:top="1940" w:bottom="800" w:left="1020" w:right="1000"/>
        </w:sectPr>
      </w:pPr>
    </w:p>
    <w:p>
      <w:pPr>
        <w:pStyle w:val="Heading1"/>
        <w:numPr>
          <w:ilvl w:val="0"/>
          <w:numId w:val="2"/>
        </w:numPr>
        <w:tabs>
          <w:tab w:pos="476" w:val="left" w:leader="none"/>
        </w:tabs>
        <w:spacing w:line="240" w:lineRule="auto" w:before="55" w:after="0"/>
        <w:ind w:left="475" w:right="0" w:hanging="361"/>
        <w:jc w:val="left"/>
        <w:rPr>
          <w:color w:val="006FC0"/>
        </w:rPr>
      </w:pPr>
      <w:bookmarkStart w:name="1. Methodology" w:id="7"/>
      <w:bookmarkEnd w:id="7"/>
      <w:r>
        <w:rPr>
          <w:b w:val="0"/>
        </w:rPr>
      </w:r>
      <w:bookmarkStart w:name="_bookmark3" w:id="8"/>
      <w:bookmarkEnd w:id="8"/>
      <w:r>
        <w:rPr>
          <w:color w:val="2D75B5"/>
          <w:spacing w:val="-2"/>
        </w:rPr>
        <w:t>Me</w:t>
      </w:r>
      <w:r>
        <w:rPr>
          <w:color w:val="2D75B5"/>
          <w:spacing w:val="-2"/>
        </w:rPr>
        <w:t>thodology</w:t>
      </w:r>
    </w:p>
    <w:p>
      <w:pPr>
        <w:pStyle w:val="BodyText"/>
        <w:spacing w:before="11"/>
        <w:rPr>
          <w:b/>
          <w:sz w:val="29"/>
        </w:rPr>
      </w:pPr>
    </w:p>
    <w:p>
      <w:pPr>
        <w:pStyle w:val="BodyText"/>
        <w:ind w:left="115" w:right="127"/>
        <w:jc w:val="both"/>
      </w:pPr>
      <w:r>
        <w:rPr/>
        <w:t>The present deliverable finds its foundation in the survey analysis conducted under T5.2 Implementation of legal requirements and criteria for openness.</w:t>
      </w:r>
      <w:r>
        <w:rPr>
          <w:vertAlign w:val="superscript"/>
        </w:rPr>
        <w:t>4</w:t>
      </w:r>
      <w:r>
        <w:rPr>
          <w:vertAlign w:val="baseline"/>
        </w:rPr>
        <w:t> Such analysis comprised initially the evaluation of the online questionnaire that ran from September 2020 to January 2021 among stakeholders, receiving 125 complete responses,</w:t>
      </w:r>
      <w:r>
        <w:rPr>
          <w:spacing w:val="-13"/>
          <w:vertAlign w:val="baseline"/>
        </w:rPr>
        <w:t> </w:t>
      </w:r>
      <w:r>
        <w:rPr>
          <w:vertAlign w:val="baseline"/>
        </w:rPr>
        <w:t>aimed</w:t>
      </w:r>
      <w:r>
        <w:rPr>
          <w:spacing w:val="-12"/>
          <w:vertAlign w:val="baseline"/>
        </w:rPr>
        <w:t> </w:t>
      </w:r>
      <w:r>
        <w:rPr>
          <w:vertAlign w:val="baseline"/>
        </w:rPr>
        <w:t>at</w:t>
      </w:r>
      <w:r>
        <w:rPr>
          <w:spacing w:val="-13"/>
          <w:vertAlign w:val="baseline"/>
        </w:rPr>
        <w:t> </w:t>
      </w:r>
      <w:r>
        <w:rPr>
          <w:vertAlign w:val="baseline"/>
        </w:rPr>
        <w:t>mapping</w:t>
      </w:r>
      <w:r>
        <w:rPr>
          <w:spacing w:val="-12"/>
          <w:vertAlign w:val="baseline"/>
        </w:rPr>
        <w:t> </w:t>
      </w:r>
      <w:r>
        <w:rPr>
          <w:vertAlign w:val="baseline"/>
        </w:rPr>
        <w:t>and</w:t>
      </w:r>
      <w:r>
        <w:rPr>
          <w:spacing w:val="-13"/>
          <w:vertAlign w:val="baseline"/>
        </w:rPr>
        <w:t> </w:t>
      </w:r>
      <w:r>
        <w:rPr>
          <w:vertAlign w:val="baseline"/>
        </w:rPr>
        <w:t>determining</w:t>
      </w:r>
      <w:r>
        <w:rPr>
          <w:spacing w:val="-12"/>
          <w:vertAlign w:val="baseline"/>
        </w:rPr>
        <w:t> </w:t>
      </w:r>
      <w:r>
        <w:rPr>
          <w:vertAlign w:val="baseline"/>
        </w:rPr>
        <w:t>whether</w:t>
      </w:r>
      <w:r>
        <w:rPr>
          <w:spacing w:val="-12"/>
          <w:vertAlign w:val="baseline"/>
        </w:rPr>
        <w:t> </w:t>
      </w:r>
      <w:r>
        <w:rPr>
          <w:vertAlign w:val="baseline"/>
        </w:rPr>
        <w:t>GLAMs</w:t>
      </w:r>
      <w:r>
        <w:rPr>
          <w:spacing w:val="-13"/>
          <w:vertAlign w:val="baseline"/>
        </w:rPr>
        <w:t> </w:t>
      </w:r>
      <w:r>
        <w:rPr>
          <w:vertAlign w:val="baseline"/>
        </w:rPr>
        <w:t>were</w:t>
      </w:r>
      <w:r>
        <w:rPr>
          <w:spacing w:val="-11"/>
          <w:vertAlign w:val="baseline"/>
        </w:rPr>
        <w:t> </w:t>
      </w:r>
      <w:r>
        <w:rPr>
          <w:vertAlign w:val="baseline"/>
        </w:rPr>
        <w:t>aware</w:t>
      </w:r>
      <w:r>
        <w:rPr>
          <w:spacing w:val="-12"/>
          <w:vertAlign w:val="baseline"/>
        </w:rPr>
        <w:t> </w:t>
      </w:r>
      <w:r>
        <w:rPr>
          <w:vertAlign w:val="baseline"/>
        </w:rPr>
        <w:t>of</w:t>
      </w:r>
      <w:r>
        <w:rPr>
          <w:spacing w:val="-13"/>
          <w:vertAlign w:val="baseline"/>
        </w:rPr>
        <w:t> </w:t>
      </w:r>
      <w:r>
        <w:rPr>
          <w:vertAlign w:val="baseline"/>
        </w:rPr>
        <w:t>the</w:t>
      </w:r>
      <w:r>
        <w:rPr>
          <w:spacing w:val="-12"/>
          <w:vertAlign w:val="baseline"/>
        </w:rPr>
        <w:t> </w:t>
      </w:r>
      <w:r>
        <w:rPr>
          <w:vertAlign w:val="baseline"/>
        </w:rPr>
        <w:t>implications</w:t>
      </w:r>
      <w:r>
        <w:rPr>
          <w:spacing w:val="-12"/>
          <w:vertAlign w:val="baseline"/>
        </w:rPr>
        <w:t> </w:t>
      </w:r>
      <w:r>
        <w:rPr>
          <w:vertAlign w:val="baseline"/>
        </w:rPr>
        <w:t>that</w:t>
      </w:r>
      <w:r>
        <w:rPr>
          <w:spacing w:val="-11"/>
          <w:vertAlign w:val="baseline"/>
        </w:rPr>
        <w:t> </w:t>
      </w:r>
      <w:r>
        <w:rPr>
          <w:vertAlign w:val="baseline"/>
        </w:rPr>
        <w:t>copyright law and open policies have on the digitisation practices undertaken by GLAM stakeholders, but also at determining to what extent the law functioned as a barrier to access, use and reuse of digital content and open policies represented a balanced countermeasure.</w:t>
      </w:r>
    </w:p>
    <w:p>
      <w:pPr>
        <w:pStyle w:val="BodyText"/>
        <w:spacing w:before="2"/>
      </w:pPr>
    </w:p>
    <w:p>
      <w:pPr>
        <w:pStyle w:val="BodyText"/>
        <w:ind w:left="115" w:right="130"/>
        <w:jc w:val="both"/>
      </w:pPr>
      <w:r>
        <w:rPr/>
        <w:t>The online questionnaire was structured in ten main sections and comprised 74 questions, spanning from general information to specific information on digitisation practices, IPRs management, access and accessibility strategies, preservation, extraordinary measures taken during the pandemic emergency, and supplementary information about geographical links with resources. The broader goal of the survey was to provide a better understanding of the impact that copyright law has on digitisation practices by consulting directly with those GLAM professionals who are mostly involved in such practices. It also aimed at understanding</w:t>
      </w:r>
      <w:r>
        <w:rPr>
          <w:spacing w:val="-1"/>
        </w:rPr>
        <w:t> </w:t>
      </w:r>
      <w:r>
        <w:rPr/>
        <w:t>the limits</w:t>
      </w:r>
      <w:r>
        <w:rPr>
          <w:spacing w:val="-3"/>
        </w:rPr>
        <w:t> </w:t>
      </w:r>
      <w:r>
        <w:rPr/>
        <w:t>of the</w:t>
      </w:r>
      <w:r>
        <w:rPr>
          <w:spacing w:val="-2"/>
        </w:rPr>
        <w:t> </w:t>
      </w:r>
      <w:r>
        <w:rPr/>
        <w:t>current regulatory</w:t>
      </w:r>
      <w:r>
        <w:rPr>
          <w:spacing w:val="-1"/>
        </w:rPr>
        <w:t> </w:t>
      </w:r>
      <w:r>
        <w:rPr/>
        <w:t>framework</w:t>
      </w:r>
      <w:r>
        <w:rPr>
          <w:spacing w:val="-1"/>
        </w:rPr>
        <w:t> </w:t>
      </w:r>
      <w:r>
        <w:rPr/>
        <w:t>and</w:t>
      </w:r>
      <w:r>
        <w:rPr>
          <w:spacing w:val="-2"/>
        </w:rPr>
        <w:t> </w:t>
      </w:r>
      <w:r>
        <w:rPr/>
        <w:t>any</w:t>
      </w:r>
      <w:r>
        <w:rPr>
          <w:spacing w:val="-1"/>
        </w:rPr>
        <w:t> </w:t>
      </w:r>
      <w:r>
        <w:rPr/>
        <w:t>possible</w:t>
      </w:r>
      <w:r>
        <w:rPr>
          <w:spacing w:val="-1"/>
        </w:rPr>
        <w:t> </w:t>
      </w:r>
      <w:r>
        <w:rPr/>
        <w:t>change</w:t>
      </w:r>
      <w:r>
        <w:rPr>
          <w:spacing w:val="-1"/>
        </w:rPr>
        <w:t> </w:t>
      </w:r>
      <w:r>
        <w:rPr/>
        <w:t>that should</w:t>
      </w:r>
      <w:r>
        <w:rPr>
          <w:spacing w:val="-2"/>
        </w:rPr>
        <w:t> </w:t>
      </w:r>
      <w:r>
        <w:rPr/>
        <w:t>be made to allow GLAMs to make the best use of digitisation. Therefore, the data therein collected have highlighted the most critical aspects of the subject and thus helped to produce the FAQs and Guidelines that follow in this document.</w:t>
      </w:r>
    </w:p>
    <w:p>
      <w:pPr>
        <w:pStyle w:val="BodyText"/>
        <w:spacing w:before="2"/>
      </w:pPr>
    </w:p>
    <w:p>
      <w:pPr>
        <w:pStyle w:val="BodyText"/>
        <w:ind w:left="115" w:right="124"/>
        <w:jc w:val="both"/>
      </w:pPr>
      <w:r>
        <w:rPr/>
        <w:t>In the subsequent months, the survey was complemented by a dozen semi-structured interviews, all conducted</w:t>
      </w:r>
      <w:r>
        <w:rPr>
          <w:spacing w:val="-8"/>
        </w:rPr>
        <w:t> </w:t>
      </w:r>
      <w:r>
        <w:rPr/>
        <w:t>online,</w:t>
      </w:r>
      <w:r>
        <w:rPr>
          <w:spacing w:val="-7"/>
        </w:rPr>
        <w:t> </w:t>
      </w:r>
      <w:r>
        <w:rPr/>
        <w:t>with</w:t>
      </w:r>
      <w:r>
        <w:rPr>
          <w:spacing w:val="-8"/>
        </w:rPr>
        <w:t> </w:t>
      </w:r>
      <w:r>
        <w:rPr/>
        <w:t>selected</w:t>
      </w:r>
      <w:r>
        <w:rPr>
          <w:spacing w:val="-13"/>
        </w:rPr>
        <w:t> </w:t>
      </w:r>
      <w:r>
        <w:rPr/>
        <w:t>GLAM</w:t>
      </w:r>
      <w:r>
        <w:rPr>
          <w:spacing w:val="-6"/>
        </w:rPr>
        <w:t> </w:t>
      </w:r>
      <w:r>
        <w:rPr/>
        <w:t>professionals</w:t>
      </w:r>
      <w:r>
        <w:rPr>
          <w:spacing w:val="-10"/>
        </w:rPr>
        <w:t> </w:t>
      </w:r>
      <w:r>
        <w:rPr/>
        <w:t>involved</w:t>
      </w:r>
      <w:r>
        <w:rPr>
          <w:spacing w:val="-8"/>
        </w:rPr>
        <w:t> </w:t>
      </w:r>
      <w:r>
        <w:rPr/>
        <w:t>in</w:t>
      </w:r>
      <w:r>
        <w:rPr>
          <w:spacing w:val="-9"/>
        </w:rPr>
        <w:t> </w:t>
      </w:r>
      <w:r>
        <w:rPr/>
        <w:t>the</w:t>
      </w:r>
      <w:r>
        <w:rPr>
          <w:spacing w:val="-9"/>
        </w:rPr>
        <w:t> </w:t>
      </w:r>
      <w:r>
        <w:rPr/>
        <w:t>digitisation</w:t>
      </w:r>
      <w:r>
        <w:rPr>
          <w:spacing w:val="-9"/>
        </w:rPr>
        <w:t> </w:t>
      </w:r>
      <w:r>
        <w:rPr/>
        <w:t>activities,</w:t>
      </w:r>
      <w:r>
        <w:rPr>
          <w:spacing w:val="-8"/>
        </w:rPr>
        <w:t> </w:t>
      </w:r>
      <w:r>
        <w:rPr/>
        <w:t>who</w:t>
      </w:r>
      <w:r>
        <w:rPr>
          <w:spacing w:val="-10"/>
        </w:rPr>
        <w:t> </w:t>
      </w:r>
      <w:r>
        <w:rPr/>
        <w:t>responded</w:t>
      </w:r>
      <w:r>
        <w:rPr>
          <w:spacing w:val="-8"/>
        </w:rPr>
        <w:t> </w:t>
      </w:r>
      <w:r>
        <w:rPr/>
        <w:t>on behalf of their organisation. In particular, interviews allowed to deepen the understanding of some aspects that the online questionnaire alone could not entirely grasp, since they let interviewers detach some of the most</w:t>
      </w:r>
      <w:r>
        <w:rPr>
          <w:spacing w:val="-10"/>
        </w:rPr>
        <w:t> </w:t>
      </w:r>
      <w:r>
        <w:rPr/>
        <w:t>controversial</w:t>
      </w:r>
      <w:r>
        <w:rPr>
          <w:spacing w:val="-9"/>
        </w:rPr>
        <w:t> </w:t>
      </w:r>
      <w:r>
        <w:rPr/>
        <w:t>topics</w:t>
      </w:r>
      <w:r>
        <w:rPr>
          <w:spacing w:val="-9"/>
        </w:rPr>
        <w:t> </w:t>
      </w:r>
      <w:r>
        <w:rPr/>
        <w:t>and</w:t>
      </w:r>
      <w:r>
        <w:rPr>
          <w:spacing w:val="-9"/>
        </w:rPr>
        <w:t> </w:t>
      </w:r>
      <w:r>
        <w:rPr/>
        <w:t>some</w:t>
      </w:r>
      <w:r>
        <w:rPr>
          <w:spacing w:val="-8"/>
        </w:rPr>
        <w:t> </w:t>
      </w:r>
      <w:r>
        <w:rPr/>
        <w:t>of</w:t>
      </w:r>
      <w:r>
        <w:rPr>
          <w:spacing w:val="-10"/>
        </w:rPr>
        <w:t> </w:t>
      </w:r>
      <w:r>
        <w:rPr/>
        <w:t>the</w:t>
      </w:r>
      <w:r>
        <w:rPr>
          <w:spacing w:val="-13"/>
        </w:rPr>
        <w:t> </w:t>
      </w:r>
      <w:r>
        <w:rPr/>
        <w:t>copyright</w:t>
      </w:r>
      <w:r>
        <w:rPr>
          <w:spacing w:val="-8"/>
        </w:rPr>
        <w:t> </w:t>
      </w:r>
      <w:r>
        <w:rPr/>
        <w:t>provisions</w:t>
      </w:r>
      <w:r>
        <w:rPr>
          <w:spacing w:val="-9"/>
        </w:rPr>
        <w:t> </w:t>
      </w:r>
      <w:r>
        <w:rPr/>
        <w:t>they</w:t>
      </w:r>
      <w:r>
        <w:rPr>
          <w:spacing w:val="-9"/>
        </w:rPr>
        <w:t> </w:t>
      </w:r>
      <w:r>
        <w:rPr/>
        <w:t>perceived</w:t>
      </w:r>
      <w:r>
        <w:rPr>
          <w:spacing w:val="-9"/>
        </w:rPr>
        <w:t> </w:t>
      </w:r>
      <w:r>
        <w:rPr/>
        <w:t>as</w:t>
      </w:r>
      <w:r>
        <w:rPr>
          <w:spacing w:val="-13"/>
        </w:rPr>
        <w:t> </w:t>
      </w:r>
      <w:r>
        <w:rPr/>
        <w:t>the</w:t>
      </w:r>
      <w:r>
        <w:rPr>
          <w:spacing w:val="-6"/>
        </w:rPr>
        <w:t> </w:t>
      </w:r>
      <w:r>
        <w:rPr/>
        <w:t>most</w:t>
      </w:r>
      <w:r>
        <w:rPr>
          <w:spacing w:val="-12"/>
        </w:rPr>
        <w:t> </w:t>
      </w:r>
      <w:r>
        <w:rPr/>
        <w:t>difficult</w:t>
      </w:r>
      <w:r>
        <w:rPr>
          <w:spacing w:val="-7"/>
        </w:rPr>
        <w:t> </w:t>
      </w:r>
      <w:r>
        <w:rPr/>
        <w:t>to</w:t>
      </w:r>
      <w:r>
        <w:rPr>
          <w:spacing w:val="-9"/>
        </w:rPr>
        <w:t> </w:t>
      </w:r>
      <w:r>
        <w:rPr/>
        <w:t>comply </w:t>
      </w:r>
      <w:r>
        <w:rPr>
          <w:spacing w:val="-2"/>
        </w:rPr>
        <w:t>with.</w:t>
      </w:r>
      <w:r>
        <w:rPr>
          <w:spacing w:val="-2"/>
          <w:vertAlign w:val="superscript"/>
        </w:rPr>
        <w:t>5</w:t>
      </w:r>
    </w:p>
    <w:p>
      <w:pPr>
        <w:pStyle w:val="BodyText"/>
      </w:pPr>
    </w:p>
    <w:p>
      <w:pPr>
        <w:pStyle w:val="BodyText"/>
        <w:spacing w:before="1"/>
        <w:ind w:left="115" w:right="124"/>
        <w:jc w:val="both"/>
      </w:pPr>
      <w:r>
        <w:rPr/>
        <w:t>The</w:t>
      </w:r>
      <w:r>
        <w:rPr>
          <w:spacing w:val="-5"/>
        </w:rPr>
        <w:t> </w:t>
      </w:r>
      <w:r>
        <w:rPr/>
        <w:t>present</w:t>
      </w:r>
      <w:r>
        <w:rPr>
          <w:spacing w:val="-4"/>
        </w:rPr>
        <w:t> </w:t>
      </w:r>
      <w:r>
        <w:rPr/>
        <w:t>research</w:t>
      </w:r>
      <w:r>
        <w:rPr>
          <w:spacing w:val="-5"/>
        </w:rPr>
        <w:t> </w:t>
      </w:r>
      <w:r>
        <w:rPr/>
        <w:t>output</w:t>
      </w:r>
      <w:r>
        <w:rPr>
          <w:spacing w:val="-3"/>
        </w:rPr>
        <w:t> </w:t>
      </w:r>
      <w:r>
        <w:rPr/>
        <w:t>also</w:t>
      </w:r>
      <w:r>
        <w:rPr>
          <w:spacing w:val="-3"/>
        </w:rPr>
        <w:t> </w:t>
      </w:r>
      <w:r>
        <w:rPr/>
        <w:t>looks</w:t>
      </w:r>
      <w:r>
        <w:rPr>
          <w:spacing w:val="-6"/>
        </w:rPr>
        <w:t> </w:t>
      </w:r>
      <w:r>
        <w:rPr/>
        <w:t>at</w:t>
      </w:r>
      <w:r>
        <w:rPr>
          <w:spacing w:val="-8"/>
        </w:rPr>
        <w:t> </w:t>
      </w:r>
      <w:r>
        <w:rPr/>
        <w:t>the</w:t>
      </w:r>
      <w:r>
        <w:rPr>
          <w:spacing w:val="-4"/>
        </w:rPr>
        <w:t> </w:t>
      </w:r>
      <w:r>
        <w:rPr/>
        <w:t>FAQs</w:t>
      </w:r>
      <w:r>
        <w:rPr>
          <w:spacing w:val="-6"/>
        </w:rPr>
        <w:t> </w:t>
      </w:r>
      <w:r>
        <w:rPr/>
        <w:t>Author’s</w:t>
      </w:r>
      <w:r>
        <w:rPr>
          <w:spacing w:val="-5"/>
        </w:rPr>
        <w:t> </w:t>
      </w:r>
      <w:r>
        <w:rPr/>
        <w:t>right,</w:t>
      </w:r>
      <w:r>
        <w:rPr>
          <w:spacing w:val="-2"/>
        </w:rPr>
        <w:t> </w:t>
      </w:r>
      <w:r>
        <w:rPr/>
        <w:t>copyright,</w:t>
      </w:r>
      <w:r>
        <w:rPr>
          <w:spacing w:val="-3"/>
        </w:rPr>
        <w:t> </w:t>
      </w:r>
      <w:r>
        <w:rPr/>
        <w:t>and</w:t>
      </w:r>
      <w:r>
        <w:rPr>
          <w:spacing w:val="-5"/>
        </w:rPr>
        <w:t> </w:t>
      </w:r>
      <w:r>
        <w:rPr/>
        <w:t>free</w:t>
      </w:r>
      <w:r>
        <w:rPr>
          <w:spacing w:val="-4"/>
        </w:rPr>
        <w:t> </w:t>
      </w:r>
      <w:r>
        <w:rPr/>
        <w:t>licenses</w:t>
      </w:r>
      <w:r>
        <w:rPr>
          <w:spacing w:val="-4"/>
        </w:rPr>
        <w:t> </w:t>
      </w:r>
      <w:r>
        <w:rPr/>
        <w:t>for</w:t>
      </w:r>
      <w:r>
        <w:rPr>
          <w:spacing w:val="-6"/>
        </w:rPr>
        <w:t> </w:t>
      </w:r>
      <w:r>
        <w:rPr/>
        <w:t>culture</w:t>
      </w:r>
      <w:r>
        <w:rPr>
          <w:spacing w:val="-4"/>
        </w:rPr>
        <w:t> </w:t>
      </w:r>
      <w:r>
        <w:rPr/>
        <w:t>on the web,</w:t>
      </w:r>
      <w:r>
        <w:rPr>
          <w:vertAlign w:val="superscript"/>
        </w:rPr>
        <w:t>6</w:t>
      </w:r>
      <w:r>
        <w:rPr>
          <w:vertAlign w:val="baseline"/>
        </w:rPr>
        <w:t> that some of the authors of this work contributed to review. The scope and structure of this deliverable has been adjusted also to avoid duplication of efforts and rather provide a complementary instrument to guide stakeholders.</w:t>
      </w:r>
    </w:p>
    <w:p>
      <w:pPr>
        <w:pStyle w:val="BodyText"/>
        <w:spacing w:before="9"/>
        <w:rPr>
          <w:sz w:val="21"/>
        </w:rPr>
      </w:pPr>
    </w:p>
    <w:p>
      <w:pPr>
        <w:pStyle w:val="BodyText"/>
        <w:ind w:left="115" w:right="128"/>
        <w:jc w:val="both"/>
      </w:pPr>
      <w:r>
        <w:rPr/>
        <w:t>The instant deliverable mostly shares the same backdrop of D5.4, the interim version of Guidelines &amp; FAQs (LA) industries on exploring legal compliance and fulfilment with standards for Openness, application of technological measures, and implementation of specific policies and informal practices. However, it differs from D5.4 for its more specific emphasis on three main topics, which have demonstrated to be particularly relevant</w:t>
      </w:r>
      <w:r>
        <w:rPr>
          <w:spacing w:val="-13"/>
        </w:rPr>
        <w:t> </w:t>
      </w:r>
      <w:r>
        <w:rPr/>
        <w:t>for</w:t>
      </w:r>
      <w:r>
        <w:rPr>
          <w:spacing w:val="-12"/>
        </w:rPr>
        <w:t> </w:t>
      </w:r>
      <w:r>
        <w:rPr/>
        <w:t>GM</w:t>
      </w:r>
      <w:r>
        <w:rPr>
          <w:spacing w:val="-10"/>
        </w:rPr>
        <w:t> </w:t>
      </w:r>
      <w:r>
        <w:rPr/>
        <w:t>and</w:t>
      </w:r>
      <w:r>
        <w:rPr>
          <w:spacing w:val="-13"/>
        </w:rPr>
        <w:t> </w:t>
      </w:r>
      <w:r>
        <w:rPr/>
        <w:t>yet</w:t>
      </w:r>
      <w:r>
        <w:rPr>
          <w:spacing w:val="-10"/>
        </w:rPr>
        <w:t> </w:t>
      </w:r>
      <w:r>
        <w:rPr/>
        <w:t>deserving</w:t>
      </w:r>
      <w:r>
        <w:rPr>
          <w:spacing w:val="-11"/>
        </w:rPr>
        <w:t> </w:t>
      </w:r>
      <w:r>
        <w:rPr/>
        <w:t>further</w:t>
      </w:r>
      <w:r>
        <w:rPr>
          <w:spacing w:val="-13"/>
        </w:rPr>
        <w:t> </w:t>
      </w:r>
      <w:r>
        <w:rPr/>
        <w:t>analysis</w:t>
      </w:r>
      <w:r>
        <w:rPr>
          <w:spacing w:val="-12"/>
        </w:rPr>
        <w:t> </w:t>
      </w:r>
      <w:r>
        <w:rPr/>
        <w:t>because</w:t>
      </w:r>
      <w:r>
        <w:rPr>
          <w:spacing w:val="-11"/>
        </w:rPr>
        <w:t> </w:t>
      </w:r>
      <w:r>
        <w:rPr/>
        <w:t>of</w:t>
      </w:r>
      <w:r>
        <w:rPr>
          <w:spacing w:val="-13"/>
        </w:rPr>
        <w:t> </w:t>
      </w:r>
      <w:r>
        <w:rPr/>
        <w:t>their</w:t>
      </w:r>
      <w:r>
        <w:rPr>
          <w:spacing w:val="-12"/>
        </w:rPr>
        <w:t> </w:t>
      </w:r>
      <w:r>
        <w:rPr/>
        <w:t>rather</w:t>
      </w:r>
      <w:r>
        <w:rPr>
          <w:spacing w:val="-9"/>
        </w:rPr>
        <w:t> </w:t>
      </w:r>
      <w:r>
        <w:rPr/>
        <w:t>ambiguous</w:t>
      </w:r>
      <w:r>
        <w:rPr>
          <w:spacing w:val="-9"/>
        </w:rPr>
        <w:t> </w:t>
      </w:r>
      <w:r>
        <w:rPr/>
        <w:t>legal</w:t>
      </w:r>
      <w:r>
        <w:rPr>
          <w:spacing w:val="-13"/>
        </w:rPr>
        <w:t> </w:t>
      </w:r>
      <w:r>
        <w:rPr/>
        <w:t>scope</w:t>
      </w:r>
      <w:r>
        <w:rPr>
          <w:spacing w:val="-11"/>
        </w:rPr>
        <w:t> </w:t>
      </w:r>
      <w:r>
        <w:rPr/>
        <w:t>and</w:t>
      </w:r>
      <w:r>
        <w:rPr>
          <w:spacing w:val="-13"/>
        </w:rPr>
        <w:t> </w:t>
      </w:r>
      <w:r>
        <w:rPr/>
        <w:t>difficult practical functioning, which both precedes and follows the implementation of the Directive on copyright in</w:t>
      </w:r>
    </w:p>
    <w:p>
      <w:pPr>
        <w:pStyle w:val="BodyText"/>
        <w:rPr>
          <w:sz w:val="20"/>
        </w:rPr>
      </w:pPr>
    </w:p>
    <w:p>
      <w:pPr>
        <w:pStyle w:val="BodyText"/>
        <w:rPr>
          <w:sz w:val="20"/>
        </w:rPr>
      </w:pPr>
    </w:p>
    <w:p>
      <w:pPr>
        <w:pStyle w:val="BodyText"/>
        <w:spacing w:before="12"/>
        <w:rPr>
          <w:sz w:val="25"/>
        </w:rPr>
      </w:pPr>
      <w:r>
        <w:rPr/>
        <w:pict>
          <v:rect style="position:absolute;margin-left:56.775002pt;margin-top:17.058672pt;width:144.050pt;height:.75pt;mso-position-horizontal-relative:page;mso-position-vertical-relative:paragraph;z-index:-15727616;mso-wrap-distance-left:0;mso-wrap-distance-right:0" id="docshape6" filled="true" fillcolor="#000000" stroked="false">
            <v:fill type="solid"/>
            <w10:wrap type="topAndBottom"/>
          </v:rect>
        </w:pict>
      </w:r>
    </w:p>
    <w:p>
      <w:pPr>
        <w:spacing w:line="244" w:lineRule="auto" w:before="114"/>
        <w:ind w:left="115" w:right="130" w:firstLine="0"/>
        <w:jc w:val="both"/>
        <w:rPr>
          <w:sz w:val="20"/>
        </w:rPr>
      </w:pPr>
      <w:r>
        <w:rPr>
          <w:sz w:val="20"/>
          <w:vertAlign w:val="superscript"/>
        </w:rPr>
        <w:t>4</w:t>
      </w:r>
      <w:r>
        <w:rPr>
          <w:sz w:val="20"/>
          <w:vertAlign w:val="baseline"/>
        </w:rPr>
        <w:t> G. Dore, L. Beltrame, I. Buunk. (2021). Impact of Copyright Law and Open Policies in relation to digitisation practices in the GLAM Sector. Zenodo. https://doi.org/10.5281/zenodo.4887261</w:t>
      </w:r>
    </w:p>
    <w:p>
      <w:pPr>
        <w:spacing w:line="240" w:lineRule="auto" w:before="17"/>
        <w:ind w:left="115" w:right="134" w:firstLine="0"/>
        <w:jc w:val="both"/>
        <w:rPr>
          <w:sz w:val="20"/>
        </w:rPr>
      </w:pPr>
      <w:r>
        <w:rPr>
          <w:sz w:val="20"/>
          <w:vertAlign w:val="superscript"/>
        </w:rPr>
        <w:t>5</w:t>
      </w:r>
      <w:r>
        <w:rPr>
          <w:spacing w:val="-4"/>
          <w:sz w:val="20"/>
          <w:vertAlign w:val="baseline"/>
        </w:rPr>
        <w:t> </w:t>
      </w:r>
      <w:r>
        <w:rPr>
          <w:sz w:val="20"/>
          <w:vertAlign w:val="baseline"/>
        </w:rPr>
        <w:t>Additional information</w:t>
      </w:r>
      <w:r>
        <w:rPr>
          <w:spacing w:val="-4"/>
          <w:sz w:val="20"/>
          <w:vertAlign w:val="baseline"/>
        </w:rPr>
        <w:t> </w:t>
      </w:r>
      <w:r>
        <w:rPr>
          <w:sz w:val="20"/>
          <w:vertAlign w:val="baseline"/>
        </w:rPr>
        <w:t>about</w:t>
      </w:r>
      <w:r>
        <w:rPr>
          <w:spacing w:val="-1"/>
          <w:sz w:val="20"/>
          <w:vertAlign w:val="baseline"/>
        </w:rPr>
        <w:t> </w:t>
      </w:r>
      <w:r>
        <w:rPr>
          <w:sz w:val="20"/>
          <w:vertAlign w:val="baseline"/>
        </w:rPr>
        <w:t>the</w:t>
      </w:r>
      <w:r>
        <w:rPr>
          <w:spacing w:val="-4"/>
          <w:sz w:val="20"/>
          <w:vertAlign w:val="baseline"/>
        </w:rPr>
        <w:t> </w:t>
      </w:r>
      <w:r>
        <w:rPr>
          <w:sz w:val="20"/>
          <w:vertAlign w:val="baseline"/>
        </w:rPr>
        <w:t>questionnaire</w:t>
      </w:r>
      <w:r>
        <w:rPr>
          <w:spacing w:val="-3"/>
          <w:sz w:val="20"/>
          <w:vertAlign w:val="baseline"/>
        </w:rPr>
        <w:t> </w:t>
      </w:r>
      <w:r>
        <w:rPr>
          <w:sz w:val="20"/>
          <w:vertAlign w:val="baseline"/>
        </w:rPr>
        <w:t>and the</w:t>
      </w:r>
      <w:r>
        <w:rPr>
          <w:spacing w:val="-4"/>
          <w:sz w:val="20"/>
          <w:vertAlign w:val="baseline"/>
        </w:rPr>
        <w:t> </w:t>
      </w:r>
      <w:r>
        <w:rPr>
          <w:sz w:val="20"/>
          <w:vertAlign w:val="baseline"/>
        </w:rPr>
        <w:t>interviews</w:t>
      </w:r>
      <w:r>
        <w:rPr>
          <w:spacing w:val="-2"/>
          <w:sz w:val="20"/>
          <w:vertAlign w:val="baseline"/>
        </w:rPr>
        <w:t> </w:t>
      </w:r>
      <w:r>
        <w:rPr>
          <w:sz w:val="20"/>
          <w:vertAlign w:val="baseline"/>
        </w:rPr>
        <w:t>are</w:t>
      </w:r>
      <w:r>
        <w:rPr>
          <w:spacing w:val="-3"/>
          <w:sz w:val="20"/>
          <w:vertAlign w:val="baseline"/>
        </w:rPr>
        <w:t> </w:t>
      </w:r>
      <w:r>
        <w:rPr>
          <w:sz w:val="20"/>
          <w:vertAlign w:val="baseline"/>
        </w:rPr>
        <w:t>discussed</w:t>
      </w:r>
      <w:r>
        <w:rPr>
          <w:spacing w:val="-3"/>
          <w:sz w:val="20"/>
          <w:vertAlign w:val="baseline"/>
        </w:rPr>
        <w:t> </w:t>
      </w:r>
      <w:r>
        <w:rPr>
          <w:sz w:val="20"/>
          <w:vertAlign w:val="baseline"/>
        </w:rPr>
        <w:t>in</w:t>
      </w:r>
      <w:r>
        <w:rPr>
          <w:spacing w:val="-4"/>
          <w:sz w:val="20"/>
          <w:vertAlign w:val="baseline"/>
        </w:rPr>
        <w:t> </w:t>
      </w:r>
      <w:r>
        <w:rPr>
          <w:sz w:val="20"/>
          <w:vertAlign w:val="baseline"/>
        </w:rPr>
        <w:t>a</w:t>
      </w:r>
      <w:r>
        <w:rPr>
          <w:spacing w:val="-4"/>
          <w:sz w:val="20"/>
          <w:vertAlign w:val="baseline"/>
        </w:rPr>
        <w:t> </w:t>
      </w:r>
      <w:r>
        <w:rPr>
          <w:sz w:val="20"/>
          <w:vertAlign w:val="baseline"/>
        </w:rPr>
        <w:t>dedicated</w:t>
      </w:r>
      <w:r>
        <w:rPr>
          <w:spacing w:val="-3"/>
          <w:sz w:val="20"/>
          <w:vertAlign w:val="baseline"/>
        </w:rPr>
        <w:t> </w:t>
      </w:r>
      <w:r>
        <w:rPr>
          <w:sz w:val="20"/>
          <w:vertAlign w:val="baseline"/>
        </w:rPr>
        <w:t>paper</w:t>
      </w:r>
      <w:r>
        <w:rPr>
          <w:spacing w:val="-3"/>
          <w:sz w:val="20"/>
          <w:vertAlign w:val="baseline"/>
        </w:rPr>
        <w:t> </w:t>
      </w:r>
      <w:r>
        <w:rPr>
          <w:sz w:val="20"/>
          <w:vertAlign w:val="baseline"/>
        </w:rPr>
        <w:t>authored</w:t>
      </w:r>
      <w:r>
        <w:rPr>
          <w:spacing w:val="-4"/>
          <w:sz w:val="20"/>
          <w:vertAlign w:val="baseline"/>
        </w:rPr>
        <w:t> </w:t>
      </w:r>
      <w:r>
        <w:rPr>
          <w:sz w:val="20"/>
          <w:vertAlign w:val="baseline"/>
        </w:rPr>
        <w:t>by</w:t>
      </w:r>
      <w:r>
        <w:rPr>
          <w:spacing w:val="-4"/>
          <w:sz w:val="20"/>
          <w:vertAlign w:val="baseline"/>
        </w:rPr>
        <w:t> </w:t>
      </w:r>
      <w:r>
        <w:rPr>
          <w:sz w:val="20"/>
          <w:vertAlign w:val="baseline"/>
        </w:rPr>
        <w:t>G. Dore, L. Beltrame, S. Giovanetti, Measuring the Impact of Copyright and Open Policies on Digitisation: Evidence from the GLAM sector, to be published in 2022.</w:t>
      </w:r>
    </w:p>
    <w:p>
      <w:pPr>
        <w:spacing w:before="23"/>
        <w:ind w:left="115" w:right="0" w:firstLine="0"/>
        <w:jc w:val="both"/>
        <w:rPr>
          <w:sz w:val="20"/>
        </w:rPr>
      </w:pPr>
      <w:r>
        <w:rPr>
          <w:sz w:val="20"/>
          <w:vertAlign w:val="superscript"/>
        </w:rPr>
        <w:t>6</w:t>
      </w:r>
      <w:r>
        <w:rPr>
          <w:spacing w:val="15"/>
          <w:sz w:val="20"/>
          <w:vertAlign w:val="baseline"/>
        </w:rPr>
        <w:t> </w:t>
      </w:r>
      <w:r>
        <w:rPr>
          <w:sz w:val="20"/>
          <w:vertAlign w:val="baseline"/>
        </w:rPr>
        <w:t>S.</w:t>
      </w:r>
      <w:r>
        <w:rPr>
          <w:spacing w:val="16"/>
          <w:sz w:val="20"/>
          <w:vertAlign w:val="baseline"/>
        </w:rPr>
        <w:t> </w:t>
      </w:r>
      <w:r>
        <w:rPr>
          <w:sz w:val="20"/>
          <w:vertAlign w:val="baseline"/>
        </w:rPr>
        <w:t>Dominique</w:t>
      </w:r>
      <w:r>
        <w:rPr>
          <w:spacing w:val="16"/>
          <w:sz w:val="20"/>
          <w:vertAlign w:val="baseline"/>
        </w:rPr>
        <w:t> </w:t>
      </w:r>
      <w:r>
        <w:rPr>
          <w:sz w:val="20"/>
          <w:vertAlign w:val="baseline"/>
        </w:rPr>
        <w:t>Orlandi,</w:t>
      </w:r>
      <w:r>
        <w:rPr>
          <w:spacing w:val="17"/>
          <w:sz w:val="20"/>
          <w:vertAlign w:val="baseline"/>
        </w:rPr>
        <w:t> </w:t>
      </w:r>
      <w:r>
        <w:rPr>
          <w:sz w:val="20"/>
          <w:vertAlign w:val="baseline"/>
        </w:rPr>
        <w:t>D.</w:t>
      </w:r>
      <w:r>
        <w:rPr>
          <w:spacing w:val="11"/>
          <w:sz w:val="20"/>
          <w:vertAlign w:val="baseline"/>
        </w:rPr>
        <w:t> </w:t>
      </w:r>
      <w:r>
        <w:rPr>
          <w:sz w:val="20"/>
          <w:vertAlign w:val="baseline"/>
        </w:rPr>
        <w:t>De</w:t>
      </w:r>
      <w:r>
        <w:rPr>
          <w:spacing w:val="17"/>
          <w:sz w:val="20"/>
          <w:vertAlign w:val="baseline"/>
        </w:rPr>
        <w:t> </w:t>
      </w:r>
      <w:r>
        <w:rPr>
          <w:sz w:val="20"/>
          <w:vertAlign w:val="baseline"/>
        </w:rPr>
        <w:t>Angelis,</w:t>
      </w:r>
      <w:r>
        <w:rPr>
          <w:spacing w:val="12"/>
          <w:sz w:val="20"/>
          <w:vertAlign w:val="baseline"/>
        </w:rPr>
        <w:t> </w:t>
      </w:r>
      <w:r>
        <w:rPr>
          <w:sz w:val="20"/>
          <w:vertAlign w:val="baseline"/>
        </w:rPr>
        <w:t>P.</w:t>
      </w:r>
      <w:r>
        <w:rPr>
          <w:spacing w:val="16"/>
          <w:sz w:val="20"/>
          <w:vertAlign w:val="baseline"/>
        </w:rPr>
        <w:t> </w:t>
      </w:r>
      <w:r>
        <w:rPr>
          <w:sz w:val="20"/>
          <w:vertAlign w:val="baseline"/>
        </w:rPr>
        <w:t>Fasano,</w:t>
      </w:r>
      <w:r>
        <w:rPr>
          <w:spacing w:val="16"/>
          <w:sz w:val="20"/>
          <w:vertAlign w:val="baseline"/>
        </w:rPr>
        <w:t> </w:t>
      </w:r>
      <w:r>
        <w:rPr>
          <w:sz w:val="20"/>
          <w:vertAlign w:val="baseline"/>
        </w:rPr>
        <w:t>C.</w:t>
      </w:r>
      <w:r>
        <w:rPr>
          <w:spacing w:val="17"/>
          <w:sz w:val="20"/>
          <w:vertAlign w:val="baseline"/>
        </w:rPr>
        <w:t> </w:t>
      </w:r>
      <w:r>
        <w:rPr>
          <w:sz w:val="20"/>
          <w:vertAlign w:val="baseline"/>
        </w:rPr>
        <w:t>Manasse,</w:t>
      </w:r>
      <w:r>
        <w:rPr>
          <w:spacing w:val="12"/>
          <w:sz w:val="20"/>
          <w:vertAlign w:val="baseline"/>
        </w:rPr>
        <w:t> </w:t>
      </w:r>
      <w:r>
        <w:rPr>
          <w:sz w:val="20"/>
          <w:vertAlign w:val="baseline"/>
        </w:rPr>
        <w:t>A.A.</w:t>
      </w:r>
      <w:r>
        <w:rPr>
          <w:spacing w:val="16"/>
          <w:sz w:val="20"/>
          <w:vertAlign w:val="baseline"/>
        </w:rPr>
        <w:t> </w:t>
      </w:r>
      <w:r>
        <w:rPr>
          <w:sz w:val="20"/>
          <w:vertAlign w:val="baseline"/>
        </w:rPr>
        <w:t>Marras,</w:t>
      </w:r>
      <w:r>
        <w:rPr>
          <w:spacing w:val="17"/>
          <w:sz w:val="20"/>
          <w:vertAlign w:val="baseline"/>
        </w:rPr>
        <w:t> </w:t>
      </w:r>
      <w:r>
        <w:rPr>
          <w:sz w:val="20"/>
          <w:vertAlign w:val="baseline"/>
        </w:rPr>
        <w:t>M.</w:t>
      </w:r>
      <w:r>
        <w:rPr>
          <w:spacing w:val="16"/>
          <w:sz w:val="20"/>
          <w:vertAlign w:val="baseline"/>
        </w:rPr>
        <w:t> </w:t>
      </w:r>
      <w:r>
        <w:rPr>
          <w:sz w:val="20"/>
          <w:vertAlign w:val="baseline"/>
        </w:rPr>
        <w:t>Modolo.</w:t>
      </w:r>
      <w:r>
        <w:rPr>
          <w:spacing w:val="15"/>
          <w:sz w:val="20"/>
          <w:vertAlign w:val="baseline"/>
        </w:rPr>
        <w:t> </w:t>
      </w:r>
      <w:r>
        <w:rPr>
          <w:sz w:val="20"/>
          <w:vertAlign w:val="baseline"/>
        </w:rPr>
        <w:t>(2020).</w:t>
      </w:r>
      <w:r>
        <w:rPr>
          <w:spacing w:val="16"/>
          <w:sz w:val="20"/>
          <w:vertAlign w:val="baseline"/>
        </w:rPr>
        <w:t> </w:t>
      </w:r>
      <w:r>
        <w:rPr>
          <w:sz w:val="20"/>
          <w:vertAlign w:val="baseline"/>
        </w:rPr>
        <w:t>FAQs</w:t>
      </w:r>
      <w:r>
        <w:rPr>
          <w:spacing w:val="18"/>
          <w:sz w:val="20"/>
          <w:vertAlign w:val="baseline"/>
        </w:rPr>
        <w:t> </w:t>
      </w:r>
      <w:r>
        <w:rPr>
          <w:sz w:val="20"/>
          <w:vertAlign w:val="baseline"/>
        </w:rPr>
        <w:t>Author’s</w:t>
      </w:r>
      <w:r>
        <w:rPr>
          <w:spacing w:val="17"/>
          <w:sz w:val="20"/>
          <w:vertAlign w:val="baseline"/>
        </w:rPr>
        <w:t> </w:t>
      </w:r>
      <w:r>
        <w:rPr>
          <w:spacing w:val="-2"/>
          <w:sz w:val="20"/>
          <w:vertAlign w:val="baseline"/>
        </w:rPr>
        <w:t>right,</w:t>
      </w:r>
    </w:p>
    <w:p>
      <w:pPr>
        <w:spacing w:before="6"/>
        <w:ind w:left="115" w:right="0" w:firstLine="0"/>
        <w:jc w:val="both"/>
        <w:rPr>
          <w:sz w:val="20"/>
        </w:rPr>
      </w:pPr>
      <w:r>
        <w:rPr>
          <w:sz w:val="20"/>
        </w:rPr>
        <w:t>copyright</w:t>
      </w:r>
      <w:r>
        <w:rPr>
          <w:spacing w:val="-7"/>
          <w:sz w:val="20"/>
        </w:rPr>
        <w:t> </w:t>
      </w:r>
      <w:r>
        <w:rPr>
          <w:sz w:val="20"/>
        </w:rPr>
        <w:t>and</w:t>
      </w:r>
      <w:r>
        <w:rPr>
          <w:spacing w:val="-3"/>
          <w:sz w:val="20"/>
        </w:rPr>
        <w:t> </w:t>
      </w:r>
      <w:r>
        <w:rPr>
          <w:sz w:val="20"/>
        </w:rPr>
        <w:t>free</w:t>
      </w:r>
      <w:r>
        <w:rPr>
          <w:spacing w:val="-2"/>
          <w:sz w:val="20"/>
        </w:rPr>
        <w:t> </w:t>
      </w:r>
      <w:r>
        <w:rPr>
          <w:sz w:val="20"/>
        </w:rPr>
        <w:t>licences</w:t>
      </w:r>
      <w:r>
        <w:rPr>
          <w:spacing w:val="-1"/>
          <w:sz w:val="20"/>
        </w:rPr>
        <w:t> </w:t>
      </w:r>
      <w:r>
        <w:rPr>
          <w:sz w:val="20"/>
        </w:rPr>
        <w:t>for</w:t>
      </w:r>
      <w:r>
        <w:rPr>
          <w:spacing w:val="-3"/>
          <w:sz w:val="20"/>
        </w:rPr>
        <w:t> </w:t>
      </w:r>
      <w:r>
        <w:rPr>
          <w:sz w:val="20"/>
        </w:rPr>
        <w:t>culture</w:t>
      </w:r>
      <w:r>
        <w:rPr>
          <w:spacing w:val="-2"/>
          <w:sz w:val="20"/>
        </w:rPr>
        <w:t> </w:t>
      </w:r>
      <w:r>
        <w:rPr>
          <w:sz w:val="20"/>
        </w:rPr>
        <w:t>on</w:t>
      </w:r>
      <w:r>
        <w:rPr>
          <w:spacing w:val="1"/>
          <w:sz w:val="20"/>
        </w:rPr>
        <w:t> </w:t>
      </w:r>
      <w:r>
        <w:rPr>
          <w:sz w:val="20"/>
        </w:rPr>
        <w:t>the</w:t>
      </w:r>
      <w:r>
        <w:rPr>
          <w:spacing w:val="-3"/>
          <w:sz w:val="20"/>
        </w:rPr>
        <w:t> </w:t>
      </w:r>
      <w:r>
        <w:rPr>
          <w:sz w:val="20"/>
        </w:rPr>
        <w:t>web,</w:t>
      </w:r>
      <w:r>
        <w:rPr>
          <w:spacing w:val="-2"/>
          <w:sz w:val="20"/>
        </w:rPr>
        <w:t> 10.5281/zenodo.4301983.</w:t>
      </w:r>
    </w:p>
    <w:p>
      <w:pPr>
        <w:spacing w:after="0"/>
        <w:jc w:val="both"/>
        <w:rPr>
          <w:sz w:val="20"/>
        </w:rPr>
        <w:sectPr>
          <w:pgSz w:w="11910" w:h="16840"/>
          <w:pgMar w:header="710" w:footer="616" w:top="1940" w:bottom="800" w:left="1020" w:right="1000"/>
        </w:sectPr>
      </w:pPr>
    </w:p>
    <w:p>
      <w:pPr>
        <w:pStyle w:val="BodyText"/>
        <w:spacing w:line="237" w:lineRule="auto" w:before="57"/>
        <w:ind w:left="115"/>
      </w:pPr>
      <w:r>
        <w:rPr/>
        <w:t>the Digital Single Market,</w:t>
      </w:r>
      <w:r>
        <w:rPr>
          <w:spacing w:val="-3"/>
        </w:rPr>
        <w:t> </w:t>
      </w:r>
      <w:r>
        <w:rPr/>
        <w:t>Directive (EU) 2019/790,</w:t>
      </w:r>
      <w:r>
        <w:rPr>
          <w:vertAlign w:val="superscript"/>
        </w:rPr>
        <w:t>7</w:t>
      </w:r>
      <w:r>
        <w:rPr>
          <w:vertAlign w:val="baseline"/>
        </w:rPr>
        <w:t> (hereinafter “CDSMD”), such as preservation of</w:t>
      </w:r>
      <w:r>
        <w:rPr>
          <w:spacing w:val="-1"/>
          <w:vertAlign w:val="baseline"/>
        </w:rPr>
        <w:t> </w:t>
      </w:r>
      <w:r>
        <w:rPr>
          <w:vertAlign w:val="baseline"/>
        </w:rPr>
        <w:t>cultural heritage, use of orphan works, and use of out-of-commerce works.</w:t>
      </w:r>
    </w:p>
    <w:p>
      <w:pPr>
        <w:pStyle w:val="BodyText"/>
        <w:spacing w:before="3"/>
      </w:pPr>
    </w:p>
    <w:p>
      <w:pPr>
        <w:pStyle w:val="BodyText"/>
        <w:ind w:left="115"/>
      </w:pPr>
      <w:r>
        <w:rPr/>
        <w:t>Filtering</w:t>
      </w:r>
      <w:r>
        <w:rPr>
          <w:spacing w:val="-5"/>
        </w:rPr>
        <w:t> </w:t>
      </w:r>
      <w:r>
        <w:rPr/>
        <w:t>the</w:t>
      </w:r>
      <w:r>
        <w:rPr>
          <w:spacing w:val="-7"/>
        </w:rPr>
        <w:t> </w:t>
      </w:r>
      <w:r>
        <w:rPr/>
        <w:t>overall</w:t>
      </w:r>
      <w:r>
        <w:rPr>
          <w:spacing w:val="-7"/>
        </w:rPr>
        <w:t> </w:t>
      </w:r>
      <w:r>
        <w:rPr/>
        <w:t>results</w:t>
      </w:r>
      <w:r>
        <w:rPr>
          <w:spacing w:val="-7"/>
        </w:rPr>
        <w:t> </w:t>
      </w:r>
      <w:r>
        <w:rPr/>
        <w:t>of</w:t>
      </w:r>
      <w:r>
        <w:rPr>
          <w:spacing w:val="-4"/>
        </w:rPr>
        <w:t> </w:t>
      </w:r>
      <w:r>
        <w:rPr/>
        <w:t>the</w:t>
      </w:r>
      <w:r>
        <w:rPr>
          <w:spacing w:val="-7"/>
        </w:rPr>
        <w:t> </w:t>
      </w:r>
      <w:r>
        <w:rPr/>
        <w:t>survey</w:t>
      </w:r>
      <w:r>
        <w:rPr>
          <w:spacing w:val="-6"/>
        </w:rPr>
        <w:t> </w:t>
      </w:r>
      <w:r>
        <w:rPr/>
        <w:t>on</w:t>
      </w:r>
      <w:r>
        <w:rPr>
          <w:spacing w:val="-7"/>
        </w:rPr>
        <w:t> </w:t>
      </w:r>
      <w:r>
        <w:rPr/>
        <w:t>the</w:t>
      </w:r>
      <w:r>
        <w:rPr>
          <w:spacing w:val="-7"/>
        </w:rPr>
        <w:t> </w:t>
      </w:r>
      <w:r>
        <w:rPr/>
        <w:t>impact</w:t>
      </w:r>
      <w:r>
        <w:rPr>
          <w:spacing w:val="-5"/>
        </w:rPr>
        <w:t> </w:t>
      </w:r>
      <w:r>
        <w:rPr/>
        <w:t>of</w:t>
      </w:r>
      <w:r>
        <w:rPr>
          <w:spacing w:val="-4"/>
        </w:rPr>
        <w:t> </w:t>
      </w:r>
      <w:r>
        <w:rPr/>
        <w:t>copyright</w:t>
      </w:r>
      <w:r>
        <w:rPr>
          <w:spacing w:val="-6"/>
        </w:rPr>
        <w:t> </w:t>
      </w:r>
      <w:r>
        <w:rPr/>
        <w:t>law</w:t>
      </w:r>
      <w:r>
        <w:rPr>
          <w:spacing w:val="-8"/>
        </w:rPr>
        <w:t> </w:t>
      </w:r>
      <w:r>
        <w:rPr/>
        <w:t>on</w:t>
      </w:r>
      <w:r>
        <w:rPr>
          <w:spacing w:val="-2"/>
        </w:rPr>
        <w:t> </w:t>
      </w:r>
      <w:r>
        <w:rPr/>
        <w:t>digitisation</w:t>
      </w:r>
      <w:r>
        <w:rPr>
          <w:spacing w:val="-7"/>
        </w:rPr>
        <w:t> </w:t>
      </w:r>
      <w:r>
        <w:rPr/>
        <w:t>in</w:t>
      </w:r>
      <w:r>
        <w:rPr>
          <w:spacing w:val="-7"/>
        </w:rPr>
        <w:t> </w:t>
      </w:r>
      <w:r>
        <w:rPr/>
        <w:t>the</w:t>
      </w:r>
      <w:r>
        <w:rPr>
          <w:spacing w:val="-7"/>
        </w:rPr>
        <w:t> </w:t>
      </w:r>
      <w:r>
        <w:rPr/>
        <w:t>GLAM</w:t>
      </w:r>
      <w:r>
        <w:rPr>
          <w:spacing w:val="-4"/>
        </w:rPr>
        <w:t> </w:t>
      </w:r>
      <w:r>
        <w:rPr/>
        <w:t>sector</w:t>
      </w:r>
      <w:r>
        <w:rPr>
          <w:spacing w:val="-8"/>
        </w:rPr>
        <w:t> </w:t>
      </w:r>
      <w:r>
        <w:rPr/>
        <w:t>to focus</w:t>
      </w:r>
      <w:r>
        <w:rPr>
          <w:spacing w:val="-9"/>
        </w:rPr>
        <w:t> </w:t>
      </w:r>
      <w:r>
        <w:rPr/>
        <w:t>only</w:t>
      </w:r>
      <w:r>
        <w:rPr>
          <w:spacing w:val="-8"/>
        </w:rPr>
        <w:t> </w:t>
      </w:r>
      <w:r>
        <w:rPr/>
        <w:t>on</w:t>
      </w:r>
      <w:r>
        <w:rPr>
          <w:spacing w:val="-8"/>
        </w:rPr>
        <w:t> </w:t>
      </w:r>
      <w:r>
        <w:rPr/>
        <w:t>Galleries</w:t>
      </w:r>
      <w:r>
        <w:rPr>
          <w:spacing w:val="-9"/>
        </w:rPr>
        <w:t> </w:t>
      </w:r>
      <w:r>
        <w:rPr/>
        <w:t>and</w:t>
      </w:r>
      <w:r>
        <w:rPr>
          <w:spacing w:val="-9"/>
        </w:rPr>
        <w:t> </w:t>
      </w:r>
      <w:r>
        <w:rPr/>
        <w:t>Museums</w:t>
      </w:r>
      <w:r>
        <w:rPr>
          <w:spacing w:val="-9"/>
        </w:rPr>
        <w:t> </w:t>
      </w:r>
      <w:r>
        <w:rPr/>
        <w:t>(GMs)</w:t>
      </w:r>
      <w:r>
        <w:rPr>
          <w:spacing w:val="-9"/>
        </w:rPr>
        <w:t> </w:t>
      </w:r>
      <w:r>
        <w:rPr/>
        <w:t>(out</w:t>
      </w:r>
      <w:r>
        <w:rPr>
          <w:spacing w:val="-8"/>
        </w:rPr>
        <w:t> </w:t>
      </w:r>
      <w:r>
        <w:rPr/>
        <w:t>of</w:t>
      </w:r>
      <w:r>
        <w:rPr>
          <w:spacing w:val="-9"/>
        </w:rPr>
        <w:t> </w:t>
      </w:r>
      <w:r>
        <w:rPr/>
        <w:t>the</w:t>
      </w:r>
      <w:r>
        <w:rPr>
          <w:spacing w:val="-9"/>
        </w:rPr>
        <w:t> </w:t>
      </w:r>
      <w:r>
        <w:rPr/>
        <w:t>125</w:t>
      </w:r>
      <w:r>
        <w:rPr>
          <w:spacing w:val="-9"/>
        </w:rPr>
        <w:t> </w:t>
      </w:r>
      <w:r>
        <w:rPr/>
        <w:t>participants</w:t>
      </w:r>
      <w:r>
        <w:rPr>
          <w:spacing w:val="-9"/>
        </w:rPr>
        <w:t> </w:t>
      </w:r>
      <w:r>
        <w:rPr/>
        <w:t>in</w:t>
      </w:r>
      <w:r>
        <w:rPr>
          <w:spacing w:val="-9"/>
        </w:rPr>
        <w:t> </w:t>
      </w:r>
      <w:r>
        <w:rPr/>
        <w:t>the</w:t>
      </w:r>
      <w:r>
        <w:rPr>
          <w:spacing w:val="-9"/>
        </w:rPr>
        <w:t> </w:t>
      </w:r>
      <w:r>
        <w:rPr/>
        <w:t>survey</w:t>
      </w:r>
      <w:r>
        <w:rPr>
          <w:spacing w:val="-8"/>
        </w:rPr>
        <w:t> </w:t>
      </w:r>
      <w:r>
        <w:rPr/>
        <w:t>42</w:t>
      </w:r>
      <w:r>
        <w:rPr>
          <w:spacing w:val="-9"/>
        </w:rPr>
        <w:t> </w:t>
      </w:r>
      <w:r>
        <w:rPr/>
        <w:t>GMs</w:t>
      </w:r>
      <w:r>
        <w:rPr>
          <w:spacing w:val="-9"/>
        </w:rPr>
        <w:t> </w:t>
      </w:r>
      <w:r>
        <w:rPr/>
        <w:t>responded</w:t>
      </w:r>
      <w:r>
        <w:rPr>
          <w:spacing w:val="-9"/>
        </w:rPr>
        <w:t> </w:t>
      </w:r>
      <w:r>
        <w:rPr/>
        <w:t>and the 95.2% of them held digital resources), it is possible to address a few aspects that also support the methodology</w:t>
      </w:r>
      <w:r>
        <w:rPr>
          <w:spacing w:val="26"/>
        </w:rPr>
        <w:t> </w:t>
      </w:r>
      <w:r>
        <w:rPr/>
        <w:t>followed</w:t>
      </w:r>
      <w:r>
        <w:rPr>
          <w:spacing w:val="26"/>
        </w:rPr>
        <w:t> </w:t>
      </w:r>
      <w:r>
        <w:rPr/>
        <w:t>by</w:t>
      </w:r>
      <w:r>
        <w:rPr>
          <w:spacing w:val="26"/>
        </w:rPr>
        <w:t> </w:t>
      </w:r>
      <w:r>
        <w:rPr/>
        <w:t>this</w:t>
      </w:r>
      <w:r>
        <w:rPr>
          <w:spacing w:val="25"/>
        </w:rPr>
        <w:t> </w:t>
      </w:r>
      <w:r>
        <w:rPr/>
        <w:t>deliverable</w:t>
      </w:r>
      <w:r>
        <w:rPr>
          <w:spacing w:val="26"/>
        </w:rPr>
        <w:t> </w:t>
      </w:r>
      <w:r>
        <w:rPr/>
        <w:t>by</w:t>
      </w:r>
      <w:r>
        <w:rPr>
          <w:spacing w:val="26"/>
        </w:rPr>
        <w:t> </w:t>
      </w:r>
      <w:r>
        <w:rPr/>
        <w:t>focusing</w:t>
      </w:r>
      <w:r>
        <w:rPr>
          <w:spacing w:val="27"/>
        </w:rPr>
        <w:t> </w:t>
      </w:r>
      <w:r>
        <w:rPr/>
        <w:t>on</w:t>
      </w:r>
      <w:r>
        <w:rPr>
          <w:spacing w:val="25"/>
        </w:rPr>
        <w:t> </w:t>
      </w:r>
      <w:r>
        <w:rPr/>
        <w:t>digital</w:t>
      </w:r>
      <w:r>
        <w:rPr>
          <w:spacing w:val="25"/>
        </w:rPr>
        <w:t> </w:t>
      </w:r>
      <w:r>
        <w:rPr/>
        <w:t>preservation</w:t>
      </w:r>
      <w:r>
        <w:rPr>
          <w:spacing w:val="25"/>
        </w:rPr>
        <w:t> </w:t>
      </w:r>
      <w:r>
        <w:rPr/>
        <w:t>of</w:t>
      </w:r>
      <w:r>
        <w:rPr>
          <w:spacing w:val="24"/>
        </w:rPr>
        <w:t> </w:t>
      </w:r>
      <w:r>
        <w:rPr/>
        <w:t>cultural</w:t>
      </w:r>
      <w:r>
        <w:rPr>
          <w:spacing w:val="25"/>
        </w:rPr>
        <w:t> </w:t>
      </w:r>
      <w:r>
        <w:rPr/>
        <w:t>heritage,</w:t>
      </w:r>
      <w:r>
        <w:rPr>
          <w:spacing w:val="27"/>
        </w:rPr>
        <w:t> </w:t>
      </w:r>
      <w:r>
        <w:rPr/>
        <w:t>use</w:t>
      </w:r>
      <w:r>
        <w:rPr>
          <w:spacing w:val="27"/>
        </w:rPr>
        <w:t> </w:t>
      </w:r>
      <w:r>
        <w:rPr/>
        <w:t>of orphan works, and use of out-of-commerce works.</w:t>
      </w:r>
    </w:p>
    <w:p>
      <w:pPr>
        <w:pStyle w:val="BodyText"/>
        <w:spacing w:before="12"/>
        <w:rPr>
          <w:sz w:val="21"/>
        </w:rPr>
      </w:pPr>
    </w:p>
    <w:p>
      <w:pPr>
        <w:pStyle w:val="BodyText"/>
        <w:ind w:left="115" w:right="125"/>
        <w:jc w:val="both"/>
      </w:pPr>
      <w:r>
        <w:rPr/>
        <w:t>First, the data show that most of GM hold digital collections with both born-digital and digitised works, including a consistent percentage of orphan and out-of-commerce works (around 60%). However, intellectual</w:t>
      </w:r>
      <w:r>
        <w:rPr>
          <w:spacing w:val="-13"/>
        </w:rPr>
        <w:t> </w:t>
      </w:r>
      <w:r>
        <w:rPr/>
        <w:t>property</w:t>
      </w:r>
      <w:r>
        <w:rPr>
          <w:spacing w:val="-11"/>
        </w:rPr>
        <w:t> </w:t>
      </w:r>
      <w:r>
        <w:rPr/>
        <w:t>law</w:t>
      </w:r>
      <w:r>
        <w:rPr>
          <w:spacing w:val="-8"/>
        </w:rPr>
        <w:t> </w:t>
      </w:r>
      <w:r>
        <w:rPr/>
        <w:t>was</w:t>
      </w:r>
      <w:r>
        <w:rPr>
          <w:spacing w:val="-13"/>
        </w:rPr>
        <w:t> </w:t>
      </w:r>
      <w:r>
        <w:rPr/>
        <w:t>not</w:t>
      </w:r>
      <w:r>
        <w:rPr>
          <w:spacing w:val="-10"/>
        </w:rPr>
        <w:t> </w:t>
      </w:r>
      <w:r>
        <w:rPr/>
        <w:t>unequivocally</w:t>
      </w:r>
      <w:r>
        <w:rPr>
          <w:spacing w:val="-6"/>
        </w:rPr>
        <w:t> </w:t>
      </w:r>
      <w:r>
        <w:rPr/>
        <w:t>identified</w:t>
      </w:r>
      <w:r>
        <w:rPr>
          <w:spacing w:val="-7"/>
        </w:rPr>
        <w:t> </w:t>
      </w:r>
      <w:r>
        <w:rPr/>
        <w:t>as</w:t>
      </w:r>
      <w:r>
        <w:rPr>
          <w:spacing w:val="-13"/>
        </w:rPr>
        <w:t> </w:t>
      </w:r>
      <w:r>
        <w:rPr/>
        <w:t>a</w:t>
      </w:r>
      <w:r>
        <w:rPr>
          <w:spacing w:val="-7"/>
        </w:rPr>
        <w:t> </w:t>
      </w:r>
      <w:r>
        <w:rPr/>
        <w:t>significant</w:t>
      </w:r>
      <w:r>
        <w:rPr>
          <w:spacing w:val="-10"/>
        </w:rPr>
        <w:t> </w:t>
      </w:r>
      <w:r>
        <w:rPr/>
        <w:t>barrier</w:t>
      </w:r>
      <w:r>
        <w:rPr>
          <w:spacing w:val="-9"/>
        </w:rPr>
        <w:t> </w:t>
      </w:r>
      <w:r>
        <w:rPr/>
        <w:t>to</w:t>
      </w:r>
      <w:r>
        <w:rPr>
          <w:spacing w:val="-12"/>
        </w:rPr>
        <w:t> </w:t>
      </w:r>
      <w:r>
        <w:rPr/>
        <w:t>digitalisation,</w:t>
      </w:r>
      <w:r>
        <w:rPr>
          <w:spacing w:val="-12"/>
        </w:rPr>
        <w:t> </w:t>
      </w:r>
      <w:r>
        <w:rPr/>
        <w:t>but</w:t>
      </w:r>
      <w:r>
        <w:rPr>
          <w:spacing w:val="-5"/>
        </w:rPr>
        <w:t> </w:t>
      </w:r>
      <w:r>
        <w:rPr/>
        <w:t>the</w:t>
      </w:r>
      <w:r>
        <w:rPr>
          <w:spacing w:val="-11"/>
        </w:rPr>
        <w:t> </w:t>
      </w:r>
      <w:r>
        <w:rPr/>
        <w:t>lack of legal expertise and of legal training appears to be among the circumstances that are impeding the full development of digitisation. This was confirmed during the semi-structured interviews, when interviewees wished to receive more focused legal training, not only in EU law but also on national copyright law.</w:t>
      </w:r>
    </w:p>
    <w:p>
      <w:pPr>
        <w:pStyle w:val="BodyText"/>
      </w:pPr>
    </w:p>
    <w:p>
      <w:pPr>
        <w:pStyle w:val="BodyText"/>
        <w:ind w:left="115" w:right="127"/>
        <w:jc w:val="both"/>
      </w:pPr>
      <w:r>
        <w:rPr/>
        <w:t>Second, questionnaire data indicate a moderate to high awareness of copyright law. However, while issues such as authorship and ownership of rights, duration, copyright exceptions and licensing appear to be relatively</w:t>
      </w:r>
      <w:r>
        <w:rPr>
          <w:spacing w:val="-10"/>
        </w:rPr>
        <w:t> </w:t>
      </w:r>
      <w:r>
        <w:rPr/>
        <w:t>well-known,</w:t>
      </w:r>
      <w:r>
        <w:rPr>
          <w:spacing w:val="-9"/>
        </w:rPr>
        <w:t> </w:t>
      </w:r>
      <w:r>
        <w:rPr/>
        <w:t>other</w:t>
      </w:r>
      <w:r>
        <w:rPr>
          <w:spacing w:val="-10"/>
        </w:rPr>
        <w:t> </w:t>
      </w:r>
      <w:r>
        <w:rPr/>
        <w:t>more</w:t>
      </w:r>
      <w:r>
        <w:rPr>
          <w:spacing w:val="-7"/>
        </w:rPr>
        <w:t> </w:t>
      </w:r>
      <w:r>
        <w:rPr/>
        <w:t>specific</w:t>
      </w:r>
      <w:r>
        <w:rPr>
          <w:spacing w:val="-7"/>
        </w:rPr>
        <w:t> </w:t>
      </w:r>
      <w:r>
        <w:rPr/>
        <w:t>topics</w:t>
      </w:r>
      <w:r>
        <w:rPr>
          <w:spacing w:val="-9"/>
        </w:rPr>
        <w:t> </w:t>
      </w:r>
      <w:r>
        <w:rPr/>
        <w:t>such</w:t>
      </w:r>
      <w:r>
        <w:rPr>
          <w:spacing w:val="-9"/>
        </w:rPr>
        <w:t> </w:t>
      </w:r>
      <w:r>
        <w:rPr/>
        <w:t>as</w:t>
      </w:r>
      <w:r>
        <w:rPr>
          <w:spacing w:val="-13"/>
        </w:rPr>
        <w:t> </w:t>
      </w:r>
      <w:r>
        <w:rPr/>
        <w:t>use</w:t>
      </w:r>
      <w:r>
        <w:rPr>
          <w:spacing w:val="-7"/>
        </w:rPr>
        <w:t> </w:t>
      </w:r>
      <w:r>
        <w:rPr/>
        <w:t>of</w:t>
      </w:r>
      <w:r>
        <w:rPr>
          <w:spacing w:val="-10"/>
        </w:rPr>
        <w:t> </w:t>
      </w:r>
      <w:r>
        <w:rPr/>
        <w:t>orphan</w:t>
      </w:r>
      <w:r>
        <w:rPr>
          <w:spacing w:val="-9"/>
        </w:rPr>
        <w:t> </w:t>
      </w:r>
      <w:r>
        <w:rPr/>
        <w:t>works</w:t>
      </w:r>
      <w:r>
        <w:rPr>
          <w:spacing w:val="-9"/>
        </w:rPr>
        <w:t> </w:t>
      </w:r>
      <w:r>
        <w:rPr/>
        <w:t>and</w:t>
      </w:r>
      <w:r>
        <w:rPr>
          <w:spacing w:val="-9"/>
        </w:rPr>
        <w:t> </w:t>
      </w:r>
      <w:r>
        <w:rPr/>
        <w:t>of</w:t>
      </w:r>
      <w:r>
        <w:rPr>
          <w:spacing w:val="-10"/>
        </w:rPr>
        <w:t> </w:t>
      </w:r>
      <w:r>
        <w:rPr/>
        <w:t>out-of-commerce</w:t>
      </w:r>
      <w:r>
        <w:rPr>
          <w:spacing w:val="-7"/>
        </w:rPr>
        <w:t> </w:t>
      </w:r>
      <w:r>
        <w:rPr/>
        <w:t>works are</w:t>
      </w:r>
      <w:r>
        <w:rPr>
          <w:spacing w:val="-2"/>
        </w:rPr>
        <w:t> </w:t>
      </w:r>
      <w:r>
        <w:rPr/>
        <w:t>relatively</w:t>
      </w:r>
      <w:r>
        <w:rPr>
          <w:spacing w:val="-2"/>
        </w:rPr>
        <w:t> </w:t>
      </w:r>
      <w:r>
        <w:rPr/>
        <w:t>less</w:t>
      </w:r>
      <w:r>
        <w:rPr>
          <w:spacing w:val="-4"/>
        </w:rPr>
        <w:t> </w:t>
      </w:r>
      <w:r>
        <w:rPr/>
        <w:t>known.</w:t>
      </w:r>
      <w:r>
        <w:rPr>
          <w:spacing w:val="-3"/>
        </w:rPr>
        <w:t> </w:t>
      </w:r>
      <w:r>
        <w:rPr/>
        <w:t>When</w:t>
      </w:r>
      <w:r>
        <w:rPr>
          <w:spacing w:val="-2"/>
        </w:rPr>
        <w:t> </w:t>
      </w:r>
      <w:r>
        <w:rPr/>
        <w:t>this</w:t>
      </w:r>
      <w:r>
        <w:rPr>
          <w:spacing w:val="-4"/>
        </w:rPr>
        <w:t> </w:t>
      </w:r>
      <w:r>
        <w:rPr/>
        <w:t>was</w:t>
      </w:r>
      <w:r>
        <w:rPr>
          <w:spacing w:val="-4"/>
        </w:rPr>
        <w:t> </w:t>
      </w:r>
      <w:r>
        <w:rPr/>
        <w:t>discussed</w:t>
      </w:r>
      <w:r>
        <w:rPr>
          <w:spacing w:val="-2"/>
        </w:rPr>
        <w:t> </w:t>
      </w:r>
      <w:r>
        <w:rPr/>
        <w:t>in</w:t>
      </w:r>
      <w:r>
        <w:rPr>
          <w:spacing w:val="-3"/>
        </w:rPr>
        <w:t> </w:t>
      </w:r>
      <w:r>
        <w:rPr/>
        <w:t>the</w:t>
      </w:r>
      <w:r>
        <w:rPr>
          <w:spacing w:val="-3"/>
        </w:rPr>
        <w:t> </w:t>
      </w:r>
      <w:r>
        <w:rPr/>
        <w:t>follow-up</w:t>
      </w:r>
      <w:r>
        <w:rPr>
          <w:spacing w:val="-4"/>
        </w:rPr>
        <w:t> </w:t>
      </w:r>
      <w:r>
        <w:rPr/>
        <w:t>interviews,</w:t>
      </w:r>
      <w:r>
        <w:rPr>
          <w:spacing w:val="-2"/>
        </w:rPr>
        <w:t> </w:t>
      </w:r>
      <w:r>
        <w:rPr/>
        <w:t>interviewees</w:t>
      </w:r>
      <w:r>
        <w:rPr>
          <w:spacing w:val="-4"/>
        </w:rPr>
        <w:t> </w:t>
      </w:r>
      <w:r>
        <w:rPr/>
        <w:t>showed</w:t>
      </w:r>
      <w:r>
        <w:rPr>
          <w:spacing w:val="-2"/>
        </w:rPr>
        <w:t> </w:t>
      </w:r>
      <w:r>
        <w:rPr/>
        <w:t>special interest in being trained on orphan works and out-of-commerce works (according to the questionnaire’s results, over 60 percent of GM respondents indicated them as preferred areas of copyright for training), of which they realised the opportunity but were uncertain on how to take advantage.</w:t>
      </w:r>
    </w:p>
    <w:p>
      <w:pPr>
        <w:pStyle w:val="BodyText"/>
        <w:spacing w:before="2"/>
      </w:pPr>
    </w:p>
    <w:p>
      <w:pPr>
        <w:pStyle w:val="BodyText"/>
        <w:ind w:left="115" w:right="128"/>
        <w:jc w:val="both"/>
      </w:pPr>
      <w:r>
        <w:rPr/>
        <w:t>Third, the issue of preservation was detected in the questionnaire by asking respondents to provide more information about the technological measure taken to preserve digital and digitised resources. Most respondents</w:t>
      </w:r>
      <w:r>
        <w:rPr>
          <w:spacing w:val="-13"/>
        </w:rPr>
        <w:t> </w:t>
      </w:r>
      <w:r>
        <w:rPr/>
        <w:t>did</w:t>
      </w:r>
      <w:r>
        <w:rPr>
          <w:spacing w:val="-12"/>
        </w:rPr>
        <w:t> </w:t>
      </w:r>
      <w:r>
        <w:rPr/>
        <w:t>not</w:t>
      </w:r>
      <w:r>
        <w:rPr>
          <w:spacing w:val="-13"/>
        </w:rPr>
        <w:t> </w:t>
      </w:r>
      <w:r>
        <w:rPr/>
        <w:t>refer</w:t>
      </w:r>
      <w:r>
        <w:rPr>
          <w:spacing w:val="-12"/>
        </w:rPr>
        <w:t> </w:t>
      </w:r>
      <w:r>
        <w:rPr/>
        <w:t>to</w:t>
      </w:r>
      <w:r>
        <w:rPr>
          <w:spacing w:val="-13"/>
        </w:rPr>
        <w:t> </w:t>
      </w:r>
      <w:r>
        <w:rPr/>
        <w:t>any</w:t>
      </w:r>
      <w:r>
        <w:rPr>
          <w:spacing w:val="-12"/>
        </w:rPr>
        <w:t> </w:t>
      </w:r>
      <w:r>
        <w:rPr/>
        <w:t>specific</w:t>
      </w:r>
      <w:r>
        <w:rPr>
          <w:spacing w:val="-13"/>
        </w:rPr>
        <w:t> </w:t>
      </w:r>
      <w:r>
        <w:rPr/>
        <w:t>technologies</w:t>
      </w:r>
      <w:r>
        <w:rPr>
          <w:spacing w:val="-12"/>
        </w:rPr>
        <w:t> </w:t>
      </w:r>
      <w:r>
        <w:rPr/>
        <w:t>other</w:t>
      </w:r>
      <w:r>
        <w:rPr>
          <w:spacing w:val="-12"/>
        </w:rPr>
        <w:t> </w:t>
      </w:r>
      <w:r>
        <w:rPr/>
        <w:t>than</w:t>
      </w:r>
      <w:r>
        <w:rPr>
          <w:spacing w:val="-13"/>
        </w:rPr>
        <w:t> </w:t>
      </w:r>
      <w:r>
        <w:rPr/>
        <w:t>storage</w:t>
      </w:r>
      <w:r>
        <w:rPr>
          <w:spacing w:val="-12"/>
        </w:rPr>
        <w:t> </w:t>
      </w:r>
      <w:r>
        <w:rPr/>
        <w:t>on</w:t>
      </w:r>
      <w:r>
        <w:rPr>
          <w:spacing w:val="-13"/>
        </w:rPr>
        <w:t> </w:t>
      </w:r>
      <w:r>
        <w:rPr/>
        <w:t>the</w:t>
      </w:r>
      <w:r>
        <w:rPr>
          <w:spacing w:val="-12"/>
        </w:rPr>
        <w:t> </w:t>
      </w:r>
      <w:r>
        <w:rPr/>
        <w:t>hard</w:t>
      </w:r>
      <w:r>
        <w:rPr>
          <w:spacing w:val="-13"/>
        </w:rPr>
        <w:t> </w:t>
      </w:r>
      <w:r>
        <w:rPr/>
        <w:t>drive</w:t>
      </w:r>
      <w:r>
        <w:rPr>
          <w:spacing w:val="-12"/>
        </w:rPr>
        <w:t> </w:t>
      </w:r>
      <w:r>
        <w:rPr/>
        <w:t>and</w:t>
      </w:r>
      <w:r>
        <w:rPr>
          <w:spacing w:val="-12"/>
        </w:rPr>
        <w:t> </w:t>
      </w:r>
      <w:r>
        <w:rPr/>
        <w:t>flash</w:t>
      </w:r>
      <w:r>
        <w:rPr>
          <w:spacing w:val="-13"/>
        </w:rPr>
        <w:t> </w:t>
      </w:r>
      <w:r>
        <w:rPr/>
        <w:t>memory, while over 20 percent declared not undertaking any digital preservation effort, and only some mentioned their use of computational analysis and machine learning, although they did not provide further details or specific examples. Interviewees confirmed the interest to be further guided also on this topic.</w:t>
      </w:r>
    </w:p>
    <w:p>
      <w:pPr>
        <w:pStyle w:val="BodyText"/>
        <w:spacing w:before="1"/>
      </w:pPr>
    </w:p>
    <w:p>
      <w:pPr>
        <w:pStyle w:val="BodyText"/>
        <w:ind w:left="115" w:right="119"/>
        <w:jc w:val="both"/>
      </w:pPr>
      <w:r>
        <w:rPr/>
        <w:t>To</w:t>
      </w:r>
      <w:r>
        <w:rPr>
          <w:spacing w:val="-1"/>
        </w:rPr>
        <w:t> </w:t>
      </w:r>
      <w:r>
        <w:rPr/>
        <w:t>sum up, a</w:t>
      </w:r>
      <w:r>
        <w:rPr>
          <w:spacing w:val="-1"/>
        </w:rPr>
        <w:t> </w:t>
      </w:r>
      <w:r>
        <w:rPr/>
        <w:t>lack of</w:t>
      </w:r>
      <w:r>
        <w:rPr>
          <w:spacing w:val="-3"/>
        </w:rPr>
        <w:t> </w:t>
      </w:r>
      <w:r>
        <w:rPr/>
        <w:t>legal</w:t>
      </w:r>
      <w:r>
        <w:rPr>
          <w:spacing w:val="-1"/>
        </w:rPr>
        <w:t> </w:t>
      </w:r>
      <w:r>
        <w:rPr/>
        <w:t>expertise emerges from the</w:t>
      </w:r>
      <w:r>
        <w:rPr>
          <w:spacing w:val="-1"/>
        </w:rPr>
        <w:t> </w:t>
      </w:r>
      <w:r>
        <w:rPr/>
        <w:t>data; knowledge of</w:t>
      </w:r>
      <w:r>
        <w:rPr>
          <w:spacing w:val="-3"/>
        </w:rPr>
        <w:t> </w:t>
      </w:r>
      <w:r>
        <w:rPr/>
        <w:t>copyright law</w:t>
      </w:r>
      <w:r>
        <w:rPr>
          <w:spacing w:val="-3"/>
        </w:rPr>
        <w:t> </w:t>
      </w:r>
      <w:r>
        <w:rPr/>
        <w:t>is</w:t>
      </w:r>
      <w:r>
        <w:rPr>
          <w:spacing w:val="-2"/>
        </w:rPr>
        <w:t> </w:t>
      </w:r>
      <w:r>
        <w:rPr/>
        <w:t>limited to</w:t>
      </w:r>
      <w:r>
        <w:rPr>
          <w:spacing w:val="-1"/>
        </w:rPr>
        <w:t> </w:t>
      </w:r>
      <w:r>
        <w:rPr/>
        <w:t>general concepts while a specific knowledge about orphan works and out-of-commerce works legislation is weaker. Moreover,</w:t>
      </w:r>
      <w:r>
        <w:rPr>
          <w:spacing w:val="-9"/>
        </w:rPr>
        <w:t> </w:t>
      </w:r>
      <w:r>
        <w:rPr/>
        <w:t>this</w:t>
      </w:r>
      <w:r>
        <w:rPr>
          <w:spacing w:val="-8"/>
        </w:rPr>
        <w:t> </w:t>
      </w:r>
      <w:r>
        <w:rPr/>
        <w:t>weakness</w:t>
      </w:r>
      <w:r>
        <w:rPr>
          <w:spacing w:val="-8"/>
        </w:rPr>
        <w:t> </w:t>
      </w:r>
      <w:r>
        <w:rPr/>
        <w:t>is</w:t>
      </w:r>
      <w:r>
        <w:rPr>
          <w:spacing w:val="-9"/>
        </w:rPr>
        <w:t> </w:t>
      </w:r>
      <w:r>
        <w:rPr/>
        <w:t>reflected</w:t>
      </w:r>
      <w:r>
        <w:rPr>
          <w:spacing w:val="-7"/>
        </w:rPr>
        <w:t> </w:t>
      </w:r>
      <w:r>
        <w:rPr/>
        <w:t>in</w:t>
      </w:r>
      <w:r>
        <w:rPr>
          <w:spacing w:val="-8"/>
        </w:rPr>
        <w:t> </w:t>
      </w:r>
      <w:r>
        <w:rPr/>
        <w:t>the</w:t>
      </w:r>
      <w:r>
        <w:rPr>
          <w:spacing w:val="-12"/>
        </w:rPr>
        <w:t> </w:t>
      </w:r>
      <w:r>
        <w:rPr/>
        <w:t>small</w:t>
      </w:r>
      <w:r>
        <w:rPr>
          <w:spacing w:val="-6"/>
        </w:rPr>
        <w:t> </w:t>
      </w:r>
      <w:r>
        <w:rPr/>
        <w:t>number</w:t>
      </w:r>
      <w:r>
        <w:rPr>
          <w:spacing w:val="-13"/>
        </w:rPr>
        <w:t> </w:t>
      </w:r>
      <w:r>
        <w:rPr/>
        <w:t>of</w:t>
      </w:r>
      <w:r>
        <w:rPr>
          <w:spacing w:val="-9"/>
        </w:rPr>
        <w:t> </w:t>
      </w:r>
      <w:r>
        <w:rPr/>
        <w:t>activities</w:t>
      </w:r>
      <w:r>
        <w:rPr>
          <w:spacing w:val="-8"/>
        </w:rPr>
        <w:t> </w:t>
      </w:r>
      <w:r>
        <w:rPr/>
        <w:t>that</w:t>
      </w:r>
      <w:r>
        <w:rPr>
          <w:spacing w:val="-11"/>
        </w:rPr>
        <w:t> </w:t>
      </w:r>
      <w:r>
        <w:rPr/>
        <w:t>have</w:t>
      </w:r>
      <w:r>
        <w:rPr>
          <w:spacing w:val="-6"/>
        </w:rPr>
        <w:t> </w:t>
      </w:r>
      <w:r>
        <w:rPr/>
        <w:t>been</w:t>
      </w:r>
      <w:r>
        <w:rPr>
          <w:spacing w:val="-12"/>
        </w:rPr>
        <w:t> </w:t>
      </w:r>
      <w:r>
        <w:rPr/>
        <w:t>undertaken</w:t>
      </w:r>
      <w:r>
        <w:rPr>
          <w:spacing w:val="-8"/>
        </w:rPr>
        <w:t> </w:t>
      </w:r>
      <w:r>
        <w:rPr/>
        <w:t>to</w:t>
      </w:r>
      <w:r>
        <w:rPr>
          <w:spacing w:val="-8"/>
        </w:rPr>
        <w:t> </w:t>
      </w:r>
      <w:r>
        <w:rPr/>
        <w:t>preserve digital and digitised resources. Therefore, the following section 2 considers digital preservation in more detail, placing the use of orphan works and out-of-commerce works in context, before turning to the FAQs in section 3 and Guidelines in section 4.</w:t>
      </w:r>
    </w:p>
    <w:p>
      <w:pPr>
        <w:pStyle w:val="BodyText"/>
      </w:pPr>
    </w:p>
    <w:p>
      <w:pPr>
        <w:pStyle w:val="BodyText"/>
        <w:spacing w:before="3"/>
        <w:rPr>
          <w:sz w:val="26"/>
        </w:rPr>
      </w:pPr>
    </w:p>
    <w:p>
      <w:pPr>
        <w:pStyle w:val="Heading1"/>
        <w:numPr>
          <w:ilvl w:val="0"/>
          <w:numId w:val="2"/>
        </w:numPr>
        <w:tabs>
          <w:tab w:pos="476" w:val="left" w:leader="none"/>
        </w:tabs>
        <w:spacing w:line="240" w:lineRule="auto" w:before="1" w:after="0"/>
        <w:ind w:left="475" w:right="124" w:hanging="360"/>
        <w:jc w:val="left"/>
        <w:rPr>
          <w:color w:val="006FC0"/>
        </w:rPr>
      </w:pPr>
      <w:bookmarkStart w:name="2. Digital preservation, use of orphan w" w:id="9"/>
      <w:bookmarkEnd w:id="9"/>
      <w:r>
        <w:rPr>
          <w:b w:val="0"/>
        </w:rPr>
      </w:r>
      <w:bookmarkStart w:name="_bookmark4" w:id="10"/>
      <w:bookmarkEnd w:id="10"/>
      <w:r>
        <w:rPr>
          <w:color w:val="2D75B5"/>
        </w:rPr>
        <w:t>D</w:t>
      </w:r>
      <w:r>
        <w:rPr>
          <w:color w:val="2D75B5"/>
        </w:rPr>
        <w:t>igital</w:t>
      </w:r>
      <w:r>
        <w:rPr>
          <w:color w:val="2D75B5"/>
          <w:spacing w:val="40"/>
        </w:rPr>
        <w:t> </w:t>
      </w:r>
      <w:r>
        <w:rPr>
          <w:color w:val="2D75B5"/>
        </w:rPr>
        <w:t>preservation,</w:t>
      </w:r>
      <w:r>
        <w:rPr>
          <w:color w:val="2D75B5"/>
          <w:spacing w:val="40"/>
        </w:rPr>
        <w:t> </w:t>
      </w:r>
      <w:r>
        <w:rPr>
          <w:color w:val="2D75B5"/>
        </w:rPr>
        <w:t>use</w:t>
      </w:r>
      <w:r>
        <w:rPr>
          <w:color w:val="2D75B5"/>
          <w:spacing w:val="40"/>
        </w:rPr>
        <w:t> </w:t>
      </w:r>
      <w:r>
        <w:rPr>
          <w:color w:val="2D75B5"/>
        </w:rPr>
        <w:t>of</w:t>
      </w:r>
      <w:r>
        <w:rPr>
          <w:color w:val="2D75B5"/>
          <w:spacing w:val="40"/>
        </w:rPr>
        <w:t> </w:t>
      </w:r>
      <w:r>
        <w:rPr>
          <w:color w:val="2D75B5"/>
        </w:rPr>
        <w:t>orphan</w:t>
      </w:r>
      <w:r>
        <w:rPr>
          <w:color w:val="2D75B5"/>
          <w:spacing w:val="40"/>
        </w:rPr>
        <w:t> </w:t>
      </w:r>
      <w:r>
        <w:rPr>
          <w:color w:val="2D75B5"/>
        </w:rPr>
        <w:t>works</w:t>
      </w:r>
      <w:r>
        <w:rPr>
          <w:color w:val="2D75B5"/>
          <w:spacing w:val="40"/>
        </w:rPr>
        <w:t> </w:t>
      </w:r>
      <w:r>
        <w:rPr>
          <w:color w:val="2D75B5"/>
        </w:rPr>
        <w:t>and</w:t>
      </w:r>
      <w:r>
        <w:rPr>
          <w:color w:val="2D75B5"/>
          <w:spacing w:val="40"/>
        </w:rPr>
        <w:t> </w:t>
      </w:r>
      <w:r>
        <w:rPr>
          <w:color w:val="2D75B5"/>
        </w:rPr>
        <w:t>of</w:t>
      </w:r>
      <w:r>
        <w:rPr>
          <w:color w:val="2D75B5"/>
          <w:spacing w:val="40"/>
        </w:rPr>
        <w:t> </w:t>
      </w:r>
      <w:r>
        <w:rPr>
          <w:color w:val="2D75B5"/>
        </w:rPr>
        <w:t>out-of-commerce </w:t>
      </w:r>
      <w:r>
        <w:rPr>
          <w:color w:val="2D75B5"/>
          <w:spacing w:val="-2"/>
        </w:rPr>
        <w:t>works</w:t>
      </w:r>
    </w:p>
    <w:p>
      <w:pPr>
        <w:pStyle w:val="BodyText"/>
        <w:spacing w:before="238"/>
        <w:ind w:left="115" w:right="125"/>
        <w:jc w:val="both"/>
      </w:pPr>
      <w:r>
        <w:rPr/>
        <w:t>Digital cultural heritage is a complex phenomenon tackled by sociological, media and cultural studies and that</w:t>
      </w:r>
      <w:r>
        <w:rPr>
          <w:spacing w:val="1"/>
        </w:rPr>
        <w:t> </w:t>
      </w:r>
      <w:r>
        <w:rPr/>
        <w:t>also</w:t>
      </w:r>
      <w:r>
        <w:rPr>
          <w:spacing w:val="2"/>
        </w:rPr>
        <w:t> </w:t>
      </w:r>
      <w:r>
        <w:rPr/>
        <w:t>implies</w:t>
      </w:r>
      <w:r>
        <w:rPr>
          <w:spacing w:val="2"/>
        </w:rPr>
        <w:t> </w:t>
      </w:r>
      <w:r>
        <w:rPr/>
        <w:t>technical</w:t>
      </w:r>
      <w:r>
        <w:rPr>
          <w:spacing w:val="-3"/>
        </w:rPr>
        <w:t> </w:t>
      </w:r>
      <w:r>
        <w:rPr/>
        <w:t>and</w:t>
      </w:r>
      <w:r>
        <w:rPr>
          <w:spacing w:val="2"/>
        </w:rPr>
        <w:t> </w:t>
      </w:r>
      <w:r>
        <w:rPr/>
        <w:t>interdisciplinary</w:t>
      </w:r>
      <w:r>
        <w:rPr>
          <w:spacing w:val="3"/>
        </w:rPr>
        <w:t> </w:t>
      </w:r>
      <w:r>
        <w:rPr/>
        <w:t>knowledge,</w:t>
      </w:r>
      <w:r>
        <w:rPr>
          <w:spacing w:val="3"/>
        </w:rPr>
        <w:t> </w:t>
      </w:r>
      <w:r>
        <w:rPr/>
        <w:t>e.g.,</w:t>
      </w:r>
      <w:r>
        <w:rPr>
          <w:spacing w:val="-3"/>
        </w:rPr>
        <w:t> </w:t>
      </w:r>
      <w:r>
        <w:rPr/>
        <w:t>in</w:t>
      </w:r>
      <w:r>
        <w:rPr>
          <w:spacing w:val="2"/>
        </w:rPr>
        <w:t> </w:t>
      </w:r>
      <w:r>
        <w:rPr/>
        <w:t>the</w:t>
      </w:r>
      <w:r>
        <w:rPr>
          <w:spacing w:val="-3"/>
        </w:rPr>
        <w:t> </w:t>
      </w:r>
      <w:r>
        <w:rPr/>
        <w:t>field</w:t>
      </w:r>
      <w:r>
        <w:rPr>
          <w:spacing w:val="2"/>
        </w:rPr>
        <w:t> </w:t>
      </w:r>
      <w:r>
        <w:rPr/>
        <w:t>of digital</w:t>
      </w:r>
      <w:r>
        <w:rPr>
          <w:spacing w:val="2"/>
        </w:rPr>
        <w:t> </w:t>
      </w:r>
      <w:r>
        <w:rPr/>
        <w:t>humanities,</w:t>
      </w:r>
      <w:r>
        <w:rPr>
          <w:spacing w:val="3"/>
        </w:rPr>
        <w:t> </w:t>
      </w:r>
      <w:r>
        <w:rPr/>
        <w:t>IT and</w:t>
      </w:r>
      <w:r>
        <w:rPr>
          <w:spacing w:val="2"/>
        </w:rPr>
        <w:t> </w:t>
      </w:r>
      <w:r>
        <w:rPr>
          <w:spacing w:val="-5"/>
        </w:rPr>
        <w:t>the</w:t>
      </w:r>
    </w:p>
    <w:p>
      <w:pPr>
        <w:pStyle w:val="BodyText"/>
        <w:rPr>
          <w:sz w:val="20"/>
        </w:rPr>
      </w:pPr>
    </w:p>
    <w:p>
      <w:pPr>
        <w:pStyle w:val="BodyText"/>
        <w:rPr>
          <w:sz w:val="20"/>
        </w:rPr>
      </w:pPr>
    </w:p>
    <w:p>
      <w:pPr>
        <w:pStyle w:val="BodyText"/>
        <w:spacing w:before="8"/>
        <w:rPr>
          <w:sz w:val="17"/>
        </w:rPr>
      </w:pPr>
      <w:r>
        <w:rPr/>
        <w:pict>
          <v:rect style="position:absolute;margin-left:56.775002pt;margin-top:12.023829pt;width:144.050pt;height:.75pt;mso-position-horizontal-relative:page;mso-position-vertical-relative:paragraph;z-index:-15727104;mso-wrap-distance-left:0;mso-wrap-distance-right:0" id="docshape7" filled="true" fillcolor="#000000" stroked="false">
            <v:fill type="solid"/>
            <w10:wrap type="topAndBottom"/>
          </v:rect>
        </w:pict>
      </w:r>
    </w:p>
    <w:p>
      <w:pPr>
        <w:spacing w:line="252" w:lineRule="auto" w:before="106"/>
        <w:ind w:left="115" w:right="0" w:firstLine="0"/>
        <w:jc w:val="left"/>
        <w:rPr>
          <w:sz w:val="18"/>
        </w:rPr>
      </w:pPr>
      <w:r>
        <w:rPr>
          <w:position w:val="7"/>
          <w:sz w:val="14"/>
        </w:rPr>
        <w:t>7 </w:t>
      </w:r>
      <w:r>
        <w:rPr>
          <w:sz w:val="18"/>
        </w:rPr>
        <w:t>Directive</w:t>
      </w:r>
      <w:r>
        <w:rPr>
          <w:spacing w:val="-8"/>
          <w:sz w:val="18"/>
        </w:rPr>
        <w:t> </w:t>
      </w:r>
      <w:r>
        <w:rPr>
          <w:sz w:val="18"/>
        </w:rPr>
        <w:t>(EU)</w:t>
      </w:r>
      <w:r>
        <w:rPr>
          <w:spacing w:val="-8"/>
          <w:sz w:val="18"/>
        </w:rPr>
        <w:t> </w:t>
      </w:r>
      <w:r>
        <w:rPr>
          <w:sz w:val="18"/>
        </w:rPr>
        <w:t>2019/790</w:t>
      </w:r>
      <w:r>
        <w:rPr>
          <w:spacing w:val="-9"/>
          <w:sz w:val="18"/>
        </w:rPr>
        <w:t> </w:t>
      </w:r>
      <w:r>
        <w:rPr>
          <w:sz w:val="18"/>
        </w:rPr>
        <w:t>of</w:t>
      </w:r>
      <w:r>
        <w:rPr>
          <w:spacing w:val="-8"/>
          <w:sz w:val="18"/>
        </w:rPr>
        <w:t> </w:t>
      </w:r>
      <w:r>
        <w:rPr>
          <w:sz w:val="18"/>
        </w:rPr>
        <w:t>the</w:t>
      </w:r>
      <w:r>
        <w:rPr>
          <w:spacing w:val="-8"/>
          <w:sz w:val="18"/>
        </w:rPr>
        <w:t> </w:t>
      </w:r>
      <w:r>
        <w:rPr>
          <w:sz w:val="18"/>
        </w:rPr>
        <w:t>European</w:t>
      </w:r>
      <w:r>
        <w:rPr>
          <w:spacing w:val="-8"/>
          <w:sz w:val="18"/>
        </w:rPr>
        <w:t> </w:t>
      </w:r>
      <w:r>
        <w:rPr>
          <w:sz w:val="18"/>
        </w:rPr>
        <w:t>Parliament</w:t>
      </w:r>
      <w:r>
        <w:rPr>
          <w:spacing w:val="-8"/>
          <w:sz w:val="18"/>
        </w:rPr>
        <w:t> </w:t>
      </w:r>
      <w:r>
        <w:rPr>
          <w:sz w:val="18"/>
        </w:rPr>
        <w:t>and</w:t>
      </w:r>
      <w:r>
        <w:rPr>
          <w:spacing w:val="-7"/>
          <w:sz w:val="18"/>
        </w:rPr>
        <w:t> </w:t>
      </w:r>
      <w:r>
        <w:rPr>
          <w:sz w:val="18"/>
        </w:rPr>
        <w:t>of</w:t>
      </w:r>
      <w:r>
        <w:rPr>
          <w:spacing w:val="-8"/>
          <w:sz w:val="18"/>
        </w:rPr>
        <w:t> </w:t>
      </w:r>
      <w:r>
        <w:rPr>
          <w:sz w:val="18"/>
        </w:rPr>
        <w:t>the</w:t>
      </w:r>
      <w:r>
        <w:rPr>
          <w:spacing w:val="-8"/>
          <w:sz w:val="18"/>
        </w:rPr>
        <w:t> </w:t>
      </w:r>
      <w:r>
        <w:rPr>
          <w:sz w:val="18"/>
        </w:rPr>
        <w:t>Council</w:t>
      </w:r>
      <w:r>
        <w:rPr>
          <w:spacing w:val="-10"/>
          <w:sz w:val="18"/>
        </w:rPr>
        <w:t> </w:t>
      </w:r>
      <w:r>
        <w:rPr>
          <w:sz w:val="18"/>
        </w:rPr>
        <w:t>of</w:t>
      </w:r>
      <w:r>
        <w:rPr>
          <w:spacing w:val="-8"/>
          <w:sz w:val="18"/>
        </w:rPr>
        <w:t> </w:t>
      </w:r>
      <w:r>
        <w:rPr>
          <w:sz w:val="18"/>
        </w:rPr>
        <w:t>17</w:t>
      </w:r>
      <w:r>
        <w:rPr>
          <w:spacing w:val="-9"/>
          <w:sz w:val="18"/>
        </w:rPr>
        <w:t> </w:t>
      </w:r>
      <w:r>
        <w:rPr>
          <w:sz w:val="18"/>
        </w:rPr>
        <w:t>April</w:t>
      </w:r>
      <w:r>
        <w:rPr>
          <w:spacing w:val="-10"/>
          <w:sz w:val="18"/>
        </w:rPr>
        <w:t> </w:t>
      </w:r>
      <w:r>
        <w:rPr>
          <w:sz w:val="18"/>
        </w:rPr>
        <w:t>2019</w:t>
      </w:r>
      <w:r>
        <w:rPr>
          <w:spacing w:val="-9"/>
          <w:sz w:val="18"/>
        </w:rPr>
        <w:t> </w:t>
      </w:r>
      <w:r>
        <w:rPr>
          <w:sz w:val="18"/>
        </w:rPr>
        <w:t>on</w:t>
      </w:r>
      <w:r>
        <w:rPr>
          <w:spacing w:val="-8"/>
          <w:sz w:val="18"/>
        </w:rPr>
        <w:t> </w:t>
      </w:r>
      <w:r>
        <w:rPr>
          <w:sz w:val="18"/>
        </w:rPr>
        <w:t>copyright</w:t>
      </w:r>
      <w:r>
        <w:rPr>
          <w:spacing w:val="-8"/>
          <w:sz w:val="18"/>
        </w:rPr>
        <w:t> </w:t>
      </w:r>
      <w:r>
        <w:rPr>
          <w:sz w:val="18"/>
        </w:rPr>
        <w:t>and</w:t>
      </w:r>
      <w:r>
        <w:rPr>
          <w:spacing w:val="-7"/>
          <w:sz w:val="18"/>
        </w:rPr>
        <w:t> </w:t>
      </w:r>
      <w:r>
        <w:rPr>
          <w:sz w:val="18"/>
        </w:rPr>
        <w:t>related</w:t>
      </w:r>
      <w:r>
        <w:rPr>
          <w:spacing w:val="-8"/>
          <w:sz w:val="18"/>
        </w:rPr>
        <w:t> </w:t>
      </w:r>
      <w:r>
        <w:rPr>
          <w:sz w:val="18"/>
        </w:rPr>
        <w:t>rights</w:t>
      </w:r>
      <w:r>
        <w:rPr>
          <w:spacing w:val="-9"/>
          <w:sz w:val="18"/>
        </w:rPr>
        <w:t> </w:t>
      </w:r>
      <w:r>
        <w:rPr>
          <w:sz w:val="18"/>
        </w:rPr>
        <w:t>in</w:t>
      </w:r>
      <w:r>
        <w:rPr>
          <w:spacing w:val="-8"/>
          <w:sz w:val="18"/>
        </w:rPr>
        <w:t> </w:t>
      </w:r>
      <w:r>
        <w:rPr>
          <w:sz w:val="18"/>
        </w:rPr>
        <w:t>the Digital Single Market and amending Directives 96/9/EC and 2001/29/EC [2019] OJ L130/92.</w:t>
      </w:r>
    </w:p>
    <w:p>
      <w:pPr>
        <w:spacing w:after="0" w:line="252" w:lineRule="auto"/>
        <w:jc w:val="left"/>
        <w:rPr>
          <w:sz w:val="18"/>
        </w:rPr>
        <w:sectPr>
          <w:pgSz w:w="11910" w:h="16840"/>
          <w:pgMar w:header="710" w:footer="616" w:top="1940" w:bottom="800" w:left="1020" w:right="1000"/>
        </w:sectPr>
      </w:pPr>
    </w:p>
    <w:p>
      <w:pPr>
        <w:pStyle w:val="BodyText"/>
        <w:spacing w:before="55"/>
        <w:ind w:left="115" w:right="134"/>
        <w:jc w:val="both"/>
      </w:pPr>
      <w:r>
        <w:rPr/>
        <w:t>law.</w:t>
      </w:r>
      <w:r>
        <w:rPr>
          <w:vertAlign w:val="superscript"/>
        </w:rPr>
        <w:t>8</w:t>
      </w:r>
      <w:r>
        <w:rPr>
          <w:spacing w:val="-8"/>
          <w:vertAlign w:val="baseline"/>
        </w:rPr>
        <w:t> </w:t>
      </w:r>
      <w:r>
        <w:rPr>
          <w:vertAlign w:val="baseline"/>
        </w:rPr>
        <w:t>The</w:t>
      </w:r>
      <w:r>
        <w:rPr>
          <w:spacing w:val="-8"/>
          <w:vertAlign w:val="baseline"/>
        </w:rPr>
        <w:t> </w:t>
      </w:r>
      <w:r>
        <w:rPr>
          <w:vertAlign w:val="baseline"/>
        </w:rPr>
        <w:t>present</w:t>
      </w:r>
      <w:r>
        <w:rPr>
          <w:spacing w:val="-7"/>
          <w:vertAlign w:val="baseline"/>
        </w:rPr>
        <w:t> </w:t>
      </w:r>
      <w:r>
        <w:rPr>
          <w:vertAlign w:val="baseline"/>
        </w:rPr>
        <w:t>overview</w:t>
      </w:r>
      <w:r>
        <w:rPr>
          <w:spacing w:val="-9"/>
          <w:vertAlign w:val="baseline"/>
        </w:rPr>
        <w:t> </w:t>
      </w:r>
      <w:r>
        <w:rPr>
          <w:vertAlign w:val="baseline"/>
        </w:rPr>
        <w:t>focuses</w:t>
      </w:r>
      <w:r>
        <w:rPr>
          <w:spacing w:val="-8"/>
          <w:vertAlign w:val="baseline"/>
        </w:rPr>
        <w:t> </w:t>
      </w:r>
      <w:r>
        <w:rPr>
          <w:vertAlign w:val="baseline"/>
        </w:rPr>
        <w:t>on</w:t>
      </w:r>
      <w:r>
        <w:rPr>
          <w:spacing w:val="-8"/>
          <w:vertAlign w:val="baseline"/>
        </w:rPr>
        <w:t> </w:t>
      </w:r>
      <w:r>
        <w:rPr>
          <w:vertAlign w:val="baseline"/>
        </w:rPr>
        <w:t>the</w:t>
      </w:r>
      <w:r>
        <w:rPr>
          <w:spacing w:val="-8"/>
          <w:vertAlign w:val="baseline"/>
        </w:rPr>
        <w:t> </w:t>
      </w:r>
      <w:r>
        <w:rPr>
          <w:vertAlign w:val="baseline"/>
        </w:rPr>
        <w:t>aspects</w:t>
      </w:r>
      <w:r>
        <w:rPr>
          <w:spacing w:val="-8"/>
          <w:vertAlign w:val="baseline"/>
        </w:rPr>
        <w:t> </w:t>
      </w:r>
      <w:r>
        <w:rPr>
          <w:vertAlign w:val="baseline"/>
        </w:rPr>
        <w:t>which</w:t>
      </w:r>
      <w:r>
        <w:rPr>
          <w:spacing w:val="-4"/>
          <w:vertAlign w:val="baseline"/>
        </w:rPr>
        <w:t> </w:t>
      </w:r>
      <w:r>
        <w:rPr>
          <w:vertAlign w:val="baseline"/>
        </w:rPr>
        <w:t>are</w:t>
      </w:r>
      <w:r>
        <w:rPr>
          <w:spacing w:val="-6"/>
          <w:vertAlign w:val="baseline"/>
        </w:rPr>
        <w:t> </w:t>
      </w:r>
      <w:r>
        <w:rPr>
          <w:vertAlign w:val="baseline"/>
        </w:rPr>
        <w:t>relevant</w:t>
      </w:r>
      <w:r>
        <w:rPr>
          <w:spacing w:val="-6"/>
          <w:vertAlign w:val="baseline"/>
        </w:rPr>
        <w:t> </w:t>
      </w:r>
      <w:r>
        <w:rPr>
          <w:vertAlign w:val="baseline"/>
        </w:rPr>
        <w:t>to</w:t>
      </w:r>
      <w:r>
        <w:rPr>
          <w:spacing w:val="-8"/>
          <w:vertAlign w:val="baseline"/>
        </w:rPr>
        <w:t> </w:t>
      </w:r>
      <w:r>
        <w:rPr>
          <w:vertAlign w:val="baseline"/>
        </w:rPr>
        <w:t>illustrate</w:t>
      </w:r>
      <w:r>
        <w:rPr>
          <w:spacing w:val="-6"/>
          <w:vertAlign w:val="baseline"/>
        </w:rPr>
        <w:t> </w:t>
      </w:r>
      <w:r>
        <w:rPr>
          <w:vertAlign w:val="baseline"/>
        </w:rPr>
        <w:t>the</w:t>
      </w:r>
      <w:r>
        <w:rPr>
          <w:spacing w:val="-8"/>
          <w:vertAlign w:val="baseline"/>
        </w:rPr>
        <w:t> </w:t>
      </w:r>
      <w:r>
        <w:rPr>
          <w:vertAlign w:val="baseline"/>
        </w:rPr>
        <w:t>EU</w:t>
      </w:r>
      <w:r>
        <w:rPr>
          <w:spacing w:val="-8"/>
          <w:vertAlign w:val="baseline"/>
        </w:rPr>
        <w:t> </w:t>
      </w:r>
      <w:r>
        <w:rPr>
          <w:vertAlign w:val="baseline"/>
        </w:rPr>
        <w:t>legal</w:t>
      </w:r>
      <w:r>
        <w:rPr>
          <w:spacing w:val="-8"/>
          <w:vertAlign w:val="baseline"/>
        </w:rPr>
        <w:t> </w:t>
      </w:r>
      <w:r>
        <w:rPr>
          <w:vertAlign w:val="baseline"/>
        </w:rPr>
        <w:t>framework</w:t>
      </w:r>
      <w:r>
        <w:rPr>
          <w:spacing w:val="-7"/>
          <w:vertAlign w:val="baseline"/>
        </w:rPr>
        <w:t> </w:t>
      </w:r>
      <w:r>
        <w:rPr>
          <w:vertAlign w:val="baseline"/>
        </w:rPr>
        <w:t>on digital preservation, use of orphan works and out-of-commerce works as far as copyright law is concerned. Such</w:t>
      </w:r>
      <w:r>
        <w:rPr>
          <w:spacing w:val="-7"/>
          <w:vertAlign w:val="baseline"/>
        </w:rPr>
        <w:t> </w:t>
      </w:r>
      <w:r>
        <w:rPr>
          <w:vertAlign w:val="baseline"/>
        </w:rPr>
        <w:t>overview</w:t>
      </w:r>
      <w:r>
        <w:rPr>
          <w:spacing w:val="-8"/>
          <w:vertAlign w:val="baseline"/>
        </w:rPr>
        <w:t> </w:t>
      </w:r>
      <w:r>
        <w:rPr>
          <w:vertAlign w:val="baseline"/>
        </w:rPr>
        <w:t>of</w:t>
      </w:r>
      <w:r>
        <w:rPr>
          <w:spacing w:val="-8"/>
          <w:vertAlign w:val="baseline"/>
        </w:rPr>
        <w:t> </w:t>
      </w:r>
      <w:r>
        <w:rPr>
          <w:vertAlign w:val="baseline"/>
        </w:rPr>
        <w:t>the</w:t>
      </w:r>
      <w:r>
        <w:rPr>
          <w:spacing w:val="-7"/>
          <w:vertAlign w:val="baseline"/>
        </w:rPr>
        <w:t> </w:t>
      </w:r>
      <w:r>
        <w:rPr>
          <w:vertAlign w:val="baseline"/>
        </w:rPr>
        <w:t>legal</w:t>
      </w:r>
      <w:r>
        <w:rPr>
          <w:spacing w:val="-3"/>
          <w:vertAlign w:val="baseline"/>
        </w:rPr>
        <w:t> </w:t>
      </w:r>
      <w:r>
        <w:rPr>
          <w:vertAlign w:val="baseline"/>
        </w:rPr>
        <w:t>framework</w:t>
      </w:r>
      <w:r>
        <w:rPr>
          <w:spacing w:val="-2"/>
          <w:vertAlign w:val="baseline"/>
        </w:rPr>
        <w:t> </w:t>
      </w:r>
      <w:r>
        <w:rPr>
          <w:vertAlign w:val="baseline"/>
        </w:rPr>
        <w:t>is</w:t>
      </w:r>
      <w:r>
        <w:rPr>
          <w:spacing w:val="-8"/>
          <w:vertAlign w:val="baseline"/>
        </w:rPr>
        <w:t> </w:t>
      </w:r>
      <w:r>
        <w:rPr>
          <w:vertAlign w:val="baseline"/>
        </w:rPr>
        <w:t>indeed</w:t>
      </w:r>
      <w:r>
        <w:rPr>
          <w:spacing w:val="-7"/>
          <w:vertAlign w:val="baseline"/>
        </w:rPr>
        <w:t> </w:t>
      </w:r>
      <w:r>
        <w:rPr>
          <w:vertAlign w:val="baseline"/>
        </w:rPr>
        <w:t>the</w:t>
      </w:r>
      <w:r>
        <w:rPr>
          <w:spacing w:val="-7"/>
          <w:vertAlign w:val="baseline"/>
        </w:rPr>
        <w:t> </w:t>
      </w:r>
      <w:r>
        <w:rPr>
          <w:vertAlign w:val="baseline"/>
        </w:rPr>
        <w:t>necessary</w:t>
      </w:r>
      <w:r>
        <w:rPr>
          <w:spacing w:val="-6"/>
          <w:vertAlign w:val="baseline"/>
        </w:rPr>
        <w:t> </w:t>
      </w:r>
      <w:r>
        <w:rPr>
          <w:vertAlign w:val="baseline"/>
        </w:rPr>
        <w:t>context</w:t>
      </w:r>
      <w:r>
        <w:rPr>
          <w:spacing w:val="-5"/>
          <w:vertAlign w:val="baseline"/>
        </w:rPr>
        <w:t> </w:t>
      </w:r>
      <w:r>
        <w:rPr>
          <w:vertAlign w:val="baseline"/>
        </w:rPr>
        <w:t>for</w:t>
      </w:r>
      <w:r>
        <w:rPr>
          <w:spacing w:val="-4"/>
          <w:vertAlign w:val="baseline"/>
        </w:rPr>
        <w:t> </w:t>
      </w:r>
      <w:r>
        <w:rPr>
          <w:vertAlign w:val="baseline"/>
        </w:rPr>
        <w:t>understanding</w:t>
      </w:r>
      <w:r>
        <w:rPr>
          <w:spacing w:val="-6"/>
          <w:vertAlign w:val="baseline"/>
        </w:rPr>
        <w:t> </w:t>
      </w:r>
      <w:r>
        <w:rPr>
          <w:vertAlign w:val="baseline"/>
        </w:rPr>
        <w:t>the</w:t>
      </w:r>
      <w:r>
        <w:rPr>
          <w:spacing w:val="-7"/>
          <w:vertAlign w:val="baseline"/>
        </w:rPr>
        <w:t> </w:t>
      </w:r>
      <w:r>
        <w:rPr>
          <w:vertAlign w:val="baseline"/>
        </w:rPr>
        <w:t>core</w:t>
      </w:r>
      <w:r>
        <w:rPr>
          <w:spacing w:val="-5"/>
          <w:vertAlign w:val="baseline"/>
        </w:rPr>
        <w:t> </w:t>
      </w:r>
      <w:r>
        <w:rPr>
          <w:vertAlign w:val="baseline"/>
        </w:rPr>
        <w:t>concern</w:t>
      </w:r>
      <w:r>
        <w:rPr>
          <w:spacing w:val="-3"/>
          <w:vertAlign w:val="baseline"/>
        </w:rPr>
        <w:t> </w:t>
      </w:r>
      <w:r>
        <w:rPr>
          <w:vertAlign w:val="baseline"/>
        </w:rPr>
        <w:t>of the deliverable, which are the FAQs and Guidelines for the GLAM sector.</w:t>
      </w:r>
    </w:p>
    <w:p>
      <w:pPr>
        <w:pStyle w:val="BodyText"/>
        <w:spacing w:before="10"/>
        <w:rPr>
          <w:sz w:val="21"/>
        </w:rPr>
      </w:pPr>
    </w:p>
    <w:p>
      <w:pPr>
        <w:pStyle w:val="BodyText"/>
        <w:ind w:left="115" w:right="129"/>
        <w:jc w:val="both"/>
      </w:pPr>
      <w:r>
        <w:rPr/>
        <w:t>As a general background, within the broader regulatory framework on the protection of heritage, including provisions on an international, regional, national, and local level, it is possible to refer to a variety of nomenclatures</w:t>
      </w:r>
      <w:r>
        <w:rPr>
          <w:spacing w:val="-2"/>
        </w:rPr>
        <w:t> </w:t>
      </w:r>
      <w:r>
        <w:rPr/>
        <w:t>referring</w:t>
      </w:r>
      <w:r>
        <w:rPr>
          <w:spacing w:val="-1"/>
        </w:rPr>
        <w:t> </w:t>
      </w:r>
      <w:r>
        <w:rPr/>
        <w:t>to</w:t>
      </w:r>
      <w:r>
        <w:rPr>
          <w:spacing w:val="-3"/>
        </w:rPr>
        <w:t> </w:t>
      </w:r>
      <w:r>
        <w:rPr/>
        <w:t>cultural heritage.</w:t>
      </w:r>
      <w:r>
        <w:rPr>
          <w:spacing w:val="-2"/>
        </w:rPr>
        <w:t> </w:t>
      </w:r>
      <w:r>
        <w:rPr/>
        <w:t>As a</w:t>
      </w:r>
      <w:r>
        <w:rPr>
          <w:spacing w:val="-3"/>
        </w:rPr>
        <w:t> </w:t>
      </w:r>
      <w:r>
        <w:rPr/>
        <w:t>main example, the</w:t>
      </w:r>
      <w:r>
        <w:rPr>
          <w:spacing w:val="-3"/>
        </w:rPr>
        <w:t> </w:t>
      </w:r>
      <w:r>
        <w:rPr/>
        <w:t>World Heritage</w:t>
      </w:r>
      <w:r>
        <w:rPr>
          <w:spacing w:val="-2"/>
        </w:rPr>
        <w:t> </w:t>
      </w:r>
      <w:r>
        <w:rPr/>
        <w:t>Convention</w:t>
      </w:r>
      <w:r>
        <w:rPr>
          <w:spacing w:val="-3"/>
        </w:rPr>
        <w:t> </w:t>
      </w:r>
      <w:r>
        <w:rPr/>
        <w:t>of</w:t>
      </w:r>
      <w:r>
        <w:rPr>
          <w:spacing w:val="-5"/>
        </w:rPr>
        <w:t> </w:t>
      </w:r>
      <w:r>
        <w:rPr/>
        <w:t>1972</w:t>
      </w:r>
      <w:r>
        <w:rPr>
          <w:spacing w:val="-4"/>
        </w:rPr>
        <w:t> </w:t>
      </w:r>
      <w:r>
        <w:rPr/>
        <w:t>by the United Nations Educational, Scientific and Cultural Organization (hereinafter, UNESCO) differentiates between cultural and natural heritage</w:t>
      </w:r>
      <w:r>
        <w:rPr>
          <w:vertAlign w:val="superscript"/>
        </w:rPr>
        <w:t>9</w:t>
      </w:r>
      <w:r>
        <w:rPr>
          <w:vertAlign w:val="baseline"/>
        </w:rPr>
        <w:t>, but also tangible and intangible heritage, as evidenced in the Convention</w:t>
      </w:r>
      <w:r>
        <w:rPr>
          <w:spacing w:val="-13"/>
          <w:vertAlign w:val="baseline"/>
        </w:rPr>
        <w:t> </w:t>
      </w:r>
      <w:r>
        <w:rPr>
          <w:vertAlign w:val="baseline"/>
        </w:rPr>
        <w:t>for</w:t>
      </w:r>
      <w:r>
        <w:rPr>
          <w:spacing w:val="-12"/>
          <w:vertAlign w:val="baseline"/>
        </w:rPr>
        <w:t> </w:t>
      </w:r>
      <w:r>
        <w:rPr>
          <w:vertAlign w:val="baseline"/>
        </w:rPr>
        <w:t>the</w:t>
      </w:r>
      <w:r>
        <w:rPr>
          <w:spacing w:val="-13"/>
          <w:vertAlign w:val="baseline"/>
        </w:rPr>
        <w:t> </w:t>
      </w:r>
      <w:r>
        <w:rPr>
          <w:vertAlign w:val="baseline"/>
        </w:rPr>
        <w:t>Safeguarding</w:t>
      </w:r>
      <w:r>
        <w:rPr>
          <w:spacing w:val="-12"/>
          <w:vertAlign w:val="baseline"/>
        </w:rPr>
        <w:t> </w:t>
      </w:r>
      <w:r>
        <w:rPr>
          <w:vertAlign w:val="baseline"/>
        </w:rPr>
        <w:t>of</w:t>
      </w:r>
      <w:r>
        <w:rPr>
          <w:spacing w:val="-12"/>
          <w:vertAlign w:val="baseline"/>
        </w:rPr>
        <w:t> </w:t>
      </w:r>
      <w:r>
        <w:rPr>
          <w:vertAlign w:val="baseline"/>
        </w:rPr>
        <w:t>the</w:t>
      </w:r>
      <w:r>
        <w:rPr>
          <w:spacing w:val="-11"/>
          <w:vertAlign w:val="baseline"/>
        </w:rPr>
        <w:t> </w:t>
      </w:r>
      <w:r>
        <w:rPr>
          <w:vertAlign w:val="baseline"/>
        </w:rPr>
        <w:t>Intangible</w:t>
      </w:r>
      <w:r>
        <w:rPr>
          <w:spacing w:val="-12"/>
          <w:vertAlign w:val="baseline"/>
        </w:rPr>
        <w:t> </w:t>
      </w:r>
      <w:r>
        <w:rPr>
          <w:vertAlign w:val="baseline"/>
        </w:rPr>
        <w:t>Cultural</w:t>
      </w:r>
      <w:r>
        <w:rPr>
          <w:spacing w:val="-12"/>
          <w:vertAlign w:val="baseline"/>
        </w:rPr>
        <w:t> </w:t>
      </w:r>
      <w:r>
        <w:rPr>
          <w:vertAlign w:val="baseline"/>
        </w:rPr>
        <w:t>Heritage</w:t>
      </w:r>
      <w:r>
        <w:rPr>
          <w:spacing w:val="-12"/>
          <w:vertAlign w:val="baseline"/>
        </w:rPr>
        <w:t> </w:t>
      </w:r>
      <w:r>
        <w:rPr>
          <w:vertAlign w:val="baseline"/>
        </w:rPr>
        <w:t>of</w:t>
      </w:r>
      <w:r>
        <w:rPr>
          <w:spacing w:val="-13"/>
          <w:vertAlign w:val="baseline"/>
        </w:rPr>
        <w:t> </w:t>
      </w:r>
      <w:r>
        <w:rPr>
          <w:vertAlign w:val="baseline"/>
        </w:rPr>
        <w:t>2003.</w:t>
      </w:r>
      <w:r>
        <w:rPr>
          <w:vertAlign w:val="superscript"/>
        </w:rPr>
        <w:t>10</w:t>
      </w:r>
      <w:r>
        <w:rPr>
          <w:spacing w:val="-12"/>
          <w:vertAlign w:val="baseline"/>
        </w:rPr>
        <w:t> </w:t>
      </w:r>
      <w:r>
        <w:rPr>
          <w:vertAlign w:val="baseline"/>
        </w:rPr>
        <w:t>The</w:t>
      </w:r>
      <w:r>
        <w:rPr>
          <w:spacing w:val="-11"/>
          <w:vertAlign w:val="baseline"/>
        </w:rPr>
        <w:t> </w:t>
      </w:r>
      <w:r>
        <w:rPr>
          <w:vertAlign w:val="baseline"/>
        </w:rPr>
        <w:t>latter</w:t>
      </w:r>
      <w:r>
        <w:rPr>
          <w:spacing w:val="-13"/>
          <w:vertAlign w:val="baseline"/>
        </w:rPr>
        <w:t> </w:t>
      </w:r>
      <w:r>
        <w:rPr>
          <w:vertAlign w:val="baseline"/>
        </w:rPr>
        <w:t>perspective</w:t>
      </w:r>
      <w:r>
        <w:rPr>
          <w:spacing w:val="-11"/>
          <w:vertAlign w:val="baseline"/>
        </w:rPr>
        <w:t> </w:t>
      </w:r>
      <w:r>
        <w:rPr>
          <w:vertAlign w:val="baseline"/>
        </w:rPr>
        <w:t>is</w:t>
      </w:r>
      <w:r>
        <w:rPr>
          <w:spacing w:val="-13"/>
          <w:vertAlign w:val="baseline"/>
        </w:rPr>
        <w:t> </w:t>
      </w:r>
      <w:r>
        <w:rPr>
          <w:vertAlign w:val="baseline"/>
        </w:rPr>
        <w:t>shared with the World Intellectual Property Organization (WIPO) as well.</w:t>
      </w:r>
      <w:r>
        <w:rPr>
          <w:vertAlign w:val="superscript"/>
        </w:rPr>
        <w:t>11</w:t>
      </w:r>
      <w:r>
        <w:rPr>
          <w:vertAlign w:val="baseline"/>
        </w:rPr>
        <w:t> Different categories of cultural heritage are also acknowledged by different European Union policy and legislative documents, as the recent Commission</w:t>
      </w:r>
      <w:r>
        <w:rPr>
          <w:spacing w:val="-8"/>
          <w:vertAlign w:val="baseline"/>
        </w:rPr>
        <w:t> </w:t>
      </w:r>
      <w:r>
        <w:rPr>
          <w:vertAlign w:val="baseline"/>
        </w:rPr>
        <w:t>Recommendation</w:t>
      </w:r>
      <w:r>
        <w:rPr>
          <w:spacing w:val="-3"/>
          <w:vertAlign w:val="baseline"/>
        </w:rPr>
        <w:t> </w:t>
      </w:r>
      <w:r>
        <w:rPr>
          <w:vertAlign w:val="baseline"/>
        </w:rPr>
        <w:t>on</w:t>
      </w:r>
      <w:r>
        <w:rPr>
          <w:spacing w:val="-8"/>
          <w:vertAlign w:val="baseline"/>
        </w:rPr>
        <w:t> </w:t>
      </w:r>
      <w:r>
        <w:rPr>
          <w:vertAlign w:val="baseline"/>
        </w:rPr>
        <w:t>a</w:t>
      </w:r>
      <w:r>
        <w:rPr>
          <w:spacing w:val="-3"/>
          <w:vertAlign w:val="baseline"/>
        </w:rPr>
        <w:t> </w:t>
      </w:r>
      <w:r>
        <w:rPr>
          <w:vertAlign w:val="baseline"/>
        </w:rPr>
        <w:t>common</w:t>
      </w:r>
      <w:r>
        <w:rPr>
          <w:spacing w:val="-8"/>
          <w:vertAlign w:val="baseline"/>
        </w:rPr>
        <w:t> </w:t>
      </w:r>
      <w:r>
        <w:rPr>
          <w:vertAlign w:val="baseline"/>
        </w:rPr>
        <w:t>European</w:t>
      </w:r>
      <w:r>
        <w:rPr>
          <w:spacing w:val="-8"/>
          <w:vertAlign w:val="baseline"/>
        </w:rPr>
        <w:t> </w:t>
      </w:r>
      <w:r>
        <w:rPr>
          <w:vertAlign w:val="baseline"/>
        </w:rPr>
        <w:t>data</w:t>
      </w:r>
      <w:r>
        <w:rPr>
          <w:spacing w:val="-8"/>
          <w:vertAlign w:val="baseline"/>
        </w:rPr>
        <w:t> </w:t>
      </w:r>
      <w:r>
        <w:rPr>
          <w:vertAlign w:val="baseline"/>
        </w:rPr>
        <w:t>space</w:t>
      </w:r>
      <w:r>
        <w:rPr>
          <w:spacing w:val="-6"/>
          <w:vertAlign w:val="baseline"/>
        </w:rPr>
        <w:t> </w:t>
      </w:r>
      <w:r>
        <w:rPr>
          <w:vertAlign w:val="baseline"/>
        </w:rPr>
        <w:t>for</w:t>
      </w:r>
      <w:r>
        <w:rPr>
          <w:spacing w:val="-4"/>
          <w:vertAlign w:val="baseline"/>
        </w:rPr>
        <w:t> </w:t>
      </w:r>
      <w:r>
        <w:rPr>
          <w:vertAlign w:val="baseline"/>
        </w:rPr>
        <w:t>cultural</w:t>
      </w:r>
      <w:r>
        <w:rPr>
          <w:spacing w:val="-8"/>
          <w:vertAlign w:val="baseline"/>
        </w:rPr>
        <w:t> </w:t>
      </w:r>
      <w:r>
        <w:rPr>
          <w:vertAlign w:val="baseline"/>
        </w:rPr>
        <w:t>heritage</w:t>
      </w:r>
      <w:r>
        <w:rPr>
          <w:spacing w:val="-6"/>
          <w:vertAlign w:val="baseline"/>
        </w:rPr>
        <w:t> </w:t>
      </w:r>
      <w:r>
        <w:rPr>
          <w:vertAlign w:val="baseline"/>
        </w:rPr>
        <w:t>recently</w:t>
      </w:r>
      <w:r>
        <w:rPr>
          <w:spacing w:val="-7"/>
          <w:vertAlign w:val="baseline"/>
        </w:rPr>
        <w:t> </w:t>
      </w:r>
      <w:r>
        <w:rPr>
          <w:vertAlign w:val="baseline"/>
        </w:rPr>
        <w:t>published</w:t>
      </w:r>
      <w:r>
        <w:rPr>
          <w:spacing w:val="-8"/>
          <w:vertAlign w:val="baseline"/>
        </w:rPr>
        <w:t> </w:t>
      </w:r>
      <w:r>
        <w:rPr>
          <w:vertAlign w:val="baseline"/>
        </w:rPr>
        <w:t>in November 2021, C(2021) 7953 final,</w:t>
      </w:r>
      <w:r>
        <w:rPr>
          <w:vertAlign w:val="superscript"/>
        </w:rPr>
        <w:t>12</w:t>
      </w:r>
      <w:r>
        <w:rPr>
          <w:vertAlign w:val="baseline"/>
        </w:rPr>
        <w:t> listing tangible cultural heritage, intangible cultural heritage, natural heritage and born-digital heritage in Article 3 on definitions.</w:t>
      </w:r>
    </w:p>
    <w:p>
      <w:pPr>
        <w:pStyle w:val="BodyText"/>
        <w:spacing w:before="3"/>
      </w:pPr>
    </w:p>
    <w:p>
      <w:pPr>
        <w:pStyle w:val="BodyText"/>
        <w:ind w:left="115" w:right="128"/>
        <w:jc w:val="both"/>
      </w:pPr>
      <w:r>
        <w:rPr/>
        <w:t>In the era of digitisation, also datafication, heritage becomes increasingly digital indeed. The term digital heritage should be understood as referring to both the fact that heritage can be digitalized or is more and more born digital.</w:t>
      </w:r>
      <w:r>
        <w:rPr>
          <w:vertAlign w:val="superscript"/>
        </w:rPr>
        <w:t>13</w:t>
      </w:r>
      <w:r>
        <w:rPr>
          <w:vertAlign w:val="baseline"/>
        </w:rPr>
        <w:t> Already in 2009 the UNESCO Charter on the Preservation of Digital Heritage</w:t>
      </w:r>
      <w:r>
        <w:rPr>
          <w:vertAlign w:val="superscript"/>
        </w:rPr>
        <w:t>14</w:t>
      </w:r>
      <w:r>
        <w:rPr>
          <w:vertAlign w:val="baseline"/>
        </w:rPr>
        <w:t> defined digital</w:t>
      </w:r>
      <w:r>
        <w:rPr>
          <w:spacing w:val="-3"/>
          <w:vertAlign w:val="baseline"/>
        </w:rPr>
        <w:t> </w:t>
      </w:r>
      <w:r>
        <w:rPr>
          <w:vertAlign w:val="baseline"/>
        </w:rPr>
        <w:t>heritage</w:t>
      </w:r>
      <w:r>
        <w:rPr>
          <w:spacing w:val="-2"/>
          <w:vertAlign w:val="baseline"/>
        </w:rPr>
        <w:t> </w:t>
      </w:r>
      <w:r>
        <w:rPr>
          <w:vertAlign w:val="baseline"/>
        </w:rPr>
        <w:t>in</w:t>
      </w:r>
      <w:r>
        <w:rPr>
          <w:spacing w:val="-3"/>
          <w:vertAlign w:val="baseline"/>
        </w:rPr>
        <w:t> </w:t>
      </w:r>
      <w:r>
        <w:rPr>
          <w:vertAlign w:val="baseline"/>
        </w:rPr>
        <w:t>Article</w:t>
      </w:r>
      <w:r>
        <w:rPr>
          <w:spacing w:val="-2"/>
          <w:vertAlign w:val="baseline"/>
        </w:rPr>
        <w:t> </w:t>
      </w:r>
      <w:r>
        <w:rPr>
          <w:vertAlign w:val="baseline"/>
        </w:rPr>
        <w:t>1</w:t>
      </w:r>
      <w:r>
        <w:rPr>
          <w:spacing w:val="-4"/>
          <w:vertAlign w:val="baseline"/>
        </w:rPr>
        <w:t> </w:t>
      </w:r>
      <w:r>
        <w:rPr>
          <w:vertAlign w:val="baseline"/>
        </w:rPr>
        <w:t>as “unique</w:t>
      </w:r>
      <w:r>
        <w:rPr>
          <w:spacing w:val="-3"/>
          <w:vertAlign w:val="baseline"/>
        </w:rPr>
        <w:t> </w:t>
      </w:r>
      <w:r>
        <w:rPr>
          <w:vertAlign w:val="baseline"/>
        </w:rPr>
        <w:t>resources</w:t>
      </w:r>
      <w:r>
        <w:rPr>
          <w:spacing w:val="-2"/>
          <w:vertAlign w:val="baseline"/>
        </w:rPr>
        <w:t> </w:t>
      </w:r>
      <w:r>
        <w:rPr>
          <w:vertAlign w:val="baseline"/>
        </w:rPr>
        <w:t>of</w:t>
      </w:r>
      <w:r>
        <w:rPr>
          <w:spacing w:val="-5"/>
          <w:vertAlign w:val="baseline"/>
        </w:rPr>
        <w:t> </w:t>
      </w:r>
      <w:r>
        <w:rPr>
          <w:vertAlign w:val="baseline"/>
        </w:rPr>
        <w:t>human</w:t>
      </w:r>
      <w:r>
        <w:rPr>
          <w:spacing w:val="-3"/>
          <w:vertAlign w:val="baseline"/>
        </w:rPr>
        <w:t> </w:t>
      </w:r>
      <w:r>
        <w:rPr>
          <w:vertAlign w:val="baseline"/>
        </w:rPr>
        <w:t>knowledge</w:t>
      </w:r>
      <w:r>
        <w:rPr>
          <w:spacing w:val="-2"/>
          <w:vertAlign w:val="baseline"/>
        </w:rPr>
        <w:t> </w:t>
      </w:r>
      <w:r>
        <w:rPr>
          <w:vertAlign w:val="baseline"/>
        </w:rPr>
        <w:t>and</w:t>
      </w:r>
      <w:r>
        <w:rPr>
          <w:spacing w:val="-3"/>
          <w:vertAlign w:val="baseline"/>
        </w:rPr>
        <w:t> </w:t>
      </w:r>
      <w:r>
        <w:rPr>
          <w:vertAlign w:val="baseline"/>
        </w:rPr>
        <w:t>expression”,</w:t>
      </w:r>
      <w:r>
        <w:rPr>
          <w:spacing w:val="-2"/>
          <w:vertAlign w:val="baseline"/>
        </w:rPr>
        <w:t> </w:t>
      </w:r>
      <w:r>
        <w:rPr>
          <w:vertAlign w:val="baseline"/>
        </w:rPr>
        <w:t>embracing</w:t>
      </w:r>
      <w:r>
        <w:rPr>
          <w:spacing w:val="-1"/>
          <w:vertAlign w:val="baseline"/>
        </w:rPr>
        <w:t> </w:t>
      </w:r>
      <w:r>
        <w:rPr>
          <w:vertAlign w:val="baseline"/>
        </w:rPr>
        <w:t>“cultural, educational, scientific and administrative resources, as well as technical, legal, medical and other</w:t>
      </w:r>
      <w:r>
        <w:rPr>
          <w:spacing w:val="40"/>
          <w:vertAlign w:val="baseline"/>
        </w:rPr>
        <w:t> </w:t>
      </w:r>
      <w:r>
        <w:rPr>
          <w:vertAlign w:val="baseline"/>
        </w:rPr>
        <w:t>kinds</w:t>
      </w:r>
      <w:r>
        <w:rPr>
          <w:spacing w:val="40"/>
          <w:vertAlign w:val="baseline"/>
        </w:rPr>
        <w:t> </w:t>
      </w:r>
      <w:r>
        <w:rPr>
          <w:vertAlign w:val="baseline"/>
        </w:rPr>
        <w:t>of information created digitally, or converted into digital form</w:t>
      </w:r>
      <w:r>
        <w:rPr>
          <w:spacing w:val="-13"/>
          <w:vertAlign w:val="baseline"/>
        </w:rPr>
        <w:t> </w:t>
      </w:r>
      <w:r>
        <w:rPr>
          <w:vertAlign w:val="baseline"/>
        </w:rPr>
        <w:t>from existing analogue</w:t>
      </w:r>
      <w:r>
        <w:rPr>
          <w:spacing w:val="-12"/>
          <w:vertAlign w:val="baseline"/>
        </w:rPr>
        <w:t> </w:t>
      </w:r>
      <w:r>
        <w:rPr>
          <w:vertAlign w:val="baseline"/>
        </w:rPr>
        <w:t>resources”.</w:t>
      </w:r>
      <w:r>
        <w:rPr>
          <w:spacing w:val="-13"/>
          <w:vertAlign w:val="baseline"/>
        </w:rPr>
        <w:t> </w:t>
      </w:r>
      <w:r>
        <w:rPr>
          <w:vertAlign w:val="baseline"/>
        </w:rPr>
        <w:t>Therefore, from this perspective, digital heritage includes - without being limited to - born digital resources.</w:t>
      </w:r>
    </w:p>
    <w:p>
      <w:pPr>
        <w:pStyle w:val="BodyText"/>
        <w:spacing w:before="9"/>
        <w:rPr>
          <w:sz w:val="21"/>
        </w:rPr>
      </w:pPr>
    </w:p>
    <w:p>
      <w:pPr>
        <w:pStyle w:val="BodyText"/>
        <w:spacing w:before="1"/>
        <w:ind w:left="115" w:right="129"/>
        <w:jc w:val="both"/>
      </w:pPr>
      <w:r>
        <w:rPr/>
        <w:t>Compared to the past, more pervasive digital</w:t>
      </w:r>
      <w:r>
        <w:rPr>
          <w:spacing w:val="-4"/>
        </w:rPr>
        <w:t> </w:t>
      </w:r>
      <w:r>
        <w:rPr/>
        <w:t>heritage and a rapidly evolving technological</w:t>
      </w:r>
      <w:r>
        <w:rPr>
          <w:spacing w:val="-4"/>
        </w:rPr>
        <w:t> </w:t>
      </w:r>
      <w:r>
        <w:rPr/>
        <w:t>context urges</w:t>
      </w:r>
      <w:r>
        <w:rPr>
          <w:spacing w:val="-4"/>
        </w:rPr>
        <w:t> </w:t>
      </w:r>
      <w:r>
        <w:rPr/>
        <w:t>us to rethink what CHIs can do to fulfil their role and mission - the preservation and promotion of cultural heritage. Nowadays, cultural heritage can be accessed and or even re-used digitally and online. This implies a change for CHIs, their authority and trustworthiness, shall be considered.</w:t>
      </w:r>
      <w:r>
        <w:rPr>
          <w:vertAlign w:val="superscript"/>
        </w:rPr>
        <w:t>15</w:t>
      </w:r>
      <w:r>
        <w:rPr>
          <w:vertAlign w:val="baseline"/>
        </w:rPr>
        <w:t> Overall, the increasingly important role of authors and often digital native users, who use computers and the Internet to access and share cultural content and create new forms thereof, shall be considered.</w:t>
      </w:r>
      <w:r>
        <w:rPr>
          <w:vertAlign w:val="superscript"/>
        </w:rPr>
        <w:t>16</w:t>
      </w:r>
    </w:p>
    <w:p>
      <w:pPr>
        <w:pStyle w:val="BodyText"/>
        <w:spacing w:before="10"/>
        <w:rPr>
          <w:sz w:val="27"/>
        </w:rPr>
      </w:pPr>
      <w:r>
        <w:rPr/>
        <w:pict>
          <v:rect style="position:absolute;margin-left:56.775002pt;margin-top:18.180937pt;width:144.050pt;height:.75pt;mso-position-horizontal-relative:page;mso-position-vertical-relative:paragraph;z-index:-15726592;mso-wrap-distance-left:0;mso-wrap-distance-right:0" id="docshape8" filled="true" fillcolor="#000000" stroked="false">
            <v:fill type="solid"/>
            <w10:wrap type="topAndBottom"/>
          </v:rect>
        </w:pict>
      </w:r>
    </w:p>
    <w:p>
      <w:pPr>
        <w:spacing w:line="244" w:lineRule="auto" w:before="106"/>
        <w:ind w:left="115" w:right="128" w:firstLine="0"/>
        <w:jc w:val="both"/>
        <w:rPr>
          <w:sz w:val="18"/>
        </w:rPr>
      </w:pPr>
      <w:r>
        <w:rPr>
          <w:position w:val="7"/>
          <w:sz w:val="14"/>
        </w:rPr>
        <w:t>8</w:t>
      </w:r>
      <w:r>
        <w:rPr>
          <w:spacing w:val="11"/>
          <w:position w:val="7"/>
          <w:sz w:val="14"/>
        </w:rPr>
        <w:t> </w:t>
      </w:r>
      <w:r>
        <w:rPr>
          <w:sz w:val="18"/>
        </w:rPr>
        <w:t>For an overview on the methodological challenges around digital heritage see M. Dulong de Rosnay, F. Musiani, The Preservation of Digital Heritage: Epistemological and Legal Reflections, Journal for Communication Studies, Vol. 5, No. 10, 2012, 81-94, </w:t>
      </w:r>
      <w:r>
        <w:rPr>
          <w:spacing w:val="-2"/>
          <w:sz w:val="18"/>
        </w:rPr>
        <w:t>https://ssrn.com/abstract=2193682.</w:t>
      </w:r>
    </w:p>
    <w:p>
      <w:pPr>
        <w:spacing w:line="252" w:lineRule="auto" w:before="2"/>
        <w:ind w:left="115" w:right="140" w:firstLine="0"/>
        <w:jc w:val="both"/>
        <w:rPr>
          <w:sz w:val="18"/>
        </w:rPr>
      </w:pPr>
      <w:r>
        <w:rPr>
          <w:position w:val="7"/>
          <w:sz w:val="14"/>
        </w:rPr>
        <w:t>9 </w:t>
      </w:r>
      <w:r>
        <w:rPr>
          <w:sz w:val="18"/>
        </w:rPr>
        <w:t>Confront</w:t>
      </w:r>
      <w:r>
        <w:rPr>
          <w:spacing w:val="-2"/>
          <w:sz w:val="18"/>
        </w:rPr>
        <w:t> </w:t>
      </w:r>
      <w:r>
        <w:rPr>
          <w:sz w:val="18"/>
        </w:rPr>
        <w:t>Articles</w:t>
      </w:r>
      <w:r>
        <w:rPr>
          <w:spacing w:val="-3"/>
          <w:sz w:val="18"/>
        </w:rPr>
        <w:t> </w:t>
      </w:r>
      <w:r>
        <w:rPr>
          <w:sz w:val="18"/>
        </w:rPr>
        <w:t>1</w:t>
      </w:r>
      <w:r>
        <w:rPr>
          <w:spacing w:val="-3"/>
          <w:sz w:val="18"/>
        </w:rPr>
        <w:t> </w:t>
      </w:r>
      <w:r>
        <w:rPr>
          <w:sz w:val="18"/>
        </w:rPr>
        <w:t>and</w:t>
      </w:r>
      <w:r>
        <w:rPr>
          <w:spacing w:val="-1"/>
          <w:sz w:val="18"/>
        </w:rPr>
        <w:t> </w:t>
      </w:r>
      <w:r>
        <w:rPr>
          <w:sz w:val="18"/>
        </w:rPr>
        <w:t>2</w:t>
      </w:r>
      <w:r>
        <w:rPr>
          <w:spacing w:val="-3"/>
          <w:sz w:val="18"/>
        </w:rPr>
        <w:t> </w:t>
      </w:r>
      <w:r>
        <w:rPr>
          <w:sz w:val="18"/>
        </w:rPr>
        <w:t>of</w:t>
      </w:r>
      <w:r>
        <w:rPr>
          <w:spacing w:val="-2"/>
          <w:sz w:val="18"/>
        </w:rPr>
        <w:t> </w:t>
      </w:r>
      <w:r>
        <w:rPr>
          <w:sz w:val="18"/>
        </w:rPr>
        <w:t>the</w:t>
      </w:r>
      <w:r>
        <w:rPr>
          <w:spacing w:val="-2"/>
          <w:sz w:val="18"/>
        </w:rPr>
        <w:t> </w:t>
      </w:r>
      <w:r>
        <w:rPr>
          <w:sz w:val="18"/>
        </w:rPr>
        <w:t>UNESCO</w:t>
      </w:r>
      <w:r>
        <w:rPr>
          <w:spacing w:val="-2"/>
          <w:sz w:val="18"/>
        </w:rPr>
        <w:t> </w:t>
      </w:r>
      <w:r>
        <w:rPr>
          <w:sz w:val="18"/>
        </w:rPr>
        <w:t>Convention</w:t>
      </w:r>
      <w:r>
        <w:rPr>
          <w:spacing w:val="-2"/>
          <w:sz w:val="18"/>
        </w:rPr>
        <w:t> </w:t>
      </w:r>
      <w:r>
        <w:rPr>
          <w:sz w:val="18"/>
        </w:rPr>
        <w:t>for the</w:t>
      </w:r>
      <w:r>
        <w:rPr>
          <w:spacing w:val="-2"/>
          <w:sz w:val="18"/>
        </w:rPr>
        <w:t> </w:t>
      </w:r>
      <w:r>
        <w:rPr>
          <w:sz w:val="18"/>
        </w:rPr>
        <w:t>protection</w:t>
      </w:r>
      <w:r>
        <w:rPr>
          <w:spacing w:val="-2"/>
          <w:sz w:val="18"/>
        </w:rPr>
        <w:t> </w:t>
      </w:r>
      <w:r>
        <w:rPr>
          <w:sz w:val="18"/>
        </w:rPr>
        <w:t>of</w:t>
      </w:r>
      <w:r>
        <w:rPr>
          <w:spacing w:val="-2"/>
          <w:sz w:val="18"/>
        </w:rPr>
        <w:t> </w:t>
      </w:r>
      <w:r>
        <w:rPr>
          <w:sz w:val="18"/>
        </w:rPr>
        <w:t>the</w:t>
      </w:r>
      <w:r>
        <w:rPr>
          <w:spacing w:val="-2"/>
          <w:sz w:val="18"/>
        </w:rPr>
        <w:t> </w:t>
      </w:r>
      <w:r>
        <w:rPr>
          <w:sz w:val="18"/>
        </w:rPr>
        <w:t>world</w:t>
      </w:r>
      <w:r>
        <w:rPr>
          <w:spacing w:val="-2"/>
          <w:sz w:val="18"/>
        </w:rPr>
        <w:t> </w:t>
      </w:r>
      <w:r>
        <w:rPr>
          <w:sz w:val="18"/>
        </w:rPr>
        <w:t>cultural</w:t>
      </w:r>
      <w:r>
        <w:rPr>
          <w:spacing w:val="-4"/>
          <w:sz w:val="18"/>
        </w:rPr>
        <w:t> </w:t>
      </w:r>
      <w:r>
        <w:rPr>
          <w:sz w:val="18"/>
        </w:rPr>
        <w:t>and</w:t>
      </w:r>
      <w:r>
        <w:rPr>
          <w:spacing w:val="-1"/>
          <w:sz w:val="18"/>
        </w:rPr>
        <w:t> </w:t>
      </w:r>
      <w:r>
        <w:rPr>
          <w:sz w:val="18"/>
        </w:rPr>
        <w:t>natural</w:t>
      </w:r>
      <w:r>
        <w:rPr>
          <w:spacing w:val="-4"/>
          <w:sz w:val="18"/>
        </w:rPr>
        <w:t> </w:t>
      </w:r>
      <w:r>
        <w:rPr>
          <w:sz w:val="18"/>
        </w:rPr>
        <w:t>heritage</w:t>
      </w:r>
      <w:r>
        <w:rPr>
          <w:spacing w:val="-2"/>
          <w:sz w:val="18"/>
        </w:rPr>
        <w:t> </w:t>
      </w:r>
      <w:r>
        <w:rPr>
          <w:sz w:val="18"/>
        </w:rPr>
        <w:t>(1975)</w:t>
      </w:r>
      <w:r>
        <w:rPr>
          <w:spacing w:val="-2"/>
          <w:sz w:val="18"/>
        </w:rPr>
        <w:t> </w:t>
      </w:r>
      <w:r>
        <w:rPr>
          <w:sz w:val="18"/>
        </w:rPr>
        <w:t>151</w:t>
      </w:r>
      <w:r>
        <w:rPr>
          <w:spacing w:val="-3"/>
          <w:sz w:val="18"/>
        </w:rPr>
        <w:t> </w:t>
      </w:r>
      <w:r>
        <w:rPr>
          <w:sz w:val="18"/>
        </w:rPr>
        <w:t>UNTS </w:t>
      </w:r>
      <w:r>
        <w:rPr>
          <w:spacing w:val="-2"/>
          <w:sz w:val="18"/>
        </w:rPr>
        <w:t>1037.</w:t>
      </w:r>
    </w:p>
    <w:p>
      <w:pPr>
        <w:spacing w:line="252" w:lineRule="auto" w:before="0"/>
        <w:ind w:left="115" w:right="132" w:firstLine="0"/>
        <w:jc w:val="both"/>
        <w:rPr>
          <w:sz w:val="18"/>
        </w:rPr>
      </w:pPr>
      <w:r>
        <w:rPr>
          <w:position w:val="7"/>
          <w:sz w:val="14"/>
        </w:rPr>
        <w:t>10 </w:t>
      </w:r>
      <w:r>
        <w:rPr>
          <w:color w:val="1A1A1A"/>
          <w:sz w:val="18"/>
        </w:rPr>
        <w:t>UNESCO Convention for the Safeguarding of the Int</w:t>
      </w:r>
      <w:r>
        <w:rPr>
          <w:sz w:val="18"/>
        </w:rPr>
        <w:t>angible Cultural Heritage (2006) 3 UNTS 2368. On intangible cultural heritage see also UNESCO Intangible Cultural Heritage webpage, https://ich.unesco.org/en/home.</w:t>
      </w:r>
    </w:p>
    <w:p>
      <w:pPr>
        <w:spacing w:line="248" w:lineRule="exact" w:before="0"/>
        <w:ind w:left="115" w:right="0" w:firstLine="0"/>
        <w:jc w:val="both"/>
        <w:rPr>
          <w:sz w:val="18"/>
        </w:rPr>
      </w:pPr>
      <w:r>
        <w:rPr>
          <w:position w:val="7"/>
          <w:sz w:val="14"/>
        </w:rPr>
        <w:t>11</w:t>
      </w:r>
      <w:r>
        <w:rPr>
          <w:spacing w:val="4"/>
          <w:position w:val="7"/>
          <w:sz w:val="14"/>
        </w:rPr>
        <w:t> </w:t>
      </w:r>
      <w:r>
        <w:rPr>
          <w:sz w:val="18"/>
        </w:rPr>
        <w:t>See</w:t>
      </w:r>
      <w:r>
        <w:rPr>
          <w:spacing w:val="-2"/>
          <w:sz w:val="18"/>
        </w:rPr>
        <w:t> </w:t>
      </w:r>
      <w:r>
        <w:rPr>
          <w:sz w:val="18"/>
        </w:rPr>
        <w:t>WIPO</w:t>
      </w:r>
      <w:r>
        <w:rPr>
          <w:spacing w:val="-2"/>
          <w:sz w:val="18"/>
        </w:rPr>
        <w:t> </w:t>
      </w:r>
      <w:r>
        <w:rPr>
          <w:sz w:val="18"/>
        </w:rPr>
        <w:t>Glossary</w:t>
      </w:r>
      <w:r>
        <w:rPr>
          <w:spacing w:val="-4"/>
          <w:sz w:val="18"/>
        </w:rPr>
        <w:t> </w:t>
      </w:r>
      <w:r>
        <w:rPr>
          <w:sz w:val="18"/>
        </w:rPr>
        <w:t>webpage,</w:t>
      </w:r>
      <w:r>
        <w:rPr>
          <w:spacing w:val="-1"/>
          <w:sz w:val="18"/>
        </w:rPr>
        <w:t> </w:t>
      </w:r>
      <w:r>
        <w:rPr>
          <w:spacing w:val="-2"/>
          <w:sz w:val="18"/>
        </w:rPr>
        <w:t>https://</w:t>
      </w:r>
      <w:hyperlink r:id="rId17">
        <w:r>
          <w:rPr>
            <w:spacing w:val="-2"/>
            <w:sz w:val="18"/>
          </w:rPr>
          <w:t>www.wipo.int/tk/en/resources/glossary.html.</w:t>
        </w:r>
      </w:hyperlink>
    </w:p>
    <w:p>
      <w:pPr>
        <w:spacing w:line="252" w:lineRule="auto" w:before="10"/>
        <w:ind w:left="115" w:right="140" w:firstLine="0"/>
        <w:jc w:val="both"/>
        <w:rPr>
          <w:sz w:val="18"/>
        </w:rPr>
      </w:pPr>
      <w:r>
        <w:rPr>
          <w:position w:val="7"/>
          <w:sz w:val="14"/>
        </w:rPr>
        <w:t>12 </w:t>
      </w:r>
      <w:r>
        <w:rPr>
          <w:sz w:val="18"/>
        </w:rPr>
        <w:t>European</w:t>
      </w:r>
      <w:r>
        <w:rPr>
          <w:spacing w:val="-7"/>
          <w:sz w:val="18"/>
        </w:rPr>
        <w:t> </w:t>
      </w:r>
      <w:r>
        <w:rPr>
          <w:sz w:val="18"/>
        </w:rPr>
        <w:t>Commission</w:t>
      </w:r>
      <w:r>
        <w:rPr>
          <w:spacing w:val="-7"/>
          <w:sz w:val="18"/>
        </w:rPr>
        <w:t> </w:t>
      </w:r>
      <w:r>
        <w:rPr>
          <w:sz w:val="18"/>
        </w:rPr>
        <w:t>webpage,</w:t>
      </w:r>
      <w:r>
        <w:rPr>
          <w:spacing w:val="-7"/>
          <w:sz w:val="18"/>
        </w:rPr>
        <w:t> </w:t>
      </w:r>
      <w:r>
        <w:rPr>
          <w:sz w:val="18"/>
        </w:rPr>
        <w:t>Commission</w:t>
      </w:r>
      <w:r>
        <w:rPr>
          <w:spacing w:val="-7"/>
          <w:sz w:val="18"/>
        </w:rPr>
        <w:t> </w:t>
      </w:r>
      <w:r>
        <w:rPr>
          <w:sz w:val="18"/>
        </w:rPr>
        <w:t>proposes</w:t>
      </w:r>
      <w:r>
        <w:rPr>
          <w:spacing w:val="-8"/>
          <w:sz w:val="18"/>
        </w:rPr>
        <w:t> </w:t>
      </w:r>
      <w:r>
        <w:rPr>
          <w:sz w:val="18"/>
        </w:rPr>
        <w:t>a</w:t>
      </w:r>
      <w:r>
        <w:rPr>
          <w:spacing w:val="-9"/>
          <w:sz w:val="18"/>
        </w:rPr>
        <w:t> </w:t>
      </w:r>
      <w:r>
        <w:rPr>
          <w:sz w:val="18"/>
        </w:rPr>
        <w:t>common</w:t>
      </w:r>
      <w:r>
        <w:rPr>
          <w:spacing w:val="-7"/>
          <w:sz w:val="18"/>
        </w:rPr>
        <w:t> </w:t>
      </w:r>
      <w:r>
        <w:rPr>
          <w:sz w:val="18"/>
        </w:rPr>
        <w:t>European</w:t>
      </w:r>
      <w:r>
        <w:rPr>
          <w:spacing w:val="-7"/>
          <w:sz w:val="18"/>
        </w:rPr>
        <w:t> </w:t>
      </w:r>
      <w:r>
        <w:rPr>
          <w:sz w:val="18"/>
        </w:rPr>
        <w:t>data</w:t>
      </w:r>
      <w:r>
        <w:rPr>
          <w:spacing w:val="-9"/>
          <w:sz w:val="18"/>
        </w:rPr>
        <w:t> </w:t>
      </w:r>
      <w:r>
        <w:rPr>
          <w:sz w:val="18"/>
        </w:rPr>
        <w:t>space</w:t>
      </w:r>
      <w:r>
        <w:rPr>
          <w:spacing w:val="-7"/>
          <w:sz w:val="18"/>
        </w:rPr>
        <w:t> </w:t>
      </w:r>
      <w:r>
        <w:rPr>
          <w:sz w:val="18"/>
        </w:rPr>
        <w:t>for</w:t>
      </w:r>
      <w:r>
        <w:rPr>
          <w:spacing w:val="-5"/>
          <w:sz w:val="18"/>
        </w:rPr>
        <w:t> </w:t>
      </w:r>
      <w:r>
        <w:rPr>
          <w:sz w:val="18"/>
        </w:rPr>
        <w:t>cultural</w:t>
      </w:r>
      <w:r>
        <w:rPr>
          <w:spacing w:val="-9"/>
          <w:sz w:val="18"/>
        </w:rPr>
        <w:t> </w:t>
      </w:r>
      <w:r>
        <w:rPr>
          <w:sz w:val="18"/>
        </w:rPr>
        <w:t>heritage</w:t>
      </w:r>
      <w:r>
        <w:rPr>
          <w:spacing w:val="-7"/>
          <w:sz w:val="18"/>
        </w:rPr>
        <w:t> </w:t>
      </w:r>
      <w:r>
        <w:rPr>
          <w:sz w:val="18"/>
        </w:rPr>
        <w:t>(10</w:t>
      </w:r>
      <w:r>
        <w:rPr>
          <w:spacing w:val="-8"/>
          <w:sz w:val="18"/>
        </w:rPr>
        <w:t> </w:t>
      </w:r>
      <w:r>
        <w:rPr>
          <w:sz w:val="18"/>
        </w:rPr>
        <w:t>November</w:t>
      </w:r>
      <w:r>
        <w:rPr>
          <w:spacing w:val="-5"/>
          <w:sz w:val="18"/>
        </w:rPr>
        <w:t> </w:t>
      </w:r>
      <w:r>
        <w:rPr>
          <w:sz w:val="18"/>
        </w:rPr>
        <w:t>2021), </w:t>
      </w:r>
      <w:r>
        <w:rPr>
          <w:spacing w:val="-2"/>
          <w:sz w:val="18"/>
        </w:rPr>
        <w:t>https://digital-strategy.ec.europa.eu/en/news/commission-proposes-common-european-data-space-cultural-heritage</w:t>
      </w:r>
    </w:p>
    <w:p>
      <w:pPr>
        <w:spacing w:line="252" w:lineRule="auto" w:before="0"/>
        <w:ind w:left="115" w:right="136" w:firstLine="0"/>
        <w:jc w:val="both"/>
        <w:rPr>
          <w:sz w:val="18"/>
        </w:rPr>
      </w:pPr>
      <w:r>
        <w:rPr>
          <w:position w:val="7"/>
          <w:sz w:val="14"/>
        </w:rPr>
        <w:t>13 </w:t>
      </w:r>
      <w:r>
        <w:rPr>
          <w:sz w:val="18"/>
        </w:rPr>
        <w:t>See International Centre for the Study of the Preservation and Restoration of Cultural Property (ICCROM), What is your digital heritage? (22 July 2021), https://</w:t>
      </w:r>
      <w:hyperlink r:id="rId18">
        <w:r>
          <w:rPr>
            <w:sz w:val="18"/>
          </w:rPr>
          <w:t>www.iccrom.org/news/what-your-digital-heritage</w:t>
        </w:r>
      </w:hyperlink>
    </w:p>
    <w:p>
      <w:pPr>
        <w:spacing w:line="252" w:lineRule="auto" w:before="0"/>
        <w:ind w:left="115" w:right="129" w:firstLine="0"/>
        <w:jc w:val="both"/>
        <w:rPr>
          <w:sz w:val="18"/>
        </w:rPr>
      </w:pPr>
      <w:r>
        <w:rPr>
          <w:position w:val="7"/>
          <w:sz w:val="14"/>
        </w:rPr>
        <w:t>14</w:t>
      </w:r>
      <w:r>
        <w:rPr>
          <w:spacing w:val="-3"/>
          <w:position w:val="7"/>
          <w:sz w:val="14"/>
        </w:rPr>
        <w:t> </w:t>
      </w:r>
      <w:r>
        <w:rPr>
          <w:sz w:val="18"/>
        </w:rPr>
        <w:t>Charter</w:t>
      </w:r>
      <w:r>
        <w:rPr>
          <w:spacing w:val="-6"/>
          <w:sz w:val="18"/>
        </w:rPr>
        <w:t> </w:t>
      </w:r>
      <w:r>
        <w:rPr>
          <w:sz w:val="18"/>
        </w:rPr>
        <w:t>on</w:t>
      </w:r>
      <w:r>
        <w:rPr>
          <w:spacing w:val="-8"/>
          <w:sz w:val="18"/>
        </w:rPr>
        <w:t> </w:t>
      </w:r>
      <w:r>
        <w:rPr>
          <w:sz w:val="18"/>
        </w:rPr>
        <w:t>the</w:t>
      </w:r>
      <w:r>
        <w:rPr>
          <w:spacing w:val="-11"/>
          <w:sz w:val="18"/>
        </w:rPr>
        <w:t> </w:t>
      </w:r>
      <w:r>
        <w:rPr>
          <w:sz w:val="18"/>
        </w:rPr>
        <w:t>Preservation</w:t>
      </w:r>
      <w:r>
        <w:rPr>
          <w:spacing w:val="-8"/>
          <w:sz w:val="18"/>
        </w:rPr>
        <w:t> </w:t>
      </w:r>
      <w:r>
        <w:rPr>
          <w:sz w:val="18"/>
        </w:rPr>
        <w:t>of</w:t>
      </w:r>
      <w:r>
        <w:rPr>
          <w:spacing w:val="-8"/>
          <w:sz w:val="18"/>
        </w:rPr>
        <w:t> </w:t>
      </w:r>
      <w:r>
        <w:rPr>
          <w:sz w:val="18"/>
        </w:rPr>
        <w:t>the</w:t>
      </w:r>
      <w:r>
        <w:rPr>
          <w:spacing w:val="-8"/>
          <w:sz w:val="18"/>
        </w:rPr>
        <w:t> </w:t>
      </w:r>
      <w:r>
        <w:rPr>
          <w:sz w:val="18"/>
        </w:rPr>
        <w:t>Digital</w:t>
      </w:r>
      <w:r>
        <w:rPr>
          <w:spacing w:val="-10"/>
          <w:sz w:val="18"/>
        </w:rPr>
        <w:t> </w:t>
      </w:r>
      <w:r>
        <w:rPr>
          <w:sz w:val="18"/>
        </w:rPr>
        <w:t>Heritage,</w:t>
      </w:r>
      <w:r>
        <w:rPr>
          <w:spacing w:val="-8"/>
          <w:sz w:val="18"/>
        </w:rPr>
        <w:t> </w:t>
      </w:r>
      <w:r>
        <w:rPr>
          <w:sz w:val="18"/>
        </w:rPr>
        <w:t>Adopted</w:t>
      </w:r>
      <w:r>
        <w:rPr>
          <w:spacing w:val="-8"/>
          <w:sz w:val="18"/>
        </w:rPr>
        <w:t> </w:t>
      </w:r>
      <w:r>
        <w:rPr>
          <w:sz w:val="18"/>
        </w:rPr>
        <w:t>at</w:t>
      </w:r>
      <w:r>
        <w:rPr>
          <w:spacing w:val="-8"/>
          <w:sz w:val="18"/>
        </w:rPr>
        <w:t> </w:t>
      </w:r>
      <w:r>
        <w:rPr>
          <w:sz w:val="18"/>
        </w:rPr>
        <w:t>the</w:t>
      </w:r>
      <w:r>
        <w:rPr>
          <w:spacing w:val="-3"/>
          <w:sz w:val="18"/>
        </w:rPr>
        <w:t> </w:t>
      </w:r>
      <w:r>
        <w:rPr>
          <w:sz w:val="18"/>
        </w:rPr>
        <w:t>32nd</w:t>
      </w:r>
      <w:r>
        <w:rPr>
          <w:spacing w:val="-7"/>
          <w:sz w:val="18"/>
        </w:rPr>
        <w:t> </w:t>
      </w:r>
      <w:r>
        <w:rPr>
          <w:sz w:val="18"/>
        </w:rPr>
        <w:t>session</w:t>
      </w:r>
      <w:r>
        <w:rPr>
          <w:spacing w:val="-8"/>
          <w:sz w:val="18"/>
        </w:rPr>
        <w:t> </w:t>
      </w:r>
      <w:r>
        <w:rPr>
          <w:sz w:val="18"/>
        </w:rPr>
        <w:t>of</w:t>
      </w:r>
      <w:r>
        <w:rPr>
          <w:spacing w:val="-8"/>
          <w:sz w:val="18"/>
        </w:rPr>
        <w:t> </w:t>
      </w:r>
      <w:r>
        <w:rPr>
          <w:sz w:val="18"/>
        </w:rPr>
        <w:t>the</w:t>
      </w:r>
      <w:r>
        <w:rPr>
          <w:spacing w:val="-8"/>
          <w:sz w:val="18"/>
        </w:rPr>
        <w:t> </w:t>
      </w:r>
      <w:r>
        <w:rPr>
          <w:sz w:val="18"/>
        </w:rPr>
        <w:t>General</w:t>
      </w:r>
      <w:r>
        <w:rPr>
          <w:spacing w:val="-10"/>
          <w:sz w:val="18"/>
        </w:rPr>
        <w:t> </w:t>
      </w:r>
      <w:r>
        <w:rPr>
          <w:sz w:val="18"/>
        </w:rPr>
        <w:t>Conference</w:t>
      </w:r>
      <w:r>
        <w:rPr>
          <w:spacing w:val="-8"/>
          <w:sz w:val="18"/>
        </w:rPr>
        <w:t> </w:t>
      </w:r>
      <w:r>
        <w:rPr>
          <w:sz w:val="18"/>
        </w:rPr>
        <w:t>of</w:t>
      </w:r>
      <w:r>
        <w:rPr>
          <w:spacing w:val="-8"/>
          <w:sz w:val="18"/>
        </w:rPr>
        <w:t> </w:t>
      </w:r>
      <w:r>
        <w:rPr>
          <w:sz w:val="18"/>
        </w:rPr>
        <w:t>UNESCO,</w:t>
      </w:r>
      <w:r>
        <w:rPr>
          <w:spacing w:val="-8"/>
          <w:sz w:val="18"/>
        </w:rPr>
        <w:t> </w:t>
      </w:r>
      <w:r>
        <w:rPr>
          <w:sz w:val="18"/>
        </w:rPr>
        <w:t>17</w:t>
      </w:r>
      <w:r>
        <w:rPr>
          <w:spacing w:val="-9"/>
          <w:sz w:val="18"/>
        </w:rPr>
        <w:t> </w:t>
      </w:r>
      <w:r>
        <w:rPr>
          <w:sz w:val="18"/>
        </w:rPr>
        <w:t>October 2003,</w:t>
      </w:r>
      <w:r>
        <w:rPr>
          <w:spacing w:val="-2"/>
          <w:sz w:val="18"/>
        </w:rPr>
        <w:t> </w:t>
      </w:r>
      <w:r>
        <w:rPr>
          <w:sz w:val="18"/>
        </w:rPr>
        <w:t>CL/3865.</w:t>
      </w:r>
    </w:p>
    <w:p>
      <w:pPr>
        <w:spacing w:line="252" w:lineRule="auto" w:before="0"/>
        <w:ind w:left="115" w:right="123" w:firstLine="0"/>
        <w:jc w:val="both"/>
        <w:rPr>
          <w:sz w:val="18"/>
        </w:rPr>
      </w:pPr>
      <w:r>
        <w:rPr>
          <w:position w:val="7"/>
          <w:sz w:val="14"/>
        </w:rPr>
        <w:t>15 </w:t>
      </w:r>
      <w:r>
        <w:rPr>
          <w:sz w:val="18"/>
        </w:rPr>
        <w:t>K.</w:t>
      </w:r>
      <w:r>
        <w:rPr>
          <w:spacing w:val="-4"/>
          <w:sz w:val="18"/>
        </w:rPr>
        <w:t> </w:t>
      </w:r>
      <w:r>
        <w:rPr>
          <w:sz w:val="18"/>
        </w:rPr>
        <w:t>Fouseki,</w:t>
      </w:r>
      <w:r>
        <w:rPr>
          <w:spacing w:val="-3"/>
          <w:sz w:val="18"/>
        </w:rPr>
        <w:t> </w:t>
      </w:r>
      <w:r>
        <w:rPr>
          <w:sz w:val="18"/>
        </w:rPr>
        <w:t>K.</w:t>
      </w:r>
      <w:r>
        <w:rPr>
          <w:spacing w:val="-4"/>
          <w:sz w:val="18"/>
        </w:rPr>
        <w:t> </w:t>
      </w:r>
      <w:r>
        <w:rPr>
          <w:sz w:val="18"/>
        </w:rPr>
        <w:t>Vacharopoulou,</w:t>
      </w:r>
      <w:r>
        <w:rPr>
          <w:spacing w:val="-3"/>
          <w:sz w:val="18"/>
        </w:rPr>
        <w:t> </w:t>
      </w:r>
      <w:r>
        <w:rPr>
          <w:sz w:val="18"/>
        </w:rPr>
        <w:t>Digital</w:t>
      </w:r>
      <w:r>
        <w:rPr>
          <w:spacing w:val="-5"/>
          <w:sz w:val="18"/>
        </w:rPr>
        <w:t> </w:t>
      </w:r>
      <w:r>
        <w:rPr>
          <w:sz w:val="18"/>
        </w:rPr>
        <w:t>Museum</w:t>
      </w:r>
      <w:r>
        <w:rPr>
          <w:spacing w:val="-2"/>
          <w:sz w:val="18"/>
        </w:rPr>
        <w:t> </w:t>
      </w:r>
      <w:r>
        <w:rPr>
          <w:sz w:val="18"/>
        </w:rPr>
        <w:t>Collections</w:t>
      </w:r>
      <w:r>
        <w:rPr>
          <w:spacing w:val="-4"/>
          <w:sz w:val="18"/>
        </w:rPr>
        <w:t> </w:t>
      </w:r>
      <w:r>
        <w:rPr>
          <w:sz w:val="18"/>
        </w:rPr>
        <w:t>and</w:t>
      </w:r>
      <w:r>
        <w:rPr>
          <w:spacing w:val="-2"/>
          <w:sz w:val="18"/>
        </w:rPr>
        <w:t> </w:t>
      </w:r>
      <w:r>
        <w:rPr>
          <w:sz w:val="18"/>
        </w:rPr>
        <w:t>Social Media:</w:t>
      </w:r>
      <w:r>
        <w:rPr>
          <w:spacing w:val="-2"/>
          <w:sz w:val="18"/>
        </w:rPr>
        <w:t> </w:t>
      </w:r>
      <w:r>
        <w:rPr>
          <w:sz w:val="18"/>
        </w:rPr>
        <w:t>Ethical</w:t>
      </w:r>
      <w:r>
        <w:rPr>
          <w:spacing w:val="-5"/>
          <w:sz w:val="18"/>
        </w:rPr>
        <w:t> </w:t>
      </w:r>
      <w:r>
        <w:rPr>
          <w:sz w:val="18"/>
        </w:rPr>
        <w:t>Considerations</w:t>
      </w:r>
      <w:r>
        <w:rPr>
          <w:spacing w:val="-4"/>
          <w:sz w:val="18"/>
        </w:rPr>
        <w:t> </w:t>
      </w:r>
      <w:r>
        <w:rPr>
          <w:sz w:val="18"/>
        </w:rPr>
        <w:t>of</w:t>
      </w:r>
      <w:r>
        <w:rPr>
          <w:spacing w:val="-3"/>
          <w:sz w:val="18"/>
        </w:rPr>
        <w:t> </w:t>
      </w:r>
      <w:r>
        <w:rPr>
          <w:sz w:val="18"/>
        </w:rPr>
        <w:t>Ownership</w:t>
      </w:r>
      <w:r>
        <w:rPr>
          <w:spacing w:val="-3"/>
          <w:sz w:val="18"/>
        </w:rPr>
        <w:t> </w:t>
      </w:r>
      <w:r>
        <w:rPr>
          <w:sz w:val="18"/>
        </w:rPr>
        <w:t>and</w:t>
      </w:r>
      <w:r>
        <w:rPr>
          <w:spacing w:val="-2"/>
          <w:sz w:val="18"/>
        </w:rPr>
        <w:t> </w:t>
      </w:r>
      <w:r>
        <w:rPr>
          <w:sz w:val="18"/>
        </w:rPr>
        <w:t>Use.</w:t>
      </w:r>
      <w:r>
        <w:rPr>
          <w:spacing w:val="-4"/>
          <w:sz w:val="18"/>
        </w:rPr>
        <w:t> </w:t>
      </w:r>
      <w:r>
        <w:rPr>
          <w:sz w:val="18"/>
        </w:rPr>
        <w:t>Journal of Conservation and Museum Studies, 2013, 11(1): 5, 1-10, </w:t>
      </w:r>
      <w:hyperlink r:id="rId19">
        <w:r>
          <w:rPr>
            <w:sz w:val="18"/>
          </w:rPr>
          <w:t>http://dx.doi.</w:t>
        </w:r>
      </w:hyperlink>
      <w:r>
        <w:rPr>
          <w:sz w:val="18"/>
        </w:rPr>
        <w:t> org/10.5334/jcms.1021209.</w:t>
      </w:r>
    </w:p>
    <w:p>
      <w:pPr>
        <w:spacing w:line="244" w:lineRule="auto" w:before="0"/>
        <w:ind w:left="115" w:right="129" w:firstLine="0"/>
        <w:jc w:val="both"/>
        <w:rPr>
          <w:sz w:val="18"/>
        </w:rPr>
      </w:pPr>
      <w:r>
        <w:rPr>
          <w:position w:val="7"/>
          <w:sz w:val="14"/>
        </w:rPr>
        <w:t>16 </w:t>
      </w:r>
      <w:r>
        <w:rPr>
          <w:sz w:val="18"/>
        </w:rPr>
        <w:t>A</w:t>
      </w:r>
      <w:r>
        <w:rPr>
          <w:spacing w:val="-3"/>
          <w:sz w:val="18"/>
        </w:rPr>
        <w:t> </w:t>
      </w:r>
      <w:r>
        <w:rPr>
          <w:sz w:val="18"/>
        </w:rPr>
        <w:t>key</w:t>
      </w:r>
      <w:r>
        <w:rPr>
          <w:spacing w:val="-4"/>
          <w:sz w:val="18"/>
        </w:rPr>
        <w:t> </w:t>
      </w:r>
      <w:r>
        <w:rPr>
          <w:sz w:val="18"/>
        </w:rPr>
        <w:t>element</w:t>
      </w:r>
      <w:r>
        <w:rPr>
          <w:spacing w:val="-3"/>
          <w:sz w:val="18"/>
        </w:rPr>
        <w:t> </w:t>
      </w:r>
      <w:r>
        <w:rPr>
          <w:sz w:val="18"/>
        </w:rPr>
        <w:t>of</w:t>
      </w:r>
      <w:r>
        <w:rPr>
          <w:spacing w:val="-3"/>
          <w:sz w:val="18"/>
        </w:rPr>
        <w:t> </w:t>
      </w:r>
      <w:r>
        <w:rPr>
          <w:sz w:val="18"/>
        </w:rPr>
        <w:t>this</w:t>
      </w:r>
      <w:r>
        <w:rPr>
          <w:spacing w:val="-4"/>
          <w:sz w:val="18"/>
        </w:rPr>
        <w:t> </w:t>
      </w:r>
      <w:r>
        <w:rPr>
          <w:sz w:val="18"/>
        </w:rPr>
        <w:t>field</w:t>
      </w:r>
      <w:r>
        <w:rPr>
          <w:spacing w:val="-3"/>
          <w:sz w:val="18"/>
        </w:rPr>
        <w:t> </w:t>
      </w:r>
      <w:r>
        <w:rPr>
          <w:sz w:val="18"/>
        </w:rPr>
        <w:t>of</w:t>
      </w:r>
      <w:r>
        <w:rPr>
          <w:spacing w:val="-3"/>
          <w:sz w:val="18"/>
        </w:rPr>
        <w:t> </w:t>
      </w:r>
      <w:r>
        <w:rPr>
          <w:sz w:val="18"/>
        </w:rPr>
        <w:t>study</w:t>
      </w:r>
      <w:r>
        <w:rPr>
          <w:spacing w:val="-5"/>
          <w:sz w:val="18"/>
        </w:rPr>
        <w:t> </w:t>
      </w:r>
      <w:r>
        <w:rPr>
          <w:sz w:val="18"/>
        </w:rPr>
        <w:t>could</w:t>
      </w:r>
      <w:r>
        <w:rPr>
          <w:spacing w:val="-3"/>
          <w:sz w:val="18"/>
        </w:rPr>
        <w:t> </w:t>
      </w:r>
      <w:r>
        <w:rPr>
          <w:sz w:val="18"/>
        </w:rPr>
        <w:t>be</w:t>
      </w:r>
      <w:r>
        <w:rPr>
          <w:spacing w:val="-8"/>
          <w:sz w:val="18"/>
        </w:rPr>
        <w:t> </w:t>
      </w:r>
      <w:r>
        <w:rPr>
          <w:sz w:val="18"/>
        </w:rPr>
        <w:t>a</w:t>
      </w:r>
      <w:r>
        <w:rPr>
          <w:spacing w:val="-4"/>
          <w:sz w:val="18"/>
        </w:rPr>
        <w:t> </w:t>
      </w:r>
      <w:r>
        <w:rPr>
          <w:sz w:val="18"/>
        </w:rPr>
        <w:t>new</w:t>
      </w:r>
      <w:r>
        <w:rPr>
          <w:spacing w:val="-2"/>
          <w:sz w:val="18"/>
        </w:rPr>
        <w:t> </w:t>
      </w:r>
      <w:r>
        <w:rPr>
          <w:sz w:val="18"/>
        </w:rPr>
        <w:t>attention</w:t>
      </w:r>
      <w:r>
        <w:rPr>
          <w:spacing w:val="-3"/>
          <w:sz w:val="18"/>
        </w:rPr>
        <w:t> </w:t>
      </w:r>
      <w:r>
        <w:rPr>
          <w:sz w:val="18"/>
        </w:rPr>
        <w:t>to</w:t>
      </w:r>
      <w:r>
        <w:rPr>
          <w:spacing w:val="-3"/>
          <w:sz w:val="18"/>
        </w:rPr>
        <w:t> </w:t>
      </w:r>
      <w:r>
        <w:rPr>
          <w:sz w:val="18"/>
        </w:rPr>
        <w:t>“the</w:t>
      </w:r>
      <w:r>
        <w:rPr>
          <w:spacing w:val="-8"/>
          <w:sz w:val="18"/>
        </w:rPr>
        <w:t> </w:t>
      </w:r>
      <w:r>
        <w:rPr>
          <w:sz w:val="18"/>
        </w:rPr>
        <w:t>role</w:t>
      </w:r>
      <w:r>
        <w:rPr>
          <w:spacing w:val="-2"/>
          <w:sz w:val="18"/>
        </w:rPr>
        <w:t> </w:t>
      </w:r>
      <w:r>
        <w:rPr>
          <w:sz w:val="18"/>
        </w:rPr>
        <w:t>of</w:t>
      </w:r>
      <w:r>
        <w:rPr>
          <w:spacing w:val="-3"/>
          <w:sz w:val="18"/>
        </w:rPr>
        <w:t> </w:t>
      </w:r>
      <w:r>
        <w:rPr>
          <w:sz w:val="18"/>
        </w:rPr>
        <w:t>amateurs,</w:t>
      </w:r>
      <w:r>
        <w:rPr>
          <w:spacing w:val="-4"/>
          <w:sz w:val="18"/>
        </w:rPr>
        <w:t> </w:t>
      </w:r>
      <w:r>
        <w:rPr>
          <w:sz w:val="18"/>
        </w:rPr>
        <w:t>citizens,</w:t>
      </w:r>
      <w:r>
        <w:rPr>
          <w:spacing w:val="-4"/>
          <w:sz w:val="18"/>
        </w:rPr>
        <w:t> </w:t>
      </w:r>
      <w:r>
        <w:rPr>
          <w:sz w:val="18"/>
        </w:rPr>
        <w:t>initiatives</w:t>
      </w:r>
      <w:r>
        <w:rPr>
          <w:spacing w:val="-3"/>
          <w:sz w:val="18"/>
        </w:rPr>
        <w:t> </w:t>
      </w:r>
      <w:r>
        <w:rPr>
          <w:sz w:val="18"/>
        </w:rPr>
        <w:t>born</w:t>
      </w:r>
      <w:r>
        <w:rPr>
          <w:spacing w:val="-3"/>
          <w:sz w:val="18"/>
        </w:rPr>
        <w:t> </w:t>
      </w:r>
      <w:r>
        <w:rPr>
          <w:sz w:val="18"/>
        </w:rPr>
        <w:t>outside</w:t>
      </w:r>
      <w:r>
        <w:rPr>
          <w:spacing w:val="-3"/>
          <w:sz w:val="18"/>
        </w:rPr>
        <w:t> </w:t>
      </w:r>
      <w:r>
        <w:rPr>
          <w:sz w:val="18"/>
        </w:rPr>
        <w:t>the</w:t>
      </w:r>
      <w:r>
        <w:rPr>
          <w:spacing w:val="-2"/>
          <w:sz w:val="18"/>
        </w:rPr>
        <w:t> </w:t>
      </w:r>
      <w:r>
        <w:rPr>
          <w:sz w:val="18"/>
        </w:rPr>
        <w:t>walls</w:t>
      </w:r>
      <w:r>
        <w:rPr>
          <w:spacing w:val="-4"/>
          <w:sz w:val="18"/>
        </w:rPr>
        <w:t> </w:t>
      </w:r>
      <w:r>
        <w:rPr>
          <w:sz w:val="18"/>
        </w:rPr>
        <w:t>of institutions traditionally dedicated to heritage”, as in F. Musiani, V. Schafer, Digital Heritage and Heritagization, RESET, 6, 2017, 4, </w:t>
      </w:r>
      <w:hyperlink r:id="rId20">
        <w:r>
          <w:rPr>
            <w:spacing w:val="-2"/>
            <w:sz w:val="18"/>
          </w:rPr>
          <w:t>http://journals.openedition.org/reset/806.</w:t>
        </w:r>
      </w:hyperlink>
    </w:p>
    <w:p>
      <w:pPr>
        <w:spacing w:after="0" w:line="244" w:lineRule="auto"/>
        <w:jc w:val="both"/>
        <w:rPr>
          <w:sz w:val="18"/>
        </w:rPr>
        <w:sectPr>
          <w:pgSz w:w="11910" w:h="16840"/>
          <w:pgMar w:header="710" w:footer="616" w:top="1940" w:bottom="800" w:left="1020" w:right="1000"/>
        </w:sectPr>
      </w:pPr>
    </w:p>
    <w:p>
      <w:pPr>
        <w:pStyle w:val="BodyText"/>
        <w:spacing w:before="55"/>
        <w:ind w:left="115" w:right="123"/>
        <w:jc w:val="both"/>
      </w:pPr>
      <w:r>
        <w:rPr/>
        <w:t>Digitisation and digital preservation scope and practices have become increasingly shaped by a constantly evolving technological context</w:t>
      </w:r>
      <w:r>
        <w:rPr>
          <w:vertAlign w:val="superscript"/>
        </w:rPr>
        <w:t>17</w:t>
      </w:r>
      <w:r>
        <w:rPr>
          <w:vertAlign w:val="baseline"/>
        </w:rPr>
        <w:t>, and so are organization and technical challenges faced by CHIs. These challenges</w:t>
      </w:r>
      <w:r>
        <w:rPr>
          <w:spacing w:val="-7"/>
          <w:vertAlign w:val="baseline"/>
        </w:rPr>
        <w:t> </w:t>
      </w:r>
      <w:r>
        <w:rPr>
          <w:vertAlign w:val="baseline"/>
        </w:rPr>
        <w:t>closely</w:t>
      </w:r>
      <w:r>
        <w:rPr>
          <w:spacing w:val="-6"/>
          <w:vertAlign w:val="baseline"/>
        </w:rPr>
        <w:t> </w:t>
      </w:r>
      <w:r>
        <w:rPr>
          <w:vertAlign w:val="baseline"/>
        </w:rPr>
        <w:t>follow</w:t>
      </w:r>
      <w:r>
        <w:rPr>
          <w:spacing w:val="-8"/>
          <w:vertAlign w:val="baseline"/>
        </w:rPr>
        <w:t> </w:t>
      </w:r>
      <w:r>
        <w:rPr>
          <w:vertAlign w:val="baseline"/>
        </w:rPr>
        <w:t>the</w:t>
      </w:r>
      <w:r>
        <w:rPr>
          <w:spacing w:val="-7"/>
          <w:vertAlign w:val="baseline"/>
        </w:rPr>
        <w:t> </w:t>
      </w:r>
      <w:r>
        <w:rPr>
          <w:vertAlign w:val="baseline"/>
        </w:rPr>
        <w:t>information</w:t>
      </w:r>
      <w:r>
        <w:rPr>
          <w:spacing w:val="-7"/>
          <w:vertAlign w:val="baseline"/>
        </w:rPr>
        <w:t> </w:t>
      </w:r>
      <w:r>
        <w:rPr>
          <w:vertAlign w:val="baseline"/>
        </w:rPr>
        <w:t>life-cycle.</w:t>
      </w:r>
      <w:r>
        <w:rPr>
          <w:spacing w:val="-7"/>
          <w:vertAlign w:val="baseline"/>
        </w:rPr>
        <w:t> </w:t>
      </w:r>
      <w:r>
        <w:rPr>
          <w:vertAlign w:val="baseline"/>
        </w:rPr>
        <w:t>Considering</w:t>
      </w:r>
      <w:r>
        <w:rPr>
          <w:spacing w:val="-5"/>
          <w:vertAlign w:val="baseline"/>
        </w:rPr>
        <w:t> </w:t>
      </w:r>
      <w:r>
        <w:rPr>
          <w:vertAlign w:val="baseline"/>
        </w:rPr>
        <w:t>the</w:t>
      </w:r>
      <w:r>
        <w:rPr>
          <w:spacing w:val="-7"/>
          <w:vertAlign w:val="baseline"/>
        </w:rPr>
        <w:t> </w:t>
      </w:r>
      <w:r>
        <w:rPr>
          <w:vertAlign w:val="baseline"/>
        </w:rPr>
        <w:t>notion</w:t>
      </w:r>
      <w:r>
        <w:rPr>
          <w:spacing w:val="-7"/>
          <w:vertAlign w:val="baseline"/>
        </w:rPr>
        <w:t> </w:t>
      </w:r>
      <w:r>
        <w:rPr>
          <w:vertAlign w:val="baseline"/>
        </w:rPr>
        <w:t>of</w:t>
      </w:r>
      <w:r>
        <w:rPr>
          <w:spacing w:val="-8"/>
          <w:vertAlign w:val="baseline"/>
        </w:rPr>
        <w:t> </w:t>
      </w:r>
      <w:r>
        <w:rPr>
          <w:vertAlign w:val="baseline"/>
        </w:rPr>
        <w:t>digital</w:t>
      </w:r>
      <w:r>
        <w:rPr>
          <w:spacing w:val="-7"/>
          <w:vertAlign w:val="baseline"/>
        </w:rPr>
        <w:t> </w:t>
      </w:r>
      <w:r>
        <w:rPr>
          <w:vertAlign w:val="baseline"/>
        </w:rPr>
        <w:t>heritage,</w:t>
      </w:r>
      <w:r>
        <w:rPr>
          <w:spacing w:val="-5"/>
          <w:vertAlign w:val="baseline"/>
        </w:rPr>
        <w:t> </w:t>
      </w:r>
      <w:r>
        <w:rPr>
          <w:vertAlign w:val="baseline"/>
        </w:rPr>
        <w:t>Article</w:t>
      </w:r>
      <w:r>
        <w:rPr>
          <w:spacing w:val="-6"/>
          <w:vertAlign w:val="baseline"/>
        </w:rPr>
        <w:t> </w:t>
      </w:r>
      <w:r>
        <w:rPr>
          <w:vertAlign w:val="baseline"/>
        </w:rPr>
        <w:t>5</w:t>
      </w:r>
      <w:r>
        <w:rPr>
          <w:spacing w:val="-8"/>
          <w:vertAlign w:val="baseline"/>
        </w:rPr>
        <w:t> </w:t>
      </w:r>
      <w:r>
        <w:rPr>
          <w:vertAlign w:val="baseline"/>
        </w:rPr>
        <w:t>of</w:t>
      </w:r>
      <w:r>
        <w:rPr>
          <w:spacing w:val="-8"/>
          <w:vertAlign w:val="baseline"/>
        </w:rPr>
        <w:t> </w:t>
      </w:r>
      <w:r>
        <w:rPr>
          <w:vertAlign w:val="baseline"/>
        </w:rPr>
        <w:t>the UNESCO Charter on the preservation of digital heritage states “[...] To preserve digital heritage, measures will need to be taken throughout the digital information life cycle, from creation to access. Long-term preservation</w:t>
      </w:r>
      <w:r>
        <w:rPr>
          <w:spacing w:val="-8"/>
          <w:vertAlign w:val="baseline"/>
        </w:rPr>
        <w:t> </w:t>
      </w:r>
      <w:r>
        <w:rPr>
          <w:vertAlign w:val="baseline"/>
        </w:rPr>
        <w:t>of</w:t>
      </w:r>
      <w:r>
        <w:rPr>
          <w:spacing w:val="-9"/>
          <w:vertAlign w:val="baseline"/>
        </w:rPr>
        <w:t> </w:t>
      </w:r>
      <w:r>
        <w:rPr>
          <w:vertAlign w:val="baseline"/>
        </w:rPr>
        <w:t>digital</w:t>
      </w:r>
      <w:r>
        <w:rPr>
          <w:spacing w:val="-8"/>
          <w:vertAlign w:val="baseline"/>
        </w:rPr>
        <w:t> </w:t>
      </w:r>
      <w:r>
        <w:rPr>
          <w:vertAlign w:val="baseline"/>
        </w:rPr>
        <w:t>heritage</w:t>
      </w:r>
      <w:r>
        <w:rPr>
          <w:spacing w:val="-6"/>
          <w:vertAlign w:val="baseline"/>
        </w:rPr>
        <w:t> </w:t>
      </w:r>
      <w:r>
        <w:rPr>
          <w:vertAlign w:val="baseline"/>
        </w:rPr>
        <w:t>begins</w:t>
      </w:r>
      <w:r>
        <w:rPr>
          <w:spacing w:val="-8"/>
          <w:vertAlign w:val="baseline"/>
        </w:rPr>
        <w:t> </w:t>
      </w:r>
      <w:r>
        <w:rPr>
          <w:vertAlign w:val="baseline"/>
        </w:rPr>
        <w:t>with</w:t>
      </w:r>
      <w:r>
        <w:rPr>
          <w:spacing w:val="-8"/>
          <w:vertAlign w:val="baseline"/>
        </w:rPr>
        <w:t> </w:t>
      </w:r>
      <w:r>
        <w:rPr>
          <w:vertAlign w:val="baseline"/>
        </w:rPr>
        <w:t>the</w:t>
      </w:r>
      <w:r>
        <w:rPr>
          <w:spacing w:val="-8"/>
          <w:vertAlign w:val="baseline"/>
        </w:rPr>
        <w:t> </w:t>
      </w:r>
      <w:r>
        <w:rPr>
          <w:vertAlign w:val="baseline"/>
        </w:rPr>
        <w:t>design</w:t>
      </w:r>
      <w:r>
        <w:rPr>
          <w:spacing w:val="-8"/>
          <w:vertAlign w:val="baseline"/>
        </w:rPr>
        <w:t> </w:t>
      </w:r>
      <w:r>
        <w:rPr>
          <w:vertAlign w:val="baseline"/>
        </w:rPr>
        <w:t>of</w:t>
      </w:r>
      <w:r>
        <w:rPr>
          <w:spacing w:val="-5"/>
          <w:vertAlign w:val="baseline"/>
        </w:rPr>
        <w:t> </w:t>
      </w:r>
      <w:r>
        <w:rPr>
          <w:vertAlign w:val="baseline"/>
        </w:rPr>
        <w:t>reliable</w:t>
      </w:r>
      <w:r>
        <w:rPr>
          <w:spacing w:val="-7"/>
          <w:vertAlign w:val="baseline"/>
        </w:rPr>
        <w:t> </w:t>
      </w:r>
      <w:r>
        <w:rPr>
          <w:vertAlign w:val="baseline"/>
        </w:rPr>
        <w:t>systems</w:t>
      </w:r>
      <w:r>
        <w:rPr>
          <w:spacing w:val="-8"/>
          <w:vertAlign w:val="baseline"/>
        </w:rPr>
        <w:t> </w:t>
      </w:r>
      <w:r>
        <w:rPr>
          <w:vertAlign w:val="baseline"/>
        </w:rPr>
        <w:t>and</w:t>
      </w:r>
      <w:r>
        <w:rPr>
          <w:spacing w:val="-8"/>
          <w:vertAlign w:val="baseline"/>
        </w:rPr>
        <w:t> </w:t>
      </w:r>
      <w:r>
        <w:rPr>
          <w:vertAlign w:val="baseline"/>
        </w:rPr>
        <w:t>procedures</w:t>
      </w:r>
      <w:r>
        <w:rPr>
          <w:spacing w:val="-8"/>
          <w:vertAlign w:val="baseline"/>
        </w:rPr>
        <w:t> </w:t>
      </w:r>
      <w:r>
        <w:rPr>
          <w:vertAlign w:val="baseline"/>
        </w:rPr>
        <w:t>which</w:t>
      </w:r>
      <w:r>
        <w:rPr>
          <w:spacing w:val="-8"/>
          <w:vertAlign w:val="baseline"/>
        </w:rPr>
        <w:t> </w:t>
      </w:r>
      <w:r>
        <w:rPr>
          <w:vertAlign w:val="baseline"/>
        </w:rPr>
        <w:t>will</w:t>
      </w:r>
      <w:r>
        <w:rPr>
          <w:spacing w:val="-8"/>
          <w:vertAlign w:val="baseline"/>
        </w:rPr>
        <w:t> </w:t>
      </w:r>
      <w:r>
        <w:rPr>
          <w:vertAlign w:val="baseline"/>
        </w:rPr>
        <w:t>produce authentic</w:t>
      </w:r>
      <w:r>
        <w:rPr>
          <w:spacing w:val="-5"/>
          <w:vertAlign w:val="baseline"/>
        </w:rPr>
        <w:t> </w:t>
      </w:r>
      <w:r>
        <w:rPr>
          <w:vertAlign w:val="baseline"/>
        </w:rPr>
        <w:t>and</w:t>
      </w:r>
      <w:r>
        <w:rPr>
          <w:spacing w:val="-7"/>
          <w:vertAlign w:val="baseline"/>
        </w:rPr>
        <w:t> </w:t>
      </w:r>
      <w:r>
        <w:rPr>
          <w:vertAlign w:val="baseline"/>
        </w:rPr>
        <w:t>stable</w:t>
      </w:r>
      <w:r>
        <w:rPr>
          <w:spacing w:val="-6"/>
          <w:vertAlign w:val="baseline"/>
        </w:rPr>
        <w:t> </w:t>
      </w:r>
      <w:r>
        <w:rPr>
          <w:vertAlign w:val="baseline"/>
        </w:rPr>
        <w:t>digital</w:t>
      </w:r>
      <w:r>
        <w:rPr>
          <w:spacing w:val="-7"/>
          <w:vertAlign w:val="baseline"/>
        </w:rPr>
        <w:t> </w:t>
      </w:r>
      <w:r>
        <w:rPr>
          <w:vertAlign w:val="baseline"/>
        </w:rPr>
        <w:t>objects”.</w:t>
      </w:r>
      <w:r>
        <w:rPr>
          <w:spacing w:val="-7"/>
          <w:vertAlign w:val="baseline"/>
        </w:rPr>
        <w:t> </w:t>
      </w:r>
      <w:r>
        <w:rPr>
          <w:vertAlign w:val="baseline"/>
        </w:rPr>
        <w:t>In</w:t>
      </w:r>
      <w:r>
        <w:rPr>
          <w:spacing w:val="-2"/>
          <w:vertAlign w:val="baseline"/>
        </w:rPr>
        <w:t> </w:t>
      </w:r>
      <w:r>
        <w:rPr>
          <w:vertAlign w:val="baseline"/>
        </w:rPr>
        <w:t>this</w:t>
      </w:r>
      <w:r>
        <w:rPr>
          <w:spacing w:val="-7"/>
          <w:vertAlign w:val="baseline"/>
        </w:rPr>
        <w:t> </w:t>
      </w:r>
      <w:r>
        <w:rPr>
          <w:vertAlign w:val="baseline"/>
        </w:rPr>
        <w:t>context,</w:t>
      </w:r>
      <w:r>
        <w:rPr>
          <w:spacing w:val="-6"/>
          <w:vertAlign w:val="baseline"/>
        </w:rPr>
        <w:t> </w:t>
      </w:r>
      <w:r>
        <w:rPr>
          <w:vertAlign w:val="baseline"/>
        </w:rPr>
        <w:t>legal</w:t>
      </w:r>
      <w:r>
        <w:rPr>
          <w:spacing w:val="-7"/>
          <w:vertAlign w:val="baseline"/>
        </w:rPr>
        <w:t> </w:t>
      </w:r>
      <w:r>
        <w:rPr>
          <w:vertAlign w:val="baseline"/>
        </w:rPr>
        <w:t>issues,</w:t>
      </w:r>
      <w:r>
        <w:rPr>
          <w:spacing w:val="-6"/>
          <w:vertAlign w:val="baseline"/>
        </w:rPr>
        <w:t> </w:t>
      </w:r>
      <w:r>
        <w:rPr>
          <w:vertAlign w:val="baseline"/>
        </w:rPr>
        <w:t>and</w:t>
      </w:r>
      <w:r>
        <w:rPr>
          <w:spacing w:val="-7"/>
          <w:vertAlign w:val="baseline"/>
        </w:rPr>
        <w:t> </w:t>
      </w:r>
      <w:r>
        <w:rPr>
          <w:vertAlign w:val="baseline"/>
        </w:rPr>
        <w:t>primarily</w:t>
      </w:r>
      <w:r>
        <w:rPr>
          <w:spacing w:val="-6"/>
          <w:vertAlign w:val="baseline"/>
        </w:rPr>
        <w:t> </w:t>
      </w:r>
      <w:r>
        <w:rPr>
          <w:vertAlign w:val="baseline"/>
        </w:rPr>
        <w:t>copyright</w:t>
      </w:r>
      <w:r>
        <w:rPr>
          <w:spacing w:val="-6"/>
          <w:vertAlign w:val="baseline"/>
        </w:rPr>
        <w:t> </w:t>
      </w:r>
      <w:r>
        <w:rPr>
          <w:vertAlign w:val="baseline"/>
        </w:rPr>
        <w:t>issues,</w:t>
      </w:r>
      <w:r>
        <w:rPr>
          <w:spacing w:val="-1"/>
          <w:vertAlign w:val="baseline"/>
        </w:rPr>
        <w:t> </w:t>
      </w:r>
      <w:r>
        <w:rPr>
          <w:vertAlign w:val="baseline"/>
        </w:rPr>
        <w:t>have</w:t>
      </w:r>
      <w:r>
        <w:rPr>
          <w:spacing w:val="-6"/>
          <w:vertAlign w:val="baseline"/>
        </w:rPr>
        <w:t> </w:t>
      </w:r>
      <w:r>
        <w:rPr>
          <w:vertAlign w:val="baseline"/>
        </w:rPr>
        <w:t>proved of strengthened importance, for they heavily impact digital objects.</w:t>
      </w:r>
    </w:p>
    <w:p>
      <w:pPr>
        <w:pStyle w:val="BodyText"/>
        <w:spacing w:before="11"/>
        <w:rPr>
          <w:sz w:val="21"/>
        </w:rPr>
      </w:pPr>
    </w:p>
    <w:p>
      <w:pPr>
        <w:pStyle w:val="BodyText"/>
        <w:ind w:left="115" w:right="130"/>
        <w:jc w:val="both"/>
      </w:pPr>
      <w:r>
        <w:rPr/>
        <w:t>In addition, going beyond established practices of digitisation and digital preservation, current emerging technology offers</w:t>
      </w:r>
      <w:r>
        <w:rPr>
          <w:spacing w:val="-1"/>
        </w:rPr>
        <w:t> </w:t>
      </w:r>
      <w:r>
        <w:rPr/>
        <w:t>multiple new</w:t>
      </w:r>
      <w:r>
        <w:rPr>
          <w:spacing w:val="-2"/>
        </w:rPr>
        <w:t> </w:t>
      </w:r>
      <w:r>
        <w:rPr/>
        <w:t>opportunities, from the creation of</w:t>
      </w:r>
      <w:r>
        <w:rPr>
          <w:spacing w:val="-2"/>
        </w:rPr>
        <w:t> </w:t>
      </w:r>
      <w:r>
        <w:rPr/>
        <w:t>interoperable and accessible knowledge base management to different kinds of interactive and co-creative media spaces and digital objects, as for example considering 3D representations and augmented reality, gamification, the tokenization in the blockchain, and Artificial intelligence. These pose unique and still unanswered legal challenges.</w:t>
      </w:r>
    </w:p>
    <w:p>
      <w:pPr>
        <w:pStyle w:val="BodyText"/>
        <w:spacing w:before="12"/>
        <w:rPr>
          <w:sz w:val="21"/>
        </w:rPr>
      </w:pPr>
    </w:p>
    <w:p>
      <w:pPr>
        <w:pStyle w:val="BodyText"/>
        <w:ind w:left="115" w:right="123"/>
        <w:jc w:val="both"/>
      </w:pPr>
      <w:r>
        <w:rPr/>
        <w:t>Despite previous consistent interest and initiatives for the digitalisation of</w:t>
      </w:r>
      <w:r>
        <w:rPr>
          <w:spacing w:val="-1"/>
        </w:rPr>
        <w:t> </w:t>
      </w:r>
      <w:r>
        <w:rPr/>
        <w:t>the cultural heritage,</w:t>
      </w:r>
      <w:r>
        <w:rPr>
          <w:vertAlign w:val="superscript"/>
        </w:rPr>
        <w:t>18</w:t>
      </w:r>
      <w:r>
        <w:rPr>
          <w:vertAlign w:val="baseline"/>
        </w:rPr>
        <w:t> especially represented</w:t>
      </w:r>
      <w:r>
        <w:rPr>
          <w:spacing w:val="-11"/>
          <w:vertAlign w:val="baseline"/>
        </w:rPr>
        <w:t> </w:t>
      </w:r>
      <w:r>
        <w:rPr>
          <w:vertAlign w:val="baseline"/>
        </w:rPr>
        <w:t>by</w:t>
      </w:r>
      <w:r>
        <w:rPr>
          <w:spacing w:val="-12"/>
          <w:vertAlign w:val="baseline"/>
        </w:rPr>
        <w:t> </w:t>
      </w:r>
      <w:r>
        <w:rPr>
          <w:vertAlign w:val="baseline"/>
        </w:rPr>
        <w:t>the</w:t>
      </w:r>
      <w:r>
        <w:rPr>
          <w:spacing w:val="-11"/>
          <w:vertAlign w:val="baseline"/>
        </w:rPr>
        <w:t> </w:t>
      </w:r>
      <w:r>
        <w:rPr>
          <w:vertAlign w:val="baseline"/>
        </w:rPr>
        <w:t>Europeana</w:t>
      </w:r>
      <w:r>
        <w:rPr>
          <w:spacing w:val="-12"/>
          <w:vertAlign w:val="baseline"/>
        </w:rPr>
        <w:t> </w:t>
      </w:r>
      <w:r>
        <w:rPr>
          <w:vertAlign w:val="baseline"/>
        </w:rPr>
        <w:t>project,</w:t>
      </w:r>
      <w:r>
        <w:rPr>
          <w:vertAlign w:val="superscript"/>
        </w:rPr>
        <w:t>19</w:t>
      </w:r>
      <w:r>
        <w:rPr>
          <w:spacing w:val="-12"/>
          <w:vertAlign w:val="baseline"/>
        </w:rPr>
        <w:t> </w:t>
      </w:r>
      <w:r>
        <w:rPr>
          <w:vertAlign w:val="baseline"/>
        </w:rPr>
        <w:t>the</w:t>
      </w:r>
      <w:r>
        <w:rPr>
          <w:spacing w:val="-11"/>
          <w:vertAlign w:val="baseline"/>
        </w:rPr>
        <w:t> </w:t>
      </w:r>
      <w:r>
        <w:rPr>
          <w:vertAlign w:val="baseline"/>
        </w:rPr>
        <w:t>EU</w:t>
      </w:r>
      <w:r>
        <w:rPr>
          <w:spacing w:val="-12"/>
          <w:vertAlign w:val="baseline"/>
        </w:rPr>
        <w:t> </w:t>
      </w:r>
      <w:r>
        <w:rPr>
          <w:vertAlign w:val="baseline"/>
        </w:rPr>
        <w:t>most</w:t>
      </w:r>
      <w:r>
        <w:rPr>
          <w:spacing w:val="-5"/>
          <w:vertAlign w:val="baseline"/>
        </w:rPr>
        <w:t> </w:t>
      </w:r>
      <w:r>
        <w:rPr>
          <w:vertAlign w:val="baseline"/>
        </w:rPr>
        <w:t>recent</w:t>
      </w:r>
      <w:r>
        <w:rPr>
          <w:spacing w:val="-10"/>
          <w:vertAlign w:val="baseline"/>
        </w:rPr>
        <w:t> </w:t>
      </w:r>
      <w:r>
        <w:rPr>
          <w:vertAlign w:val="baseline"/>
        </w:rPr>
        <w:t>regulatory</w:t>
      </w:r>
      <w:r>
        <w:rPr>
          <w:spacing w:val="-11"/>
          <w:vertAlign w:val="baseline"/>
        </w:rPr>
        <w:t> </w:t>
      </w:r>
      <w:r>
        <w:rPr>
          <w:vertAlign w:val="baseline"/>
        </w:rPr>
        <w:t>initiatives</w:t>
      </w:r>
      <w:r>
        <w:rPr>
          <w:spacing w:val="-12"/>
          <w:vertAlign w:val="baseline"/>
        </w:rPr>
        <w:t> </w:t>
      </w:r>
      <w:r>
        <w:rPr>
          <w:vertAlign w:val="baseline"/>
        </w:rPr>
        <w:t>are</w:t>
      </w:r>
      <w:r>
        <w:rPr>
          <w:spacing w:val="-11"/>
          <w:vertAlign w:val="baseline"/>
        </w:rPr>
        <w:t> </w:t>
      </w:r>
      <w:r>
        <w:rPr>
          <w:vertAlign w:val="baseline"/>
        </w:rPr>
        <w:t>more</w:t>
      </w:r>
      <w:r>
        <w:rPr>
          <w:spacing w:val="-6"/>
          <w:vertAlign w:val="baseline"/>
        </w:rPr>
        <w:t> </w:t>
      </w:r>
      <w:r>
        <w:rPr>
          <w:vertAlign w:val="baseline"/>
        </w:rPr>
        <w:t>clearly</w:t>
      </w:r>
      <w:r>
        <w:rPr>
          <w:spacing w:val="-11"/>
          <w:vertAlign w:val="baseline"/>
        </w:rPr>
        <w:t> </w:t>
      </w:r>
      <w:r>
        <w:rPr>
          <w:vertAlign w:val="baseline"/>
        </w:rPr>
        <w:t>consistent with</w:t>
      </w:r>
      <w:r>
        <w:rPr>
          <w:spacing w:val="-1"/>
          <w:vertAlign w:val="baseline"/>
        </w:rPr>
        <w:t> </w:t>
      </w:r>
      <w:r>
        <w:rPr>
          <w:vertAlign w:val="baseline"/>
        </w:rPr>
        <w:t>the</w:t>
      </w:r>
      <w:r>
        <w:rPr>
          <w:spacing w:val="-1"/>
          <w:vertAlign w:val="baseline"/>
        </w:rPr>
        <w:t> </w:t>
      </w:r>
      <w:r>
        <w:rPr>
          <w:vertAlign w:val="baseline"/>
        </w:rPr>
        <w:t>EU</w:t>
      </w:r>
      <w:r>
        <w:rPr>
          <w:spacing w:val="-2"/>
          <w:vertAlign w:val="baseline"/>
        </w:rPr>
        <w:t> </w:t>
      </w:r>
      <w:r>
        <w:rPr>
          <w:vertAlign w:val="baseline"/>
        </w:rPr>
        <w:t>Digital</w:t>
      </w:r>
      <w:r>
        <w:rPr>
          <w:spacing w:val="-1"/>
          <w:vertAlign w:val="baseline"/>
        </w:rPr>
        <w:t> </w:t>
      </w:r>
      <w:r>
        <w:rPr>
          <w:vertAlign w:val="baseline"/>
        </w:rPr>
        <w:t>Policy, that increasingly include</w:t>
      </w:r>
      <w:r>
        <w:rPr>
          <w:spacing w:val="-1"/>
          <w:vertAlign w:val="baseline"/>
        </w:rPr>
        <w:t> </w:t>
      </w:r>
      <w:r>
        <w:rPr>
          <w:vertAlign w:val="baseline"/>
        </w:rPr>
        <w:t>the</w:t>
      </w:r>
      <w:r>
        <w:rPr>
          <w:spacing w:val="-1"/>
          <w:vertAlign w:val="baseline"/>
        </w:rPr>
        <w:t> </w:t>
      </w:r>
      <w:r>
        <w:rPr>
          <w:vertAlign w:val="baseline"/>
        </w:rPr>
        <w:t>cultural</w:t>
      </w:r>
      <w:r>
        <w:rPr>
          <w:spacing w:val="-1"/>
          <w:vertAlign w:val="baseline"/>
        </w:rPr>
        <w:t> </w:t>
      </w:r>
      <w:r>
        <w:rPr>
          <w:vertAlign w:val="baseline"/>
        </w:rPr>
        <w:t>sector.</w:t>
      </w:r>
      <w:r>
        <w:rPr>
          <w:vertAlign w:val="superscript"/>
        </w:rPr>
        <w:t>20</w:t>
      </w:r>
      <w:r>
        <w:rPr>
          <w:spacing w:val="-1"/>
          <w:vertAlign w:val="baseline"/>
        </w:rPr>
        <w:t> </w:t>
      </w:r>
      <w:r>
        <w:rPr>
          <w:vertAlign w:val="baseline"/>
        </w:rPr>
        <w:t>In</w:t>
      </w:r>
      <w:r>
        <w:rPr>
          <w:spacing w:val="-1"/>
          <w:vertAlign w:val="baseline"/>
        </w:rPr>
        <w:t> </w:t>
      </w:r>
      <w:r>
        <w:rPr>
          <w:vertAlign w:val="baseline"/>
        </w:rPr>
        <w:t>addition,</w:t>
      </w:r>
      <w:r>
        <w:rPr>
          <w:spacing w:val="-1"/>
          <w:vertAlign w:val="baseline"/>
        </w:rPr>
        <w:t> </w:t>
      </w:r>
      <w:r>
        <w:rPr>
          <w:vertAlign w:val="baseline"/>
        </w:rPr>
        <w:t>the</w:t>
      </w:r>
      <w:r>
        <w:rPr>
          <w:spacing w:val="-1"/>
          <w:vertAlign w:val="baseline"/>
        </w:rPr>
        <w:t> </w:t>
      </w:r>
      <w:r>
        <w:rPr>
          <w:vertAlign w:val="baseline"/>
        </w:rPr>
        <w:t>quest for</w:t>
      </w:r>
      <w:r>
        <w:rPr>
          <w:spacing w:val="-2"/>
          <w:vertAlign w:val="baseline"/>
        </w:rPr>
        <w:t> </w:t>
      </w:r>
      <w:r>
        <w:rPr>
          <w:vertAlign w:val="baseline"/>
        </w:rPr>
        <w:t>the</w:t>
      </w:r>
      <w:r>
        <w:rPr>
          <w:spacing w:val="-1"/>
          <w:vertAlign w:val="baseline"/>
        </w:rPr>
        <w:t> </w:t>
      </w:r>
      <w:r>
        <w:rPr>
          <w:vertAlign w:val="baseline"/>
        </w:rPr>
        <w:t>digital transition of the CHIs has been recently accelerated by the Covid-SARS-19 pandemic.</w:t>
      </w:r>
      <w:r>
        <w:rPr>
          <w:vertAlign w:val="superscript"/>
        </w:rPr>
        <w:t>21</w:t>
      </w:r>
    </w:p>
    <w:p>
      <w:pPr>
        <w:pStyle w:val="BodyText"/>
        <w:spacing w:before="2"/>
      </w:pPr>
    </w:p>
    <w:p>
      <w:pPr>
        <w:pStyle w:val="BodyText"/>
        <w:ind w:left="115" w:right="120"/>
        <w:jc w:val="both"/>
      </w:pPr>
      <w:r>
        <w:rPr/>
        <w:t>The</w:t>
      </w:r>
      <w:r>
        <w:rPr>
          <w:spacing w:val="-2"/>
        </w:rPr>
        <w:t> </w:t>
      </w:r>
      <w:r>
        <w:rPr/>
        <w:t>ultimate</w:t>
      </w:r>
      <w:r>
        <w:rPr>
          <w:spacing w:val="-1"/>
        </w:rPr>
        <w:t> </w:t>
      </w:r>
      <w:r>
        <w:rPr/>
        <w:t>description</w:t>
      </w:r>
      <w:r>
        <w:rPr>
          <w:spacing w:val="-2"/>
        </w:rPr>
        <w:t> </w:t>
      </w:r>
      <w:r>
        <w:rPr/>
        <w:t>of</w:t>
      </w:r>
      <w:r>
        <w:rPr>
          <w:spacing w:val="-4"/>
        </w:rPr>
        <w:t> </w:t>
      </w:r>
      <w:r>
        <w:rPr/>
        <w:t>these</w:t>
      </w:r>
      <w:r>
        <w:rPr>
          <w:spacing w:val="-1"/>
        </w:rPr>
        <w:t> </w:t>
      </w:r>
      <w:r>
        <w:rPr/>
        <w:t>efforts</w:t>
      </w:r>
      <w:r>
        <w:rPr>
          <w:spacing w:val="-3"/>
        </w:rPr>
        <w:t> </w:t>
      </w:r>
      <w:r>
        <w:rPr/>
        <w:t>and</w:t>
      </w:r>
      <w:r>
        <w:rPr>
          <w:spacing w:val="-3"/>
        </w:rPr>
        <w:t> </w:t>
      </w:r>
      <w:r>
        <w:rPr/>
        <w:t>desiderata for</w:t>
      </w:r>
      <w:r>
        <w:rPr>
          <w:spacing w:val="-3"/>
        </w:rPr>
        <w:t> </w:t>
      </w:r>
      <w:r>
        <w:rPr/>
        <w:t>the</w:t>
      </w:r>
      <w:r>
        <w:rPr>
          <w:spacing w:val="-2"/>
        </w:rPr>
        <w:t> </w:t>
      </w:r>
      <w:r>
        <w:rPr/>
        <w:t>digital</w:t>
      </w:r>
      <w:r>
        <w:rPr>
          <w:spacing w:val="-2"/>
        </w:rPr>
        <w:t> </w:t>
      </w:r>
      <w:r>
        <w:rPr/>
        <w:t>turn of</w:t>
      </w:r>
      <w:r>
        <w:rPr>
          <w:spacing w:val="-4"/>
        </w:rPr>
        <w:t> </w:t>
      </w:r>
      <w:r>
        <w:rPr/>
        <w:t>the</w:t>
      </w:r>
      <w:r>
        <w:rPr>
          <w:spacing w:val="-2"/>
        </w:rPr>
        <w:t> </w:t>
      </w:r>
      <w:r>
        <w:rPr/>
        <w:t>cultural heritage</w:t>
      </w:r>
      <w:r>
        <w:rPr>
          <w:spacing w:val="-1"/>
        </w:rPr>
        <w:t> </w:t>
      </w:r>
      <w:r>
        <w:rPr/>
        <w:t>and</w:t>
      </w:r>
      <w:r>
        <w:rPr>
          <w:spacing w:val="-2"/>
        </w:rPr>
        <w:t> </w:t>
      </w:r>
      <w:r>
        <w:rPr/>
        <w:t>CHIs has</w:t>
      </w:r>
      <w:r>
        <w:rPr>
          <w:spacing w:val="-8"/>
        </w:rPr>
        <w:t> </w:t>
      </w:r>
      <w:r>
        <w:rPr/>
        <w:t>been</w:t>
      </w:r>
      <w:r>
        <w:rPr>
          <w:spacing w:val="-8"/>
        </w:rPr>
        <w:t> </w:t>
      </w:r>
      <w:r>
        <w:rPr/>
        <w:t>conveyed</w:t>
      </w:r>
      <w:r>
        <w:rPr>
          <w:spacing w:val="-7"/>
        </w:rPr>
        <w:t> </w:t>
      </w:r>
      <w:r>
        <w:rPr/>
        <w:t>in</w:t>
      </w:r>
      <w:r>
        <w:rPr>
          <w:spacing w:val="-8"/>
        </w:rPr>
        <w:t> </w:t>
      </w:r>
      <w:r>
        <w:rPr/>
        <w:t>the</w:t>
      </w:r>
      <w:r>
        <w:rPr>
          <w:spacing w:val="-12"/>
        </w:rPr>
        <w:t> </w:t>
      </w:r>
      <w:r>
        <w:rPr/>
        <w:t>Recommendation</w:t>
      </w:r>
      <w:r>
        <w:rPr>
          <w:spacing w:val="-8"/>
        </w:rPr>
        <w:t> </w:t>
      </w:r>
      <w:r>
        <w:rPr/>
        <w:t>on</w:t>
      </w:r>
      <w:r>
        <w:rPr>
          <w:spacing w:val="-8"/>
        </w:rPr>
        <w:t> </w:t>
      </w:r>
      <w:r>
        <w:rPr/>
        <w:t>a</w:t>
      </w:r>
      <w:r>
        <w:rPr>
          <w:spacing w:val="-8"/>
        </w:rPr>
        <w:t> </w:t>
      </w:r>
      <w:r>
        <w:rPr/>
        <w:t>common</w:t>
      </w:r>
      <w:r>
        <w:rPr>
          <w:spacing w:val="-8"/>
        </w:rPr>
        <w:t> </w:t>
      </w:r>
      <w:r>
        <w:rPr/>
        <w:t>European</w:t>
      </w:r>
      <w:r>
        <w:rPr>
          <w:spacing w:val="-8"/>
        </w:rPr>
        <w:t> </w:t>
      </w:r>
      <w:r>
        <w:rPr/>
        <w:t>data</w:t>
      </w:r>
      <w:r>
        <w:rPr>
          <w:spacing w:val="-8"/>
        </w:rPr>
        <w:t> </w:t>
      </w:r>
      <w:r>
        <w:rPr/>
        <w:t>space</w:t>
      </w:r>
      <w:r>
        <w:rPr>
          <w:spacing w:val="-6"/>
        </w:rPr>
        <w:t> </w:t>
      </w:r>
      <w:r>
        <w:rPr/>
        <w:t>for</w:t>
      </w:r>
      <w:r>
        <w:rPr>
          <w:spacing w:val="-9"/>
        </w:rPr>
        <w:t> </w:t>
      </w:r>
      <w:r>
        <w:rPr/>
        <w:t>cultural</w:t>
      </w:r>
      <w:r>
        <w:rPr>
          <w:spacing w:val="-8"/>
        </w:rPr>
        <w:t> </w:t>
      </w:r>
      <w:r>
        <w:rPr/>
        <w:t>heritage</w:t>
      </w:r>
      <w:r>
        <w:rPr>
          <w:spacing w:val="-6"/>
        </w:rPr>
        <w:t> </w:t>
      </w:r>
      <w:r>
        <w:rPr/>
        <w:t>recently published in November 2021 (hereinafter, also “the Recommendation”). In the 2021 evaluation</w:t>
      </w:r>
      <w:r>
        <w:rPr>
          <w:vertAlign w:val="superscript"/>
        </w:rPr>
        <w:t>22</w:t>
      </w:r>
      <w:r>
        <w:rPr>
          <w:vertAlign w:val="baseline"/>
        </w:rPr>
        <w:t> of the recommendation on online accessibility of cultural material and digital preservation (2011/711/EU),</w:t>
      </w:r>
      <w:r>
        <w:rPr>
          <w:vertAlign w:val="superscript"/>
        </w:rPr>
        <w:t>23</w:t>
      </w:r>
      <w:r>
        <w:rPr>
          <w:vertAlign w:val="baseline"/>
        </w:rPr>
        <w:t> the Commission acknowledged that many of the challenges evidenced at the time are still present today. Conclusions</w:t>
      </w:r>
      <w:r>
        <w:rPr>
          <w:spacing w:val="-7"/>
          <w:vertAlign w:val="baseline"/>
        </w:rPr>
        <w:t> </w:t>
      </w:r>
      <w:r>
        <w:rPr>
          <w:vertAlign w:val="baseline"/>
        </w:rPr>
        <w:t>of</w:t>
      </w:r>
      <w:r>
        <w:rPr>
          <w:spacing w:val="-7"/>
          <w:vertAlign w:val="baseline"/>
        </w:rPr>
        <w:t> </w:t>
      </w:r>
      <w:r>
        <w:rPr>
          <w:vertAlign w:val="baseline"/>
        </w:rPr>
        <w:t>the</w:t>
      </w:r>
      <w:r>
        <w:rPr>
          <w:spacing w:val="-6"/>
          <w:vertAlign w:val="baseline"/>
        </w:rPr>
        <w:t> </w:t>
      </w:r>
      <w:r>
        <w:rPr>
          <w:vertAlign w:val="baseline"/>
        </w:rPr>
        <w:t>evaluation</w:t>
      </w:r>
      <w:r>
        <w:rPr>
          <w:spacing w:val="-1"/>
          <w:vertAlign w:val="baseline"/>
        </w:rPr>
        <w:t> </w:t>
      </w:r>
      <w:r>
        <w:rPr>
          <w:vertAlign w:val="baseline"/>
        </w:rPr>
        <w:t>highlighted</w:t>
      </w:r>
      <w:r>
        <w:rPr>
          <w:spacing w:val="-5"/>
          <w:vertAlign w:val="baseline"/>
        </w:rPr>
        <w:t> </w:t>
      </w:r>
      <w:r>
        <w:rPr>
          <w:vertAlign w:val="baseline"/>
        </w:rPr>
        <w:t>the</w:t>
      </w:r>
      <w:r>
        <w:rPr>
          <w:spacing w:val="-6"/>
          <w:vertAlign w:val="baseline"/>
        </w:rPr>
        <w:t> </w:t>
      </w:r>
      <w:r>
        <w:rPr>
          <w:vertAlign w:val="baseline"/>
        </w:rPr>
        <w:t>still</w:t>
      </w:r>
      <w:r>
        <w:rPr>
          <w:spacing w:val="-1"/>
          <w:vertAlign w:val="baseline"/>
        </w:rPr>
        <w:t> </w:t>
      </w:r>
      <w:r>
        <w:rPr>
          <w:vertAlign w:val="baseline"/>
        </w:rPr>
        <w:t>scarce</w:t>
      </w:r>
      <w:r>
        <w:rPr>
          <w:spacing w:val="-4"/>
          <w:vertAlign w:val="baseline"/>
        </w:rPr>
        <w:t> </w:t>
      </w:r>
      <w:r>
        <w:rPr>
          <w:vertAlign w:val="baseline"/>
        </w:rPr>
        <w:t>resort</w:t>
      </w:r>
      <w:r>
        <w:rPr>
          <w:spacing w:val="-4"/>
          <w:vertAlign w:val="baseline"/>
        </w:rPr>
        <w:t> </w:t>
      </w:r>
      <w:r>
        <w:rPr>
          <w:vertAlign w:val="baseline"/>
        </w:rPr>
        <w:t>to</w:t>
      </w:r>
      <w:r>
        <w:rPr>
          <w:spacing w:val="-6"/>
          <w:vertAlign w:val="baseline"/>
        </w:rPr>
        <w:t> </w:t>
      </w:r>
      <w:r>
        <w:rPr>
          <w:vertAlign w:val="baseline"/>
        </w:rPr>
        <w:t>advanced</w:t>
      </w:r>
      <w:r>
        <w:rPr>
          <w:spacing w:val="-5"/>
          <w:vertAlign w:val="baseline"/>
        </w:rPr>
        <w:t> </w:t>
      </w:r>
      <w:r>
        <w:rPr>
          <w:vertAlign w:val="baseline"/>
        </w:rPr>
        <w:t>technologies</w:t>
      </w:r>
      <w:r>
        <w:rPr>
          <w:spacing w:val="-1"/>
          <w:vertAlign w:val="baseline"/>
        </w:rPr>
        <w:t> </w:t>
      </w:r>
      <w:r>
        <w:rPr>
          <w:vertAlign w:val="baseline"/>
        </w:rPr>
        <w:t>and</w:t>
      </w:r>
      <w:r>
        <w:rPr>
          <w:spacing w:val="-1"/>
          <w:vertAlign w:val="baseline"/>
        </w:rPr>
        <w:t> </w:t>
      </w:r>
      <w:r>
        <w:rPr>
          <w:vertAlign w:val="baseline"/>
        </w:rPr>
        <w:t>data,</w:t>
      </w:r>
      <w:r>
        <w:rPr>
          <w:spacing w:val="-6"/>
          <w:vertAlign w:val="baseline"/>
        </w:rPr>
        <w:t> </w:t>
      </w:r>
      <w:r>
        <w:rPr>
          <w:vertAlign w:val="baseline"/>
        </w:rPr>
        <w:t>the</w:t>
      </w:r>
      <w:r>
        <w:rPr>
          <w:spacing w:val="-6"/>
          <w:vertAlign w:val="baseline"/>
        </w:rPr>
        <w:t> </w:t>
      </w:r>
      <w:r>
        <w:rPr>
          <w:vertAlign w:val="baseline"/>
        </w:rPr>
        <w:t>need for better quality digital resources and to address immovable, born-digital and intangible resources, the further adoption of common standards and approaches, the enhancing digital skills and literacy, and the possibility for a greater role of Europeana.</w:t>
      </w:r>
    </w:p>
    <w:p>
      <w:pPr>
        <w:pStyle w:val="BodyText"/>
      </w:pPr>
    </w:p>
    <w:p>
      <w:pPr>
        <w:pStyle w:val="BodyText"/>
        <w:ind w:left="115" w:right="132"/>
        <w:jc w:val="both"/>
      </w:pPr>
      <w:r>
        <w:rPr/>
        <w:t>The</w:t>
      </w:r>
      <w:r>
        <w:rPr>
          <w:spacing w:val="-3"/>
        </w:rPr>
        <w:t> </w:t>
      </w:r>
      <w:r>
        <w:rPr/>
        <w:t>new</w:t>
      </w:r>
      <w:r>
        <w:rPr>
          <w:spacing w:val="-5"/>
        </w:rPr>
        <w:t> </w:t>
      </w:r>
      <w:r>
        <w:rPr/>
        <w:t>Recommendation</w:t>
      </w:r>
      <w:r>
        <w:rPr>
          <w:spacing w:val="-3"/>
        </w:rPr>
        <w:t> </w:t>
      </w:r>
      <w:r>
        <w:rPr/>
        <w:t>highlights</w:t>
      </w:r>
      <w:r>
        <w:rPr>
          <w:spacing w:val="-4"/>
        </w:rPr>
        <w:t> </w:t>
      </w:r>
      <w:r>
        <w:rPr/>
        <w:t>the</w:t>
      </w:r>
      <w:r>
        <w:rPr>
          <w:spacing w:val="-3"/>
        </w:rPr>
        <w:t> </w:t>
      </w:r>
      <w:r>
        <w:rPr/>
        <w:t>need</w:t>
      </w:r>
      <w:r>
        <w:rPr>
          <w:spacing w:val="-3"/>
        </w:rPr>
        <w:t> </w:t>
      </w:r>
      <w:r>
        <w:rPr/>
        <w:t>to</w:t>
      </w:r>
      <w:r>
        <w:rPr>
          <w:spacing w:val="-3"/>
        </w:rPr>
        <w:t> </w:t>
      </w:r>
      <w:r>
        <w:rPr/>
        <w:t>accelerate</w:t>
      </w:r>
      <w:r>
        <w:rPr>
          <w:spacing w:val="-2"/>
        </w:rPr>
        <w:t> </w:t>
      </w:r>
      <w:r>
        <w:rPr/>
        <w:t>the</w:t>
      </w:r>
      <w:r>
        <w:rPr>
          <w:spacing w:val="-3"/>
        </w:rPr>
        <w:t> </w:t>
      </w:r>
      <w:r>
        <w:rPr/>
        <w:t>digital</w:t>
      </w:r>
      <w:r>
        <w:rPr>
          <w:spacing w:val="-8"/>
        </w:rPr>
        <w:t> </w:t>
      </w:r>
      <w:r>
        <w:rPr/>
        <w:t>transformation</w:t>
      </w:r>
      <w:r>
        <w:rPr>
          <w:spacing w:val="-3"/>
        </w:rPr>
        <w:t> </w:t>
      </w:r>
      <w:r>
        <w:rPr/>
        <w:t>of</w:t>
      </w:r>
      <w:r>
        <w:rPr>
          <w:spacing w:val="-5"/>
        </w:rPr>
        <w:t> </w:t>
      </w:r>
      <w:r>
        <w:rPr/>
        <w:t>the</w:t>
      </w:r>
      <w:r>
        <w:rPr>
          <w:spacing w:val="-3"/>
        </w:rPr>
        <w:t> </w:t>
      </w:r>
      <w:r>
        <w:rPr/>
        <w:t>cultural</w:t>
      </w:r>
      <w:r>
        <w:rPr>
          <w:spacing w:val="-3"/>
        </w:rPr>
        <w:t> </w:t>
      </w:r>
      <w:r>
        <w:rPr/>
        <w:t>sector building</w:t>
      </w:r>
      <w:r>
        <w:rPr>
          <w:spacing w:val="-1"/>
        </w:rPr>
        <w:t> </w:t>
      </w:r>
      <w:r>
        <w:rPr/>
        <w:t>on</w:t>
      </w:r>
      <w:r>
        <w:rPr>
          <w:spacing w:val="-1"/>
        </w:rPr>
        <w:t> </w:t>
      </w:r>
      <w:r>
        <w:rPr/>
        <w:t>cultural</w:t>
      </w:r>
      <w:r>
        <w:rPr>
          <w:spacing w:val="-2"/>
        </w:rPr>
        <w:t> </w:t>
      </w:r>
      <w:r>
        <w:rPr/>
        <w:t>heritage</w:t>
      </w:r>
      <w:r>
        <w:rPr>
          <w:spacing w:val="-1"/>
        </w:rPr>
        <w:t> </w:t>
      </w:r>
      <w:r>
        <w:rPr/>
        <w:t>as</w:t>
      </w:r>
      <w:r>
        <w:rPr>
          <w:spacing w:val="-3"/>
        </w:rPr>
        <w:t> </w:t>
      </w:r>
      <w:r>
        <w:rPr/>
        <w:t>a</w:t>
      </w:r>
      <w:r>
        <w:rPr>
          <w:spacing w:val="-2"/>
        </w:rPr>
        <w:t> </w:t>
      </w:r>
      <w:r>
        <w:rPr/>
        <w:t>key</w:t>
      </w:r>
      <w:r>
        <w:rPr>
          <w:spacing w:val="-1"/>
        </w:rPr>
        <w:t> </w:t>
      </w:r>
      <w:r>
        <w:rPr/>
        <w:t>element for</w:t>
      </w:r>
      <w:r>
        <w:rPr>
          <w:spacing w:val="-3"/>
        </w:rPr>
        <w:t> </w:t>
      </w:r>
      <w:r>
        <w:rPr/>
        <w:t>the</w:t>
      </w:r>
      <w:r>
        <w:rPr>
          <w:spacing w:val="-2"/>
        </w:rPr>
        <w:t> </w:t>
      </w:r>
      <w:r>
        <w:rPr/>
        <w:t>creation</w:t>
      </w:r>
      <w:r>
        <w:rPr>
          <w:spacing w:val="-2"/>
        </w:rPr>
        <w:t> </w:t>
      </w:r>
      <w:r>
        <w:rPr/>
        <w:t>of</w:t>
      </w:r>
      <w:r>
        <w:rPr>
          <w:spacing w:val="-4"/>
        </w:rPr>
        <w:t> </w:t>
      </w:r>
      <w:r>
        <w:rPr/>
        <w:t>a</w:t>
      </w:r>
      <w:r>
        <w:rPr>
          <w:spacing w:val="-2"/>
        </w:rPr>
        <w:t> </w:t>
      </w:r>
      <w:r>
        <w:rPr/>
        <w:t>European</w:t>
      </w:r>
      <w:r>
        <w:rPr>
          <w:spacing w:val="-2"/>
        </w:rPr>
        <w:t> </w:t>
      </w:r>
      <w:r>
        <w:rPr/>
        <w:t>identity</w:t>
      </w:r>
      <w:r>
        <w:rPr>
          <w:spacing w:val="-1"/>
        </w:rPr>
        <w:t> </w:t>
      </w:r>
      <w:r>
        <w:rPr/>
        <w:t>that relies</w:t>
      </w:r>
      <w:r>
        <w:rPr>
          <w:spacing w:val="-1"/>
        </w:rPr>
        <w:t> </w:t>
      </w:r>
      <w:r>
        <w:rPr/>
        <w:t>on</w:t>
      </w:r>
      <w:r>
        <w:rPr>
          <w:spacing w:val="-2"/>
        </w:rPr>
        <w:t> </w:t>
      </w:r>
      <w:r>
        <w:rPr/>
        <w:t>common values, but also as a contributor to the European economy, fostering innovation, creativity and economic growth. It also links cultural heritage to sustainable development and the support of the EU Green Deal.</w:t>
      </w:r>
    </w:p>
    <w:p>
      <w:pPr>
        <w:pStyle w:val="BodyText"/>
        <w:spacing w:before="11"/>
        <w:rPr>
          <w:sz w:val="23"/>
        </w:rPr>
      </w:pPr>
      <w:r>
        <w:rPr/>
        <w:pict>
          <v:rect style="position:absolute;margin-left:56.775002pt;margin-top:15.817735pt;width:144.050pt;height:.75pt;mso-position-horizontal-relative:page;mso-position-vertical-relative:paragraph;z-index:-15726080;mso-wrap-distance-left:0;mso-wrap-distance-right:0" id="docshape9" filled="true" fillcolor="#000000" stroked="false">
            <v:fill type="solid"/>
            <w10:wrap type="topAndBottom"/>
          </v:rect>
        </w:pict>
      </w:r>
    </w:p>
    <w:p>
      <w:pPr>
        <w:spacing w:line="252" w:lineRule="auto" w:before="101"/>
        <w:ind w:left="115" w:right="136" w:firstLine="0"/>
        <w:jc w:val="both"/>
        <w:rPr>
          <w:sz w:val="18"/>
        </w:rPr>
      </w:pPr>
      <w:r>
        <w:rPr>
          <w:position w:val="7"/>
          <w:sz w:val="14"/>
        </w:rPr>
        <w:t>17 </w:t>
      </w:r>
      <w:r>
        <w:rPr>
          <w:sz w:val="18"/>
        </w:rPr>
        <w:t>For an overview, see A. Bentkowska-Kafel, L. MacDonald, Digital Techniques for Documenting and Preserving Cultural Heritage, Amsterdam University Press, 2017. </w:t>
      </w:r>
      <w:hyperlink r:id="rId21">
        <w:r>
          <w:rPr>
            <w:sz w:val="18"/>
          </w:rPr>
          <w:t>https://doi.org/10.1515/9781942401353.</w:t>
        </w:r>
      </w:hyperlink>
    </w:p>
    <w:p>
      <w:pPr>
        <w:spacing w:line="244" w:lineRule="auto" w:before="0"/>
        <w:ind w:left="115" w:right="128" w:firstLine="0"/>
        <w:jc w:val="both"/>
        <w:rPr>
          <w:sz w:val="18"/>
        </w:rPr>
      </w:pPr>
      <w:r>
        <w:rPr>
          <w:position w:val="7"/>
          <w:sz w:val="14"/>
        </w:rPr>
        <w:t>18 </w:t>
      </w:r>
      <w:r>
        <w:rPr>
          <w:sz w:val="18"/>
        </w:rPr>
        <w:t>An</w:t>
      </w:r>
      <w:r>
        <w:rPr>
          <w:spacing w:val="-3"/>
          <w:sz w:val="18"/>
        </w:rPr>
        <w:t> </w:t>
      </w:r>
      <w:r>
        <w:rPr>
          <w:sz w:val="18"/>
        </w:rPr>
        <w:t>overview</w:t>
      </w:r>
      <w:r>
        <w:rPr>
          <w:spacing w:val="-2"/>
          <w:sz w:val="18"/>
        </w:rPr>
        <w:t> </w:t>
      </w:r>
      <w:r>
        <w:rPr>
          <w:sz w:val="18"/>
        </w:rPr>
        <w:t>of</w:t>
      </w:r>
      <w:r>
        <w:rPr>
          <w:spacing w:val="-3"/>
          <w:sz w:val="18"/>
        </w:rPr>
        <w:t> </w:t>
      </w:r>
      <w:r>
        <w:rPr>
          <w:sz w:val="18"/>
        </w:rPr>
        <w:t>the</w:t>
      </w:r>
      <w:r>
        <w:rPr>
          <w:spacing w:val="-3"/>
          <w:sz w:val="18"/>
        </w:rPr>
        <w:t> </w:t>
      </w:r>
      <w:r>
        <w:rPr>
          <w:sz w:val="18"/>
        </w:rPr>
        <w:t>evolutions</w:t>
      </w:r>
      <w:r>
        <w:rPr>
          <w:spacing w:val="-4"/>
          <w:sz w:val="18"/>
        </w:rPr>
        <w:t> </w:t>
      </w:r>
      <w:r>
        <w:rPr>
          <w:sz w:val="18"/>
        </w:rPr>
        <w:t>is</w:t>
      </w:r>
      <w:r>
        <w:rPr>
          <w:spacing w:val="-4"/>
          <w:sz w:val="18"/>
        </w:rPr>
        <w:t> </w:t>
      </w:r>
      <w:r>
        <w:rPr>
          <w:sz w:val="18"/>
        </w:rPr>
        <w:t>given</w:t>
      </w:r>
      <w:r>
        <w:rPr>
          <w:spacing w:val="-2"/>
          <w:sz w:val="18"/>
        </w:rPr>
        <w:t> </w:t>
      </w:r>
      <w:r>
        <w:rPr>
          <w:sz w:val="18"/>
        </w:rPr>
        <w:t>in</w:t>
      </w:r>
      <w:r>
        <w:rPr>
          <w:spacing w:val="-3"/>
          <w:sz w:val="18"/>
        </w:rPr>
        <w:t> </w:t>
      </w:r>
      <w:r>
        <w:rPr>
          <w:sz w:val="18"/>
        </w:rPr>
        <w:t>Argyri</w:t>
      </w:r>
      <w:r>
        <w:rPr>
          <w:spacing w:val="-5"/>
          <w:sz w:val="18"/>
        </w:rPr>
        <w:t> </w:t>
      </w:r>
      <w:r>
        <w:rPr>
          <w:sz w:val="18"/>
        </w:rPr>
        <w:t>Panezi,</w:t>
      </w:r>
      <w:r>
        <w:rPr>
          <w:spacing w:val="-3"/>
          <w:sz w:val="18"/>
        </w:rPr>
        <w:t> </w:t>
      </w:r>
      <w:r>
        <w:rPr>
          <w:sz w:val="18"/>
        </w:rPr>
        <w:t>Europe's</w:t>
      </w:r>
      <w:r>
        <w:rPr>
          <w:spacing w:val="-4"/>
          <w:sz w:val="18"/>
        </w:rPr>
        <w:t> </w:t>
      </w:r>
      <w:r>
        <w:rPr>
          <w:sz w:val="18"/>
        </w:rPr>
        <w:t>New</w:t>
      </w:r>
      <w:r>
        <w:rPr>
          <w:spacing w:val="-2"/>
          <w:sz w:val="18"/>
        </w:rPr>
        <w:t> </w:t>
      </w:r>
      <w:r>
        <w:rPr>
          <w:sz w:val="18"/>
        </w:rPr>
        <w:t>Renaissance:</w:t>
      </w:r>
      <w:r>
        <w:rPr>
          <w:spacing w:val="-1"/>
          <w:sz w:val="18"/>
        </w:rPr>
        <w:t> </w:t>
      </w:r>
      <w:r>
        <w:rPr>
          <w:sz w:val="18"/>
        </w:rPr>
        <w:t>New</w:t>
      </w:r>
      <w:r>
        <w:rPr>
          <w:spacing w:val="-2"/>
          <w:sz w:val="18"/>
        </w:rPr>
        <w:t> </w:t>
      </w:r>
      <w:r>
        <w:rPr>
          <w:sz w:val="18"/>
        </w:rPr>
        <w:t>Policies</w:t>
      </w:r>
      <w:r>
        <w:rPr>
          <w:spacing w:val="-3"/>
          <w:sz w:val="18"/>
        </w:rPr>
        <w:t> </w:t>
      </w:r>
      <w:r>
        <w:rPr>
          <w:sz w:val="18"/>
        </w:rPr>
        <w:t>and</w:t>
      </w:r>
      <w:r>
        <w:rPr>
          <w:spacing w:val="-2"/>
          <w:sz w:val="18"/>
        </w:rPr>
        <w:t> </w:t>
      </w:r>
      <w:r>
        <w:rPr>
          <w:sz w:val="18"/>
        </w:rPr>
        <w:t>Rules</w:t>
      </w:r>
      <w:r>
        <w:rPr>
          <w:spacing w:val="-3"/>
          <w:sz w:val="18"/>
        </w:rPr>
        <w:t> </w:t>
      </w:r>
      <w:r>
        <w:rPr>
          <w:sz w:val="18"/>
        </w:rPr>
        <w:t>for</w:t>
      </w:r>
      <w:r>
        <w:rPr>
          <w:spacing w:val="-1"/>
          <w:sz w:val="18"/>
        </w:rPr>
        <w:t> </w:t>
      </w:r>
      <w:r>
        <w:rPr>
          <w:sz w:val="18"/>
        </w:rPr>
        <w:t>Digital</w:t>
      </w:r>
      <w:r>
        <w:rPr>
          <w:spacing w:val="-5"/>
          <w:sz w:val="18"/>
        </w:rPr>
        <w:t> </w:t>
      </w:r>
      <w:r>
        <w:rPr>
          <w:sz w:val="18"/>
        </w:rPr>
        <w:t>Preservation and Access to European Cultural Heritage, 24 COLUM. J. EUR. L. 596 (2018). See also EU Commission webpage, Expert Group on Digital Cultural Heritage and Europeana (DCHE), </w:t>
      </w:r>
      <w:hyperlink r:id="rId22">
        <w:r>
          <w:rPr>
            <w:sz w:val="18"/>
          </w:rPr>
          <w:t>https://digital-strategy.ec.europa.eu/en/policies/europeana-digital-heritage-</w:t>
        </w:r>
      </w:hyperlink>
      <w:r>
        <w:rPr>
          <w:sz w:val="18"/>
        </w:rPr>
        <w:t> </w:t>
      </w:r>
      <w:hyperlink r:id="rId22">
        <w:r>
          <w:rPr>
            <w:spacing w:val="-2"/>
            <w:sz w:val="18"/>
          </w:rPr>
          <w:t>expert-group.</w:t>
        </w:r>
      </w:hyperlink>
    </w:p>
    <w:p>
      <w:pPr>
        <w:spacing w:line="249" w:lineRule="exact" w:before="0"/>
        <w:ind w:left="115" w:right="0" w:firstLine="0"/>
        <w:jc w:val="both"/>
        <w:rPr>
          <w:sz w:val="18"/>
        </w:rPr>
      </w:pPr>
      <w:r>
        <w:rPr>
          <w:position w:val="7"/>
          <w:sz w:val="14"/>
        </w:rPr>
        <w:t>19</w:t>
      </w:r>
      <w:r>
        <w:rPr>
          <w:spacing w:val="1"/>
          <w:position w:val="7"/>
          <w:sz w:val="14"/>
        </w:rPr>
        <w:t> </w:t>
      </w:r>
      <w:r>
        <w:rPr>
          <w:sz w:val="18"/>
        </w:rPr>
        <w:t>EU</w:t>
      </w:r>
      <w:r>
        <w:rPr>
          <w:spacing w:val="-6"/>
          <w:sz w:val="18"/>
        </w:rPr>
        <w:t> </w:t>
      </w:r>
      <w:r>
        <w:rPr>
          <w:sz w:val="18"/>
        </w:rPr>
        <w:t>Commission</w:t>
      </w:r>
      <w:r>
        <w:rPr>
          <w:spacing w:val="-3"/>
          <w:sz w:val="18"/>
        </w:rPr>
        <w:t> </w:t>
      </w:r>
      <w:r>
        <w:rPr>
          <w:sz w:val="18"/>
        </w:rPr>
        <w:t>webpage,</w:t>
      </w:r>
      <w:r>
        <w:rPr>
          <w:spacing w:val="-5"/>
          <w:sz w:val="18"/>
        </w:rPr>
        <w:t> </w:t>
      </w:r>
      <w:r>
        <w:rPr>
          <w:sz w:val="18"/>
        </w:rPr>
        <w:t>The</w:t>
      </w:r>
      <w:r>
        <w:rPr>
          <w:spacing w:val="-3"/>
          <w:sz w:val="18"/>
        </w:rPr>
        <w:t> </w:t>
      </w:r>
      <w:r>
        <w:rPr>
          <w:sz w:val="18"/>
        </w:rPr>
        <w:t>Europeana</w:t>
      </w:r>
      <w:r>
        <w:rPr>
          <w:spacing w:val="-6"/>
          <w:sz w:val="18"/>
        </w:rPr>
        <w:t> </w:t>
      </w:r>
      <w:r>
        <w:rPr>
          <w:sz w:val="18"/>
        </w:rPr>
        <w:t>platform.</w:t>
      </w:r>
      <w:r>
        <w:rPr>
          <w:spacing w:val="-3"/>
          <w:sz w:val="18"/>
        </w:rPr>
        <w:t> </w:t>
      </w:r>
      <w:hyperlink r:id="rId23">
        <w:r>
          <w:rPr>
            <w:sz w:val="18"/>
          </w:rPr>
          <w:t>https://digital-</w:t>
        </w:r>
        <w:r>
          <w:rPr>
            <w:spacing w:val="-2"/>
            <w:sz w:val="18"/>
          </w:rPr>
          <w:t>strategy.ec.europa.eu/en/policies/europeana</w:t>
        </w:r>
      </w:hyperlink>
    </w:p>
    <w:p>
      <w:pPr>
        <w:spacing w:before="15"/>
        <w:ind w:left="115" w:right="0" w:firstLine="0"/>
        <w:jc w:val="both"/>
        <w:rPr>
          <w:sz w:val="18"/>
        </w:rPr>
      </w:pPr>
      <w:r>
        <w:rPr>
          <w:position w:val="7"/>
          <w:sz w:val="14"/>
        </w:rPr>
        <w:t>20</w:t>
      </w:r>
      <w:r>
        <w:rPr>
          <w:spacing w:val="-3"/>
          <w:position w:val="7"/>
          <w:sz w:val="14"/>
        </w:rPr>
        <w:t> </w:t>
      </w:r>
      <w:r>
        <w:rPr>
          <w:sz w:val="18"/>
        </w:rPr>
        <w:t>EU</w:t>
      </w:r>
      <w:r>
        <w:rPr>
          <w:spacing w:val="-9"/>
          <w:sz w:val="18"/>
        </w:rPr>
        <w:t> </w:t>
      </w:r>
      <w:r>
        <w:rPr>
          <w:sz w:val="18"/>
        </w:rPr>
        <w:t>Commission</w:t>
      </w:r>
      <w:r>
        <w:rPr>
          <w:spacing w:val="-9"/>
          <w:sz w:val="18"/>
        </w:rPr>
        <w:t> </w:t>
      </w:r>
      <w:r>
        <w:rPr>
          <w:sz w:val="18"/>
        </w:rPr>
        <w:t>webpage,</w:t>
      </w:r>
      <w:r>
        <w:rPr>
          <w:spacing w:val="-9"/>
          <w:sz w:val="18"/>
        </w:rPr>
        <w:t> </w:t>
      </w:r>
      <w:r>
        <w:rPr>
          <w:sz w:val="18"/>
        </w:rPr>
        <w:t>Digital</w:t>
      </w:r>
      <w:r>
        <w:rPr>
          <w:spacing w:val="-6"/>
          <w:sz w:val="18"/>
        </w:rPr>
        <w:t> </w:t>
      </w:r>
      <w:r>
        <w:rPr>
          <w:sz w:val="18"/>
        </w:rPr>
        <w:t>cultural</w:t>
      </w:r>
      <w:r>
        <w:rPr>
          <w:spacing w:val="-10"/>
          <w:sz w:val="18"/>
        </w:rPr>
        <w:t> </w:t>
      </w:r>
      <w:r>
        <w:rPr>
          <w:sz w:val="18"/>
        </w:rPr>
        <w:t>heritage.</w:t>
      </w:r>
      <w:r>
        <w:rPr>
          <w:spacing w:val="-9"/>
          <w:sz w:val="18"/>
        </w:rPr>
        <w:t> </w:t>
      </w:r>
      <w:r>
        <w:rPr>
          <w:sz w:val="18"/>
        </w:rPr>
        <w:t>https://digital-strategy.ec.europa.eu/en/policies/cultural-</w:t>
      </w:r>
      <w:r>
        <w:rPr>
          <w:spacing w:val="-2"/>
          <w:sz w:val="18"/>
        </w:rPr>
        <w:t>heritage</w:t>
      </w:r>
    </w:p>
    <w:p>
      <w:pPr>
        <w:spacing w:line="244" w:lineRule="auto" w:before="19"/>
        <w:ind w:left="115" w:right="128" w:firstLine="0"/>
        <w:jc w:val="both"/>
        <w:rPr>
          <w:sz w:val="18"/>
        </w:rPr>
      </w:pPr>
      <w:r>
        <w:rPr>
          <w:position w:val="7"/>
          <w:sz w:val="14"/>
        </w:rPr>
        <w:t>21 </w:t>
      </w:r>
      <w:r>
        <w:rPr>
          <w:sz w:val="18"/>
        </w:rPr>
        <w:t>Inter</w:t>
      </w:r>
      <w:r>
        <w:rPr>
          <w:spacing w:val="-5"/>
          <w:sz w:val="18"/>
        </w:rPr>
        <w:t> </w:t>
      </w:r>
      <w:r>
        <w:rPr>
          <w:sz w:val="18"/>
        </w:rPr>
        <w:t>alia,</w:t>
      </w:r>
      <w:r>
        <w:rPr>
          <w:spacing w:val="-2"/>
          <w:sz w:val="18"/>
        </w:rPr>
        <w:t> </w:t>
      </w:r>
      <w:r>
        <w:rPr>
          <w:sz w:val="18"/>
        </w:rPr>
        <w:t>Factum</w:t>
      </w:r>
      <w:r>
        <w:rPr>
          <w:spacing w:val="-6"/>
          <w:sz w:val="18"/>
        </w:rPr>
        <w:t> </w:t>
      </w:r>
      <w:r>
        <w:rPr>
          <w:sz w:val="18"/>
        </w:rPr>
        <w:t>Foundation</w:t>
      </w:r>
      <w:r>
        <w:rPr>
          <w:spacing w:val="-7"/>
          <w:sz w:val="18"/>
        </w:rPr>
        <w:t> </w:t>
      </w:r>
      <w:r>
        <w:rPr>
          <w:sz w:val="18"/>
        </w:rPr>
        <w:t>for</w:t>
      </w:r>
      <w:r>
        <w:rPr>
          <w:spacing w:val="-5"/>
          <w:sz w:val="18"/>
        </w:rPr>
        <w:t> </w:t>
      </w:r>
      <w:r>
        <w:rPr>
          <w:sz w:val="18"/>
        </w:rPr>
        <w:t>digital</w:t>
      </w:r>
      <w:r>
        <w:rPr>
          <w:spacing w:val="-4"/>
          <w:sz w:val="18"/>
        </w:rPr>
        <w:t> </w:t>
      </w:r>
      <w:r>
        <w:rPr>
          <w:sz w:val="18"/>
        </w:rPr>
        <w:t>technology</w:t>
      </w:r>
      <w:r>
        <w:rPr>
          <w:spacing w:val="-4"/>
          <w:sz w:val="18"/>
        </w:rPr>
        <w:t> </w:t>
      </w:r>
      <w:r>
        <w:rPr>
          <w:sz w:val="18"/>
        </w:rPr>
        <w:t>in</w:t>
      </w:r>
      <w:r>
        <w:rPr>
          <w:spacing w:val="-2"/>
          <w:sz w:val="18"/>
        </w:rPr>
        <w:t> </w:t>
      </w:r>
      <w:r>
        <w:rPr>
          <w:sz w:val="18"/>
        </w:rPr>
        <w:t>conservation,</w:t>
      </w:r>
      <w:r>
        <w:rPr>
          <w:spacing w:val="-7"/>
          <w:sz w:val="18"/>
        </w:rPr>
        <w:t> </w:t>
      </w:r>
      <w:r>
        <w:rPr>
          <w:sz w:val="18"/>
        </w:rPr>
        <w:t>A</w:t>
      </w:r>
      <w:r>
        <w:rPr>
          <w:spacing w:val="-2"/>
          <w:sz w:val="18"/>
        </w:rPr>
        <w:t> </w:t>
      </w:r>
      <w:r>
        <w:rPr>
          <w:sz w:val="18"/>
        </w:rPr>
        <w:t>series</w:t>
      </w:r>
      <w:r>
        <w:rPr>
          <w:spacing w:val="-7"/>
          <w:sz w:val="18"/>
        </w:rPr>
        <w:t> </w:t>
      </w:r>
      <w:r>
        <w:rPr>
          <w:sz w:val="18"/>
        </w:rPr>
        <w:t>of</w:t>
      </w:r>
      <w:r>
        <w:rPr>
          <w:spacing w:val="-7"/>
          <w:sz w:val="18"/>
        </w:rPr>
        <w:t> </w:t>
      </w:r>
      <w:r>
        <w:rPr>
          <w:sz w:val="18"/>
        </w:rPr>
        <w:t>online</w:t>
      </w:r>
      <w:r>
        <w:rPr>
          <w:spacing w:val="-7"/>
          <w:sz w:val="18"/>
        </w:rPr>
        <w:t> </w:t>
      </w:r>
      <w:r>
        <w:rPr>
          <w:sz w:val="18"/>
        </w:rPr>
        <w:t>discussions</w:t>
      </w:r>
      <w:r>
        <w:rPr>
          <w:spacing w:val="-8"/>
          <w:sz w:val="18"/>
        </w:rPr>
        <w:t> </w:t>
      </w:r>
      <w:r>
        <w:rPr>
          <w:sz w:val="18"/>
        </w:rPr>
        <w:t>about</w:t>
      </w:r>
      <w:r>
        <w:rPr>
          <w:spacing w:val="-2"/>
          <w:sz w:val="18"/>
        </w:rPr>
        <w:t> </w:t>
      </w:r>
      <w:r>
        <w:rPr>
          <w:sz w:val="18"/>
        </w:rPr>
        <w:t>new</w:t>
      </w:r>
      <w:r>
        <w:rPr>
          <w:spacing w:val="-6"/>
          <w:sz w:val="18"/>
        </w:rPr>
        <w:t> </w:t>
      </w:r>
      <w:r>
        <w:rPr>
          <w:sz w:val="18"/>
        </w:rPr>
        <w:t>technologies</w:t>
      </w:r>
      <w:r>
        <w:rPr>
          <w:spacing w:val="-2"/>
          <w:sz w:val="18"/>
        </w:rPr>
        <w:t> </w:t>
      </w:r>
      <w:r>
        <w:rPr>
          <w:sz w:val="18"/>
        </w:rPr>
        <w:t>and</w:t>
      </w:r>
      <w:r>
        <w:rPr>
          <w:spacing w:val="-6"/>
          <w:sz w:val="18"/>
        </w:rPr>
        <w:t> </w:t>
      </w:r>
      <w:r>
        <w:rPr>
          <w:sz w:val="18"/>
        </w:rPr>
        <w:t>the preservation of cultural heritage (1-2-3 May 2020), h</w:t>
      </w:r>
      <w:hyperlink r:id="rId24">
        <w:r>
          <w:rPr>
            <w:sz w:val="18"/>
          </w:rPr>
          <w:t>ttps://www.factumfoundation.org/pag/1608/a-series-of-online-discussions-</w:t>
        </w:r>
      </w:hyperlink>
      <w:r>
        <w:rPr>
          <w:sz w:val="18"/>
        </w:rPr>
        <w:t> </w:t>
      </w:r>
      <w:hyperlink r:id="rId24">
        <w:r>
          <w:rPr>
            <w:spacing w:val="-2"/>
            <w:sz w:val="18"/>
          </w:rPr>
          <w:t>about-new-technologies-and-the-preservation-of-cultural-heritag</w:t>
        </w:r>
      </w:hyperlink>
    </w:p>
    <w:p>
      <w:pPr>
        <w:spacing w:line="247" w:lineRule="auto" w:before="1"/>
        <w:ind w:left="115" w:right="123" w:firstLine="0"/>
        <w:jc w:val="both"/>
        <w:rPr>
          <w:sz w:val="18"/>
        </w:rPr>
      </w:pPr>
      <w:r>
        <w:rPr>
          <w:position w:val="7"/>
          <w:sz w:val="14"/>
        </w:rPr>
        <w:t>22 </w:t>
      </w:r>
      <w:r>
        <w:rPr>
          <w:sz w:val="18"/>
        </w:rPr>
        <w:t>EU Commission,</w:t>
      </w:r>
      <w:r>
        <w:rPr>
          <w:spacing w:val="-3"/>
          <w:sz w:val="18"/>
        </w:rPr>
        <w:t> </w:t>
      </w:r>
      <w:r>
        <w:rPr>
          <w:sz w:val="18"/>
        </w:rPr>
        <w:t>Staff Working Document</w:t>
      </w:r>
      <w:r>
        <w:rPr>
          <w:spacing w:val="-3"/>
          <w:sz w:val="18"/>
        </w:rPr>
        <w:t> </w:t>
      </w:r>
      <w:r>
        <w:rPr>
          <w:sz w:val="18"/>
        </w:rPr>
        <w:t>Evaluation of the Commission Recommendation of 27 October 2011 on the</w:t>
      </w:r>
      <w:r>
        <w:rPr>
          <w:spacing w:val="-3"/>
          <w:sz w:val="18"/>
        </w:rPr>
        <w:t> </w:t>
      </w:r>
      <w:r>
        <w:rPr>
          <w:sz w:val="18"/>
        </w:rPr>
        <w:t>digitisation and online accessibility of cultural material and digital preservation, SWD (2021) 15 final, https://op.europa.eu/en/publication- </w:t>
      </w:r>
      <w:r>
        <w:rPr>
          <w:spacing w:val="-2"/>
          <w:sz w:val="18"/>
        </w:rPr>
        <w:t>detail/-/publication/c1486ba2-6226-11eb-aeb5-01aa75ed71a1/language-en/format-PDF/source-219809146</w:t>
      </w:r>
    </w:p>
    <w:p>
      <w:pPr>
        <w:spacing w:line="252" w:lineRule="auto" w:before="0"/>
        <w:ind w:left="115" w:right="279" w:firstLine="0"/>
        <w:jc w:val="both"/>
        <w:rPr>
          <w:sz w:val="18"/>
        </w:rPr>
      </w:pPr>
      <w:r>
        <w:rPr>
          <w:position w:val="7"/>
          <w:sz w:val="14"/>
        </w:rPr>
        <w:t>23 </w:t>
      </w:r>
      <w:r>
        <w:rPr>
          <w:sz w:val="18"/>
        </w:rPr>
        <w:t>EU</w:t>
      </w:r>
      <w:r>
        <w:rPr>
          <w:spacing w:val="-4"/>
          <w:sz w:val="18"/>
        </w:rPr>
        <w:t> </w:t>
      </w:r>
      <w:r>
        <w:rPr>
          <w:sz w:val="18"/>
        </w:rPr>
        <w:t>Commission,</w:t>
      </w:r>
      <w:r>
        <w:rPr>
          <w:spacing w:val="-3"/>
          <w:sz w:val="18"/>
        </w:rPr>
        <w:t> </w:t>
      </w:r>
      <w:r>
        <w:rPr>
          <w:sz w:val="18"/>
        </w:rPr>
        <w:t>Recommendation</w:t>
      </w:r>
      <w:r>
        <w:rPr>
          <w:spacing w:val="-3"/>
          <w:sz w:val="18"/>
        </w:rPr>
        <w:t> </w:t>
      </w:r>
      <w:r>
        <w:rPr>
          <w:sz w:val="18"/>
        </w:rPr>
        <w:t>of</w:t>
      </w:r>
      <w:r>
        <w:rPr>
          <w:spacing w:val="-3"/>
          <w:sz w:val="18"/>
        </w:rPr>
        <w:t> </w:t>
      </w:r>
      <w:r>
        <w:rPr>
          <w:sz w:val="18"/>
        </w:rPr>
        <w:t>27</w:t>
      </w:r>
      <w:r>
        <w:rPr>
          <w:spacing w:val="-4"/>
          <w:sz w:val="18"/>
        </w:rPr>
        <w:t> </w:t>
      </w:r>
      <w:r>
        <w:rPr>
          <w:sz w:val="18"/>
        </w:rPr>
        <w:t>October</w:t>
      </w:r>
      <w:r>
        <w:rPr>
          <w:spacing w:val="-1"/>
          <w:sz w:val="18"/>
        </w:rPr>
        <w:t> </w:t>
      </w:r>
      <w:r>
        <w:rPr>
          <w:sz w:val="18"/>
        </w:rPr>
        <w:t>2011</w:t>
      </w:r>
      <w:r>
        <w:rPr>
          <w:spacing w:val="-4"/>
          <w:sz w:val="18"/>
        </w:rPr>
        <w:t> </w:t>
      </w:r>
      <w:r>
        <w:rPr>
          <w:sz w:val="18"/>
        </w:rPr>
        <w:t>on</w:t>
      </w:r>
      <w:r>
        <w:rPr>
          <w:spacing w:val="-3"/>
          <w:sz w:val="18"/>
        </w:rPr>
        <w:t> </w:t>
      </w:r>
      <w:r>
        <w:rPr>
          <w:sz w:val="18"/>
        </w:rPr>
        <w:t>the</w:t>
      </w:r>
      <w:r>
        <w:rPr>
          <w:spacing w:val="-3"/>
          <w:sz w:val="18"/>
        </w:rPr>
        <w:t> </w:t>
      </w:r>
      <w:r>
        <w:rPr>
          <w:sz w:val="18"/>
        </w:rPr>
        <w:t>digitisation</w:t>
      </w:r>
      <w:r>
        <w:rPr>
          <w:spacing w:val="-3"/>
          <w:sz w:val="18"/>
        </w:rPr>
        <w:t> </w:t>
      </w:r>
      <w:r>
        <w:rPr>
          <w:sz w:val="18"/>
        </w:rPr>
        <w:t>and</w:t>
      </w:r>
      <w:r>
        <w:rPr>
          <w:spacing w:val="-2"/>
          <w:sz w:val="18"/>
        </w:rPr>
        <w:t> </w:t>
      </w:r>
      <w:r>
        <w:rPr>
          <w:sz w:val="18"/>
        </w:rPr>
        <w:t>online</w:t>
      </w:r>
      <w:r>
        <w:rPr>
          <w:spacing w:val="-3"/>
          <w:sz w:val="18"/>
        </w:rPr>
        <w:t> </w:t>
      </w:r>
      <w:r>
        <w:rPr>
          <w:sz w:val="18"/>
        </w:rPr>
        <w:t>accessibility</w:t>
      </w:r>
      <w:r>
        <w:rPr>
          <w:spacing w:val="-5"/>
          <w:sz w:val="18"/>
        </w:rPr>
        <w:t> </w:t>
      </w:r>
      <w:r>
        <w:rPr>
          <w:sz w:val="18"/>
        </w:rPr>
        <w:t>of cultural</w:t>
      </w:r>
      <w:r>
        <w:rPr>
          <w:spacing w:val="-5"/>
          <w:sz w:val="18"/>
        </w:rPr>
        <w:t> </w:t>
      </w:r>
      <w:r>
        <w:rPr>
          <w:sz w:val="18"/>
        </w:rPr>
        <w:t>material and</w:t>
      </w:r>
      <w:r>
        <w:rPr>
          <w:spacing w:val="-2"/>
          <w:sz w:val="18"/>
        </w:rPr>
        <w:t> </w:t>
      </w:r>
      <w:r>
        <w:rPr>
          <w:sz w:val="18"/>
        </w:rPr>
        <w:t>digital preservation [2011] OJ L 283/39.</w:t>
      </w:r>
    </w:p>
    <w:p>
      <w:pPr>
        <w:spacing w:after="0" w:line="252" w:lineRule="auto"/>
        <w:jc w:val="both"/>
        <w:rPr>
          <w:sz w:val="18"/>
        </w:rPr>
        <w:sectPr>
          <w:pgSz w:w="11910" w:h="16840"/>
          <w:pgMar w:header="710" w:footer="616" w:top="1940" w:bottom="800" w:left="1020" w:right="1000"/>
        </w:sectPr>
      </w:pPr>
    </w:p>
    <w:p>
      <w:pPr>
        <w:pStyle w:val="BodyText"/>
        <w:spacing w:before="55"/>
        <w:ind w:left="115" w:right="131"/>
        <w:jc w:val="both"/>
      </w:pPr>
      <w:r>
        <w:rPr/>
        <w:t>That cultural heritage institutions can, within the Digital Single Market and in line with the European data strategy,</w:t>
      </w:r>
      <w:r>
        <w:rPr>
          <w:spacing w:val="-7"/>
        </w:rPr>
        <w:t> </w:t>
      </w:r>
      <w:r>
        <w:rPr/>
        <w:t>foster</w:t>
      </w:r>
      <w:r>
        <w:rPr>
          <w:spacing w:val="-8"/>
        </w:rPr>
        <w:t> </w:t>
      </w:r>
      <w:r>
        <w:rPr/>
        <w:t>the</w:t>
      </w:r>
      <w:r>
        <w:rPr>
          <w:spacing w:val="-8"/>
        </w:rPr>
        <w:t> </w:t>
      </w:r>
      <w:r>
        <w:rPr/>
        <w:t>reuse</w:t>
      </w:r>
      <w:r>
        <w:rPr>
          <w:spacing w:val="-6"/>
        </w:rPr>
        <w:t> </w:t>
      </w:r>
      <w:r>
        <w:rPr/>
        <w:t>of</w:t>
      </w:r>
      <w:r>
        <w:rPr>
          <w:spacing w:val="-9"/>
        </w:rPr>
        <w:t> </w:t>
      </w:r>
      <w:r>
        <w:rPr/>
        <w:t>content</w:t>
      </w:r>
      <w:r>
        <w:rPr>
          <w:spacing w:val="-6"/>
        </w:rPr>
        <w:t> </w:t>
      </w:r>
      <w:r>
        <w:rPr/>
        <w:t>and</w:t>
      </w:r>
      <w:r>
        <w:rPr>
          <w:spacing w:val="-8"/>
        </w:rPr>
        <w:t> </w:t>
      </w:r>
      <w:r>
        <w:rPr/>
        <w:t>spur</w:t>
      </w:r>
      <w:r>
        <w:rPr>
          <w:spacing w:val="-9"/>
        </w:rPr>
        <w:t> </w:t>
      </w:r>
      <w:r>
        <w:rPr/>
        <w:t>creativity</w:t>
      </w:r>
      <w:r>
        <w:rPr>
          <w:spacing w:val="-7"/>
        </w:rPr>
        <w:t> </w:t>
      </w:r>
      <w:r>
        <w:rPr/>
        <w:t>in</w:t>
      </w:r>
      <w:r>
        <w:rPr>
          <w:spacing w:val="-8"/>
        </w:rPr>
        <w:t> </w:t>
      </w:r>
      <w:r>
        <w:rPr/>
        <w:t>various</w:t>
      </w:r>
      <w:r>
        <w:rPr>
          <w:spacing w:val="-9"/>
        </w:rPr>
        <w:t> </w:t>
      </w:r>
      <w:r>
        <w:rPr/>
        <w:t>sectors,</w:t>
      </w:r>
      <w:r>
        <w:rPr>
          <w:spacing w:val="-2"/>
        </w:rPr>
        <w:t> </w:t>
      </w:r>
      <w:r>
        <w:rPr/>
        <w:t>with</w:t>
      </w:r>
      <w:r>
        <w:rPr>
          <w:spacing w:val="-8"/>
        </w:rPr>
        <w:t> </w:t>
      </w:r>
      <w:r>
        <w:rPr/>
        <w:t>value</w:t>
      </w:r>
      <w:r>
        <w:rPr>
          <w:spacing w:val="-6"/>
        </w:rPr>
        <w:t> </w:t>
      </w:r>
      <w:r>
        <w:rPr/>
        <w:t>for</w:t>
      </w:r>
      <w:r>
        <w:rPr>
          <w:spacing w:val="-9"/>
        </w:rPr>
        <w:t> </w:t>
      </w:r>
      <w:r>
        <w:rPr/>
        <w:t>the</w:t>
      </w:r>
      <w:r>
        <w:rPr>
          <w:spacing w:val="-8"/>
        </w:rPr>
        <w:t> </w:t>
      </w:r>
      <w:r>
        <w:rPr/>
        <w:t>whole</w:t>
      </w:r>
      <w:r>
        <w:rPr>
          <w:spacing w:val="-7"/>
        </w:rPr>
        <w:t> </w:t>
      </w:r>
      <w:r>
        <w:rPr/>
        <w:t>economy and society, is indeed the ultimate objective pursued with the creation of a common European data space for cultural heritage (Recommendation para 18).</w:t>
      </w:r>
    </w:p>
    <w:p>
      <w:pPr>
        <w:pStyle w:val="BodyText"/>
        <w:spacing w:before="10"/>
        <w:rPr>
          <w:sz w:val="21"/>
        </w:rPr>
      </w:pPr>
    </w:p>
    <w:p>
      <w:pPr>
        <w:pStyle w:val="BodyText"/>
        <w:ind w:left="115" w:right="127"/>
        <w:jc w:val="both"/>
      </w:pPr>
      <w:r>
        <w:rPr/>
        <w:t>The</w:t>
      </w:r>
      <w:r>
        <w:rPr>
          <w:spacing w:val="-8"/>
        </w:rPr>
        <w:t> </w:t>
      </w:r>
      <w:r>
        <w:rPr/>
        <w:t>Recommendation</w:t>
      </w:r>
      <w:r>
        <w:rPr>
          <w:spacing w:val="-8"/>
        </w:rPr>
        <w:t> </w:t>
      </w:r>
      <w:r>
        <w:rPr/>
        <w:t>especially</w:t>
      </w:r>
      <w:r>
        <w:rPr>
          <w:spacing w:val="-7"/>
        </w:rPr>
        <w:t> </w:t>
      </w:r>
      <w:r>
        <w:rPr/>
        <w:t>focuses</w:t>
      </w:r>
      <w:r>
        <w:rPr>
          <w:spacing w:val="-8"/>
        </w:rPr>
        <w:t> </w:t>
      </w:r>
      <w:r>
        <w:rPr/>
        <w:t>on</w:t>
      </w:r>
      <w:r>
        <w:rPr>
          <w:spacing w:val="-8"/>
        </w:rPr>
        <w:t> </w:t>
      </w:r>
      <w:r>
        <w:rPr/>
        <w:t>digitisation</w:t>
      </w:r>
      <w:r>
        <w:rPr>
          <w:spacing w:val="-8"/>
        </w:rPr>
        <w:t> </w:t>
      </w:r>
      <w:r>
        <w:rPr/>
        <w:t>and</w:t>
      </w:r>
      <w:r>
        <w:rPr>
          <w:spacing w:val="-8"/>
        </w:rPr>
        <w:t> </w:t>
      </w:r>
      <w:r>
        <w:rPr/>
        <w:t>digital</w:t>
      </w:r>
      <w:r>
        <w:rPr>
          <w:spacing w:val="-8"/>
        </w:rPr>
        <w:t> </w:t>
      </w:r>
      <w:r>
        <w:rPr/>
        <w:t>preservation</w:t>
      </w:r>
      <w:r>
        <w:rPr>
          <w:spacing w:val="-8"/>
        </w:rPr>
        <w:t> </w:t>
      </w:r>
      <w:r>
        <w:rPr/>
        <w:t>in</w:t>
      </w:r>
      <w:r>
        <w:rPr>
          <w:spacing w:val="-8"/>
        </w:rPr>
        <w:t> </w:t>
      </w:r>
      <w:r>
        <w:rPr/>
        <w:t>its</w:t>
      </w:r>
      <w:r>
        <w:rPr>
          <w:spacing w:val="-4"/>
        </w:rPr>
        <w:t> </w:t>
      </w:r>
      <w:r>
        <w:rPr/>
        <w:t>Chapter</w:t>
      </w:r>
      <w:r>
        <w:rPr>
          <w:spacing w:val="-8"/>
        </w:rPr>
        <w:t> </w:t>
      </w:r>
      <w:r>
        <w:rPr/>
        <w:t>II</w:t>
      </w:r>
      <w:r>
        <w:rPr>
          <w:spacing w:val="-8"/>
        </w:rPr>
        <w:t> </w:t>
      </w:r>
      <w:r>
        <w:rPr/>
        <w:t>which</w:t>
      </w:r>
      <w:r>
        <w:rPr>
          <w:spacing w:val="-8"/>
        </w:rPr>
        <w:t> </w:t>
      </w:r>
      <w:r>
        <w:rPr/>
        <w:t>is</w:t>
      </w:r>
      <w:r>
        <w:rPr>
          <w:spacing w:val="-9"/>
        </w:rPr>
        <w:t> </w:t>
      </w:r>
      <w:r>
        <w:rPr/>
        <w:t>thus considered</w:t>
      </w:r>
      <w:r>
        <w:rPr>
          <w:spacing w:val="-3"/>
        </w:rPr>
        <w:t> </w:t>
      </w:r>
      <w:r>
        <w:rPr/>
        <w:t>a</w:t>
      </w:r>
      <w:r>
        <w:rPr>
          <w:spacing w:val="-4"/>
        </w:rPr>
        <w:t> </w:t>
      </w:r>
      <w:r>
        <w:rPr/>
        <w:t>fundamental</w:t>
      </w:r>
      <w:r>
        <w:rPr>
          <w:spacing w:val="-4"/>
        </w:rPr>
        <w:t> </w:t>
      </w:r>
      <w:r>
        <w:rPr/>
        <w:t>source</w:t>
      </w:r>
      <w:r>
        <w:rPr>
          <w:spacing w:val="-3"/>
        </w:rPr>
        <w:t> </w:t>
      </w:r>
      <w:r>
        <w:rPr/>
        <w:t>for</w:t>
      </w:r>
      <w:r>
        <w:rPr>
          <w:spacing w:val="-5"/>
        </w:rPr>
        <w:t> </w:t>
      </w:r>
      <w:r>
        <w:rPr/>
        <w:t>this</w:t>
      </w:r>
      <w:r>
        <w:rPr>
          <w:spacing w:val="-5"/>
        </w:rPr>
        <w:t> </w:t>
      </w:r>
      <w:r>
        <w:rPr/>
        <w:t>work.</w:t>
      </w:r>
      <w:r>
        <w:rPr>
          <w:spacing w:val="-3"/>
        </w:rPr>
        <w:t> </w:t>
      </w:r>
      <w:r>
        <w:rPr/>
        <w:t>Here,</w:t>
      </w:r>
      <w:r>
        <w:rPr>
          <w:spacing w:val="-3"/>
        </w:rPr>
        <w:t> </w:t>
      </w:r>
      <w:r>
        <w:rPr/>
        <w:t>“digital</w:t>
      </w:r>
      <w:r>
        <w:rPr>
          <w:spacing w:val="-4"/>
        </w:rPr>
        <w:t> </w:t>
      </w:r>
      <w:r>
        <w:rPr/>
        <w:t>preservation”</w:t>
      </w:r>
      <w:r>
        <w:rPr>
          <w:spacing w:val="-5"/>
        </w:rPr>
        <w:t> </w:t>
      </w:r>
      <w:r>
        <w:rPr/>
        <w:t>is</w:t>
      </w:r>
      <w:r>
        <w:rPr>
          <w:spacing w:val="-5"/>
        </w:rPr>
        <w:t> </w:t>
      </w:r>
      <w:r>
        <w:rPr/>
        <w:t>intended</w:t>
      </w:r>
      <w:r>
        <w:rPr>
          <w:spacing w:val="-3"/>
        </w:rPr>
        <w:t> </w:t>
      </w:r>
      <w:r>
        <w:rPr/>
        <w:t>as</w:t>
      </w:r>
      <w:r>
        <w:rPr>
          <w:spacing w:val="-5"/>
        </w:rPr>
        <w:t> </w:t>
      </w:r>
      <w:r>
        <w:rPr/>
        <w:t>“a</w:t>
      </w:r>
      <w:r>
        <w:rPr>
          <w:spacing w:val="-4"/>
        </w:rPr>
        <w:t> </w:t>
      </w:r>
      <w:r>
        <w:rPr/>
        <w:t>set</w:t>
      </w:r>
      <w:r>
        <w:rPr>
          <w:spacing w:val="-2"/>
        </w:rPr>
        <w:t> </w:t>
      </w:r>
      <w:r>
        <w:rPr/>
        <w:t>of</w:t>
      </w:r>
      <w:r>
        <w:rPr>
          <w:spacing w:val="-5"/>
        </w:rPr>
        <w:t> </w:t>
      </w:r>
      <w:r>
        <w:rPr/>
        <w:t>activities necessary to make sure digital objects can be located, rendered, used and understood in the future” (para 3(7)), and “digitisation” means converting assets from an analogue format to a digital one (para 3(5)).</w:t>
      </w:r>
    </w:p>
    <w:p>
      <w:pPr>
        <w:pStyle w:val="BodyText"/>
        <w:spacing w:before="3"/>
      </w:pPr>
    </w:p>
    <w:p>
      <w:pPr>
        <w:pStyle w:val="BodyText"/>
        <w:ind w:left="115" w:right="128"/>
        <w:jc w:val="both"/>
      </w:pPr>
      <w:r>
        <w:rPr/>
        <w:t>The Commission urges Member States for the adoption of a holistic approach, promotion of partnerships between the cultural and other sectors, including partnerships with private companies, but is also briefly mentions</w:t>
      </w:r>
      <w:r>
        <w:rPr>
          <w:spacing w:val="-11"/>
        </w:rPr>
        <w:t> </w:t>
      </w:r>
      <w:r>
        <w:rPr/>
        <w:t>the</w:t>
      </w:r>
      <w:r>
        <w:rPr>
          <w:spacing w:val="-9"/>
        </w:rPr>
        <w:t> </w:t>
      </w:r>
      <w:r>
        <w:rPr/>
        <w:t>relevant</w:t>
      </w:r>
      <w:r>
        <w:rPr>
          <w:spacing w:val="-12"/>
        </w:rPr>
        <w:t> </w:t>
      </w:r>
      <w:r>
        <w:rPr/>
        <w:t>EU</w:t>
      </w:r>
      <w:r>
        <w:rPr>
          <w:spacing w:val="-9"/>
        </w:rPr>
        <w:t> </w:t>
      </w:r>
      <w:r>
        <w:rPr/>
        <w:t>legal</w:t>
      </w:r>
      <w:r>
        <w:rPr>
          <w:spacing w:val="-9"/>
        </w:rPr>
        <w:t> </w:t>
      </w:r>
      <w:r>
        <w:rPr/>
        <w:t>framework</w:t>
      </w:r>
      <w:r>
        <w:rPr>
          <w:spacing w:val="-8"/>
        </w:rPr>
        <w:t> </w:t>
      </w:r>
      <w:r>
        <w:rPr/>
        <w:t>that</w:t>
      </w:r>
      <w:r>
        <w:rPr>
          <w:spacing w:val="-7"/>
        </w:rPr>
        <w:t> </w:t>
      </w:r>
      <w:r>
        <w:rPr/>
        <w:t>impacts</w:t>
      </w:r>
      <w:r>
        <w:rPr>
          <w:spacing w:val="-9"/>
        </w:rPr>
        <w:t> </w:t>
      </w:r>
      <w:r>
        <w:rPr/>
        <w:t>digitisation</w:t>
      </w:r>
      <w:r>
        <w:rPr>
          <w:spacing w:val="-9"/>
        </w:rPr>
        <w:t> </w:t>
      </w:r>
      <w:r>
        <w:rPr/>
        <w:t>and</w:t>
      </w:r>
      <w:r>
        <w:rPr>
          <w:spacing w:val="-9"/>
        </w:rPr>
        <w:t> </w:t>
      </w:r>
      <w:r>
        <w:rPr/>
        <w:t>digital</w:t>
      </w:r>
      <w:r>
        <w:rPr>
          <w:spacing w:val="-9"/>
        </w:rPr>
        <w:t> </w:t>
      </w:r>
      <w:r>
        <w:rPr/>
        <w:t>preservation</w:t>
      </w:r>
      <w:r>
        <w:rPr>
          <w:spacing w:val="-9"/>
        </w:rPr>
        <w:t> </w:t>
      </w:r>
      <w:r>
        <w:rPr/>
        <w:t>activities</w:t>
      </w:r>
      <w:r>
        <w:rPr>
          <w:spacing w:val="-13"/>
        </w:rPr>
        <w:t> </w:t>
      </w:r>
      <w:r>
        <w:rPr/>
        <w:t>of</w:t>
      </w:r>
      <w:r>
        <w:rPr>
          <w:spacing w:val="-10"/>
        </w:rPr>
        <w:t> </w:t>
      </w:r>
      <w:r>
        <w:rPr/>
        <w:t>CHIs, primarily mentioning copyright law (i.e., para 16 and point 12) and public sector information laws (para 14 and point 10).</w:t>
      </w:r>
    </w:p>
    <w:p>
      <w:pPr>
        <w:pStyle w:val="BodyText"/>
        <w:spacing w:before="11"/>
        <w:rPr>
          <w:sz w:val="21"/>
        </w:rPr>
      </w:pPr>
    </w:p>
    <w:p>
      <w:pPr>
        <w:pStyle w:val="BodyText"/>
        <w:ind w:left="115" w:right="123"/>
        <w:jc w:val="both"/>
      </w:pPr>
      <w:r>
        <w:rPr/>
        <w:t>As</w:t>
      </w:r>
      <w:r>
        <w:rPr>
          <w:spacing w:val="-10"/>
        </w:rPr>
        <w:t> </w:t>
      </w:r>
      <w:r>
        <w:rPr/>
        <w:t>for</w:t>
      </w:r>
      <w:r>
        <w:rPr>
          <w:spacing w:val="-10"/>
        </w:rPr>
        <w:t> </w:t>
      </w:r>
      <w:r>
        <w:rPr/>
        <w:t>the</w:t>
      </w:r>
      <w:r>
        <w:rPr>
          <w:spacing w:val="-9"/>
        </w:rPr>
        <w:t> </w:t>
      </w:r>
      <w:r>
        <w:rPr/>
        <w:t>latter,</w:t>
      </w:r>
      <w:r>
        <w:rPr>
          <w:spacing w:val="-8"/>
        </w:rPr>
        <w:t> </w:t>
      </w:r>
      <w:r>
        <w:rPr/>
        <w:t>the</w:t>
      </w:r>
      <w:r>
        <w:rPr>
          <w:spacing w:val="-9"/>
        </w:rPr>
        <w:t> </w:t>
      </w:r>
      <w:r>
        <w:rPr/>
        <w:t>main</w:t>
      </w:r>
      <w:r>
        <w:rPr>
          <w:spacing w:val="-9"/>
        </w:rPr>
        <w:t> </w:t>
      </w:r>
      <w:r>
        <w:rPr/>
        <w:t>reference</w:t>
      </w:r>
      <w:r>
        <w:rPr>
          <w:spacing w:val="-7"/>
        </w:rPr>
        <w:t> </w:t>
      </w:r>
      <w:r>
        <w:rPr/>
        <w:t>is</w:t>
      </w:r>
      <w:r>
        <w:rPr>
          <w:spacing w:val="-13"/>
        </w:rPr>
        <w:t> </w:t>
      </w:r>
      <w:r>
        <w:rPr/>
        <w:t>to</w:t>
      </w:r>
      <w:r>
        <w:rPr>
          <w:spacing w:val="-8"/>
        </w:rPr>
        <w:t> </w:t>
      </w:r>
      <w:r>
        <w:rPr/>
        <w:t>the</w:t>
      </w:r>
      <w:r>
        <w:rPr>
          <w:spacing w:val="-12"/>
        </w:rPr>
        <w:t> </w:t>
      </w:r>
      <w:r>
        <w:rPr/>
        <w:t>Directive</w:t>
      </w:r>
      <w:r>
        <w:rPr>
          <w:spacing w:val="-8"/>
        </w:rPr>
        <w:t> </w:t>
      </w:r>
      <w:r>
        <w:rPr/>
        <w:t>(EU)</w:t>
      </w:r>
      <w:r>
        <w:rPr>
          <w:spacing w:val="-10"/>
        </w:rPr>
        <w:t> </w:t>
      </w:r>
      <w:r>
        <w:rPr/>
        <w:t>2019/1024,</w:t>
      </w:r>
      <w:r>
        <w:rPr>
          <w:spacing w:val="-8"/>
        </w:rPr>
        <w:t> </w:t>
      </w:r>
      <w:r>
        <w:rPr/>
        <w:t>also</w:t>
      </w:r>
      <w:r>
        <w:rPr>
          <w:spacing w:val="-9"/>
        </w:rPr>
        <w:t> </w:t>
      </w:r>
      <w:r>
        <w:rPr/>
        <w:t>“the</w:t>
      </w:r>
      <w:r>
        <w:rPr>
          <w:spacing w:val="-9"/>
        </w:rPr>
        <w:t> </w:t>
      </w:r>
      <w:r>
        <w:rPr/>
        <w:t>Open</w:t>
      </w:r>
      <w:r>
        <w:rPr>
          <w:spacing w:val="-8"/>
        </w:rPr>
        <w:t> </w:t>
      </w:r>
      <w:r>
        <w:rPr/>
        <w:t>Data</w:t>
      </w:r>
      <w:r>
        <w:rPr>
          <w:spacing w:val="-9"/>
        </w:rPr>
        <w:t> </w:t>
      </w:r>
      <w:r>
        <w:rPr/>
        <w:t>Directive”.</w:t>
      </w:r>
      <w:r>
        <w:rPr>
          <w:vertAlign w:val="superscript"/>
        </w:rPr>
        <w:t>24</w:t>
      </w:r>
      <w:r>
        <w:rPr>
          <w:spacing w:val="-9"/>
          <w:vertAlign w:val="baseline"/>
        </w:rPr>
        <w:t> </w:t>
      </w:r>
      <w:r>
        <w:rPr>
          <w:vertAlign w:val="baseline"/>
        </w:rPr>
        <w:t>This has recently modified the discipline provided by the Directive 2003/98/EC on the re-use of public sector information,</w:t>
      </w:r>
      <w:r>
        <w:rPr>
          <w:vertAlign w:val="superscript"/>
        </w:rPr>
        <w:t>25</w:t>
      </w:r>
      <w:r>
        <w:rPr>
          <w:spacing w:val="-3"/>
          <w:vertAlign w:val="baseline"/>
        </w:rPr>
        <w:t> </w:t>
      </w:r>
      <w:r>
        <w:rPr>
          <w:vertAlign w:val="baseline"/>
        </w:rPr>
        <w:t>previously</w:t>
      </w:r>
      <w:r>
        <w:rPr>
          <w:spacing w:val="-2"/>
          <w:vertAlign w:val="baseline"/>
        </w:rPr>
        <w:t> </w:t>
      </w:r>
      <w:r>
        <w:rPr>
          <w:vertAlign w:val="baseline"/>
        </w:rPr>
        <w:t>amended</w:t>
      </w:r>
      <w:r>
        <w:rPr>
          <w:spacing w:val="-2"/>
          <w:vertAlign w:val="baseline"/>
        </w:rPr>
        <w:t> </w:t>
      </w:r>
      <w:r>
        <w:rPr>
          <w:vertAlign w:val="baseline"/>
        </w:rPr>
        <w:t>in 2013.</w:t>
      </w:r>
      <w:r>
        <w:rPr>
          <w:vertAlign w:val="superscript"/>
        </w:rPr>
        <w:t>26</w:t>
      </w:r>
      <w:r>
        <w:rPr>
          <w:spacing w:val="-3"/>
          <w:vertAlign w:val="baseline"/>
        </w:rPr>
        <w:t> </w:t>
      </w:r>
      <w:r>
        <w:rPr>
          <w:vertAlign w:val="baseline"/>
        </w:rPr>
        <w:t>The</w:t>
      </w:r>
      <w:r>
        <w:rPr>
          <w:spacing w:val="-3"/>
          <w:vertAlign w:val="baseline"/>
        </w:rPr>
        <w:t> </w:t>
      </w:r>
      <w:r>
        <w:rPr>
          <w:vertAlign w:val="baseline"/>
        </w:rPr>
        <w:t>Directive</w:t>
      </w:r>
      <w:r>
        <w:rPr>
          <w:spacing w:val="-2"/>
          <w:vertAlign w:val="baseline"/>
        </w:rPr>
        <w:t> </w:t>
      </w:r>
      <w:r>
        <w:rPr>
          <w:vertAlign w:val="baseline"/>
        </w:rPr>
        <w:t>applies</w:t>
      </w:r>
      <w:r>
        <w:rPr>
          <w:spacing w:val="-3"/>
          <w:vertAlign w:val="baseline"/>
        </w:rPr>
        <w:t> </w:t>
      </w:r>
      <w:r>
        <w:rPr>
          <w:vertAlign w:val="baseline"/>
        </w:rPr>
        <w:t>to</w:t>
      </w:r>
      <w:r>
        <w:rPr>
          <w:spacing w:val="-3"/>
          <w:vertAlign w:val="baseline"/>
        </w:rPr>
        <w:t> </w:t>
      </w:r>
      <w:r>
        <w:rPr>
          <w:vertAlign w:val="baseline"/>
        </w:rPr>
        <w:t>documents</w:t>
      </w:r>
      <w:r>
        <w:rPr>
          <w:spacing w:val="-4"/>
          <w:vertAlign w:val="baseline"/>
        </w:rPr>
        <w:t> </w:t>
      </w:r>
      <w:r>
        <w:rPr>
          <w:vertAlign w:val="baseline"/>
        </w:rPr>
        <w:t>held</w:t>
      </w:r>
      <w:r>
        <w:rPr>
          <w:spacing w:val="-3"/>
          <w:vertAlign w:val="baseline"/>
        </w:rPr>
        <w:t> </w:t>
      </w:r>
      <w:r>
        <w:rPr>
          <w:vertAlign w:val="baseline"/>
        </w:rPr>
        <w:t>by libraries,</w:t>
      </w:r>
      <w:r>
        <w:rPr>
          <w:spacing w:val="-2"/>
          <w:vertAlign w:val="baseline"/>
        </w:rPr>
        <w:t> </w:t>
      </w:r>
      <w:r>
        <w:rPr>
          <w:vertAlign w:val="baseline"/>
        </w:rPr>
        <w:t>including university libraries, museums and archives but excludes other cultural establishments (Article 1(2)(h)). It deserves emphasis that the selected institutions are considered holding a significant amount of valuable public sector information resources, especially thanks to digitisation projects (recital n. 65). Therefore, notwithstanding the constraints deriving from intellectual property rights, these documents shall generally be re-usable for commercial or non-commercial purposes and subject to principles such as openness by design and by default, transparency, and information duties. However, these institutions</w:t>
      </w:r>
      <w:r>
        <w:rPr>
          <w:spacing w:val="-1"/>
          <w:vertAlign w:val="baseline"/>
        </w:rPr>
        <w:t> </w:t>
      </w:r>
      <w:r>
        <w:rPr>
          <w:vertAlign w:val="baseline"/>
        </w:rPr>
        <w:t>are also subject to a few specific derogations, i.e., they can charge for re-use (Article 6) and conclude exclusive arrangements for the digitisation of cultural resources (Article 12).</w:t>
      </w:r>
    </w:p>
    <w:p>
      <w:pPr>
        <w:pStyle w:val="BodyText"/>
        <w:spacing w:before="11"/>
        <w:rPr>
          <w:sz w:val="21"/>
        </w:rPr>
      </w:pPr>
    </w:p>
    <w:p>
      <w:pPr>
        <w:pStyle w:val="BodyText"/>
        <w:ind w:left="115" w:right="124"/>
        <w:jc w:val="both"/>
      </w:pPr>
      <w:r>
        <w:rPr/>
        <w:t>The</w:t>
      </w:r>
      <w:r>
        <w:rPr>
          <w:spacing w:val="-2"/>
        </w:rPr>
        <w:t> </w:t>
      </w:r>
      <w:r>
        <w:rPr/>
        <w:t>increasing overlap</w:t>
      </w:r>
      <w:r>
        <w:rPr>
          <w:spacing w:val="-2"/>
        </w:rPr>
        <w:t> </w:t>
      </w:r>
      <w:r>
        <w:rPr/>
        <w:t>between</w:t>
      </w:r>
      <w:r>
        <w:rPr>
          <w:spacing w:val="-2"/>
        </w:rPr>
        <w:t> </w:t>
      </w:r>
      <w:r>
        <w:rPr/>
        <w:t>these</w:t>
      </w:r>
      <w:r>
        <w:rPr>
          <w:spacing w:val="-1"/>
        </w:rPr>
        <w:t> </w:t>
      </w:r>
      <w:r>
        <w:rPr/>
        <w:t>two</w:t>
      </w:r>
      <w:r>
        <w:rPr>
          <w:spacing w:val="-2"/>
        </w:rPr>
        <w:t> </w:t>
      </w:r>
      <w:r>
        <w:rPr/>
        <w:t>subjects - Open</w:t>
      </w:r>
      <w:r>
        <w:rPr>
          <w:spacing w:val="-1"/>
        </w:rPr>
        <w:t> </w:t>
      </w:r>
      <w:r>
        <w:rPr/>
        <w:t>Data</w:t>
      </w:r>
      <w:r>
        <w:rPr>
          <w:spacing w:val="-2"/>
        </w:rPr>
        <w:t> </w:t>
      </w:r>
      <w:r>
        <w:rPr/>
        <w:t>laws and</w:t>
      </w:r>
      <w:r>
        <w:rPr>
          <w:spacing w:val="-2"/>
        </w:rPr>
        <w:t> </w:t>
      </w:r>
      <w:r>
        <w:rPr/>
        <w:t>copyright - is</w:t>
      </w:r>
      <w:r>
        <w:rPr>
          <w:spacing w:val="-3"/>
        </w:rPr>
        <w:t> </w:t>
      </w:r>
      <w:r>
        <w:rPr/>
        <w:t>hereby</w:t>
      </w:r>
      <w:r>
        <w:rPr>
          <w:spacing w:val="-1"/>
        </w:rPr>
        <w:t> </w:t>
      </w:r>
      <w:r>
        <w:rPr/>
        <w:t>confirmed</w:t>
      </w:r>
      <w:r>
        <w:rPr>
          <w:spacing w:val="-1"/>
        </w:rPr>
        <w:t> </w:t>
      </w:r>
      <w:r>
        <w:rPr/>
        <w:t>as a</w:t>
      </w:r>
      <w:r>
        <w:rPr>
          <w:spacing w:val="-7"/>
        </w:rPr>
        <w:t> </w:t>
      </w:r>
      <w:r>
        <w:rPr/>
        <w:t>key</w:t>
      </w:r>
      <w:r>
        <w:rPr>
          <w:spacing w:val="-6"/>
        </w:rPr>
        <w:t> </w:t>
      </w:r>
      <w:r>
        <w:rPr/>
        <w:t>area</w:t>
      </w:r>
      <w:r>
        <w:rPr>
          <w:spacing w:val="-1"/>
        </w:rPr>
        <w:t> </w:t>
      </w:r>
      <w:r>
        <w:rPr/>
        <w:t>for</w:t>
      </w:r>
      <w:r>
        <w:rPr>
          <w:spacing w:val="-8"/>
        </w:rPr>
        <w:t> </w:t>
      </w:r>
      <w:r>
        <w:rPr/>
        <w:t>legal</w:t>
      </w:r>
      <w:r>
        <w:rPr>
          <w:spacing w:val="-7"/>
        </w:rPr>
        <w:t> </w:t>
      </w:r>
      <w:r>
        <w:rPr/>
        <w:t>study</w:t>
      </w:r>
      <w:r>
        <w:rPr>
          <w:spacing w:val="-1"/>
        </w:rPr>
        <w:t> </w:t>
      </w:r>
      <w:r>
        <w:rPr/>
        <w:t>on</w:t>
      </w:r>
      <w:r>
        <w:rPr>
          <w:spacing w:val="-2"/>
        </w:rPr>
        <w:t> </w:t>
      </w:r>
      <w:r>
        <w:rPr/>
        <w:t>cultural</w:t>
      </w:r>
      <w:r>
        <w:rPr>
          <w:spacing w:val="-7"/>
        </w:rPr>
        <w:t> </w:t>
      </w:r>
      <w:r>
        <w:rPr/>
        <w:t>heritage.</w:t>
      </w:r>
      <w:r>
        <w:rPr>
          <w:spacing w:val="-6"/>
        </w:rPr>
        <w:t> </w:t>
      </w:r>
      <w:r>
        <w:rPr/>
        <w:t>However,</w:t>
      </w:r>
      <w:r>
        <w:rPr>
          <w:spacing w:val="-1"/>
        </w:rPr>
        <w:t> </w:t>
      </w:r>
      <w:r>
        <w:rPr/>
        <w:t>being</w:t>
      </w:r>
      <w:r>
        <w:rPr>
          <w:spacing w:val="-5"/>
        </w:rPr>
        <w:t> </w:t>
      </w:r>
      <w:r>
        <w:rPr/>
        <w:t>the</w:t>
      </w:r>
      <w:r>
        <w:rPr>
          <w:spacing w:val="-7"/>
        </w:rPr>
        <w:t> </w:t>
      </w:r>
      <w:r>
        <w:rPr/>
        <w:t>main</w:t>
      </w:r>
      <w:r>
        <w:rPr>
          <w:spacing w:val="-2"/>
        </w:rPr>
        <w:t> </w:t>
      </w:r>
      <w:r>
        <w:rPr/>
        <w:t>focus</w:t>
      </w:r>
      <w:r>
        <w:rPr>
          <w:spacing w:val="-3"/>
        </w:rPr>
        <w:t> </w:t>
      </w:r>
      <w:r>
        <w:rPr/>
        <w:t>of</w:t>
      </w:r>
      <w:r>
        <w:rPr>
          <w:spacing w:val="-8"/>
        </w:rPr>
        <w:t> </w:t>
      </w:r>
      <w:r>
        <w:rPr/>
        <w:t>the</w:t>
      </w:r>
      <w:r>
        <w:rPr>
          <w:spacing w:val="-2"/>
        </w:rPr>
        <w:t> </w:t>
      </w:r>
      <w:r>
        <w:rPr/>
        <w:t>present</w:t>
      </w:r>
      <w:r>
        <w:rPr>
          <w:spacing w:val="-6"/>
        </w:rPr>
        <w:t> </w:t>
      </w:r>
      <w:r>
        <w:rPr/>
        <w:t>legal</w:t>
      </w:r>
      <w:r>
        <w:rPr>
          <w:spacing w:val="-2"/>
        </w:rPr>
        <w:t> </w:t>
      </w:r>
      <w:r>
        <w:rPr/>
        <w:t>analysis</w:t>
      </w:r>
      <w:r>
        <w:rPr>
          <w:spacing w:val="-3"/>
        </w:rPr>
        <w:t> </w:t>
      </w:r>
      <w:r>
        <w:rPr/>
        <w:t>of copyright law, further study of this aspect has been demanded for future work.</w:t>
      </w:r>
      <w:r>
        <w:rPr>
          <w:spacing w:val="40"/>
        </w:rPr>
        <w:t> </w:t>
      </w:r>
      <w:r>
        <w:rPr/>
        <w:t>As mentioned in the introduction, EU copyright legislation represents indeed the core of the current questions and challenges experienced</w:t>
      </w:r>
      <w:r>
        <w:rPr>
          <w:spacing w:val="-3"/>
        </w:rPr>
        <w:t> </w:t>
      </w:r>
      <w:r>
        <w:rPr/>
        <w:t>by</w:t>
      </w:r>
      <w:r>
        <w:rPr>
          <w:spacing w:val="-3"/>
        </w:rPr>
        <w:t> </w:t>
      </w:r>
      <w:r>
        <w:rPr/>
        <w:t>the</w:t>
      </w:r>
      <w:r>
        <w:rPr>
          <w:spacing w:val="-8"/>
        </w:rPr>
        <w:t> </w:t>
      </w:r>
      <w:r>
        <w:rPr/>
        <w:t>CHIs.</w:t>
      </w:r>
      <w:r>
        <w:rPr>
          <w:spacing w:val="-3"/>
        </w:rPr>
        <w:t> </w:t>
      </w:r>
      <w:r>
        <w:rPr/>
        <w:t>The</w:t>
      </w:r>
      <w:r>
        <w:rPr>
          <w:spacing w:val="-3"/>
        </w:rPr>
        <w:t> </w:t>
      </w:r>
      <w:r>
        <w:rPr/>
        <w:t>Recommendation</w:t>
      </w:r>
      <w:r>
        <w:rPr>
          <w:spacing w:val="-3"/>
        </w:rPr>
        <w:t> </w:t>
      </w:r>
      <w:r>
        <w:rPr/>
        <w:t>of</w:t>
      </w:r>
      <w:r>
        <w:rPr>
          <w:spacing w:val="-5"/>
        </w:rPr>
        <w:t> </w:t>
      </w:r>
      <w:r>
        <w:rPr/>
        <w:t>2021</w:t>
      </w:r>
      <w:r>
        <w:rPr>
          <w:spacing w:val="-4"/>
        </w:rPr>
        <w:t> </w:t>
      </w:r>
      <w:r>
        <w:rPr/>
        <w:t>acknowledges</w:t>
      </w:r>
      <w:r>
        <w:rPr>
          <w:spacing w:val="-3"/>
        </w:rPr>
        <w:t> </w:t>
      </w:r>
      <w:r>
        <w:rPr/>
        <w:t>that</w:t>
      </w:r>
      <w:r>
        <w:rPr>
          <w:spacing w:val="-2"/>
        </w:rPr>
        <w:t> </w:t>
      </w:r>
      <w:r>
        <w:rPr/>
        <w:t>in</w:t>
      </w:r>
      <w:r>
        <w:rPr>
          <w:spacing w:val="-3"/>
        </w:rPr>
        <w:t> </w:t>
      </w:r>
      <w:r>
        <w:rPr/>
        <w:t>the</w:t>
      </w:r>
      <w:r>
        <w:rPr>
          <w:spacing w:val="-8"/>
        </w:rPr>
        <w:t> </w:t>
      </w:r>
      <w:r>
        <w:rPr/>
        <w:t>EU</w:t>
      </w:r>
      <w:r>
        <w:rPr>
          <w:spacing w:val="-9"/>
        </w:rPr>
        <w:t> </w:t>
      </w:r>
      <w:r>
        <w:rPr/>
        <w:t>specific</w:t>
      </w:r>
      <w:r>
        <w:rPr>
          <w:spacing w:val="-2"/>
        </w:rPr>
        <w:t> </w:t>
      </w:r>
      <w:r>
        <w:rPr/>
        <w:t>measures</w:t>
      </w:r>
      <w:r>
        <w:rPr>
          <w:spacing w:val="-3"/>
        </w:rPr>
        <w:t> </w:t>
      </w:r>
      <w:r>
        <w:rPr/>
        <w:t>have addressed copyright-related obstacles when digitising and sharing cultural heritage, such as the costs associated with clearing rights, lack of sufficient copyright expertise among cultural heritage professionals, limitations</w:t>
      </w:r>
      <w:r>
        <w:rPr>
          <w:spacing w:val="-8"/>
        </w:rPr>
        <w:t> </w:t>
      </w:r>
      <w:r>
        <w:rPr/>
        <w:t>to</w:t>
      </w:r>
      <w:r>
        <w:rPr>
          <w:spacing w:val="-7"/>
        </w:rPr>
        <w:t> </w:t>
      </w:r>
      <w:r>
        <w:rPr/>
        <w:t>cross</w:t>
      </w:r>
      <w:r>
        <w:rPr>
          <w:spacing w:val="-3"/>
        </w:rPr>
        <w:t> </w:t>
      </w:r>
      <w:r>
        <w:rPr/>
        <w:t>border</w:t>
      </w:r>
      <w:r>
        <w:rPr>
          <w:spacing w:val="-8"/>
        </w:rPr>
        <w:t> </w:t>
      </w:r>
      <w:r>
        <w:rPr/>
        <w:t>cooperation</w:t>
      </w:r>
      <w:r>
        <w:rPr>
          <w:spacing w:val="-7"/>
        </w:rPr>
        <w:t> </w:t>
      </w:r>
      <w:r>
        <w:rPr/>
        <w:t>between</w:t>
      </w:r>
      <w:r>
        <w:rPr>
          <w:spacing w:val="-7"/>
        </w:rPr>
        <w:t> </w:t>
      </w:r>
      <w:r>
        <w:rPr/>
        <w:t>institutions</w:t>
      </w:r>
      <w:r>
        <w:rPr>
          <w:spacing w:val="-8"/>
        </w:rPr>
        <w:t> </w:t>
      </w:r>
      <w:r>
        <w:rPr/>
        <w:t>(para</w:t>
      </w:r>
      <w:r>
        <w:rPr>
          <w:spacing w:val="-7"/>
        </w:rPr>
        <w:t> </w:t>
      </w:r>
      <w:r>
        <w:rPr/>
        <w:t>16).</w:t>
      </w:r>
      <w:r>
        <w:rPr>
          <w:spacing w:val="37"/>
        </w:rPr>
        <w:t> </w:t>
      </w:r>
      <w:r>
        <w:rPr/>
        <w:t>The</w:t>
      </w:r>
      <w:r>
        <w:rPr>
          <w:spacing w:val="-2"/>
        </w:rPr>
        <w:t> </w:t>
      </w:r>
      <w:r>
        <w:rPr/>
        <w:t>reference</w:t>
      </w:r>
      <w:r>
        <w:rPr>
          <w:spacing w:val="-5"/>
        </w:rPr>
        <w:t> </w:t>
      </w:r>
      <w:r>
        <w:rPr/>
        <w:t>is</w:t>
      </w:r>
      <w:r>
        <w:rPr>
          <w:spacing w:val="-8"/>
        </w:rPr>
        <w:t> </w:t>
      </w:r>
      <w:r>
        <w:rPr/>
        <w:t>to</w:t>
      </w:r>
      <w:r>
        <w:rPr>
          <w:spacing w:val="-7"/>
        </w:rPr>
        <w:t> </w:t>
      </w:r>
      <w:r>
        <w:rPr/>
        <w:t>the</w:t>
      </w:r>
      <w:r>
        <w:rPr>
          <w:spacing w:val="-7"/>
        </w:rPr>
        <w:t> </w:t>
      </w:r>
      <w:r>
        <w:rPr/>
        <w:t>Directive</w:t>
      </w:r>
      <w:r>
        <w:rPr>
          <w:spacing w:val="-6"/>
        </w:rPr>
        <w:t> </w:t>
      </w:r>
      <w:r>
        <w:rPr/>
        <w:t>(EU) 2019/790, which despite the term for the implementation having expired in June 2021, still needs to be transposed in a few Member States. </w:t>
      </w:r>
      <w:r>
        <w:rPr>
          <w:vertAlign w:val="superscript"/>
        </w:rPr>
        <w:t>27</w:t>
      </w:r>
    </w:p>
    <w:p>
      <w:pPr>
        <w:pStyle w:val="BodyText"/>
        <w:rPr>
          <w:sz w:val="20"/>
        </w:rPr>
      </w:pPr>
    </w:p>
    <w:p>
      <w:pPr>
        <w:pStyle w:val="BodyText"/>
        <w:rPr>
          <w:sz w:val="20"/>
        </w:rPr>
      </w:pPr>
    </w:p>
    <w:p>
      <w:pPr>
        <w:pStyle w:val="BodyText"/>
        <w:spacing w:before="9"/>
        <w:rPr>
          <w:sz w:val="15"/>
        </w:rPr>
      </w:pPr>
      <w:r>
        <w:rPr/>
        <w:pict>
          <v:rect style="position:absolute;margin-left:56.775002pt;margin-top:10.833086pt;width:144.050pt;height:.75pt;mso-position-horizontal-relative:page;mso-position-vertical-relative:paragraph;z-index:-15725568;mso-wrap-distance-left:0;mso-wrap-distance-right:0" id="docshape10" filled="true" fillcolor="#000000" stroked="false">
            <v:fill type="solid"/>
            <w10:wrap type="topAndBottom"/>
          </v:rect>
        </w:pict>
      </w:r>
    </w:p>
    <w:p>
      <w:pPr>
        <w:spacing w:line="252" w:lineRule="auto" w:before="106"/>
        <w:ind w:left="115" w:right="123" w:firstLine="0"/>
        <w:jc w:val="both"/>
        <w:rPr>
          <w:sz w:val="18"/>
        </w:rPr>
      </w:pPr>
      <w:r>
        <w:rPr>
          <w:position w:val="7"/>
          <w:sz w:val="14"/>
        </w:rPr>
        <w:t>24 </w:t>
      </w:r>
      <w:r>
        <w:rPr>
          <w:sz w:val="18"/>
        </w:rPr>
        <w:t>Directive (EU) 2019/1024 of the European Parliament and of the Council of 20 June 2019 on open data and the re-use of public sector information [2019] OJ L172/56.</w:t>
      </w:r>
    </w:p>
    <w:p>
      <w:pPr>
        <w:spacing w:line="252" w:lineRule="auto" w:before="0"/>
        <w:ind w:left="115" w:right="132" w:firstLine="0"/>
        <w:jc w:val="both"/>
        <w:rPr>
          <w:sz w:val="18"/>
        </w:rPr>
      </w:pPr>
      <w:r>
        <w:rPr>
          <w:position w:val="7"/>
          <w:sz w:val="14"/>
        </w:rPr>
        <w:t>25 </w:t>
      </w:r>
      <w:r>
        <w:rPr>
          <w:sz w:val="18"/>
        </w:rPr>
        <w:t>Directive 2003/98/EC of the European Parliament and of the Council of 17 November 2003 on the re-use of public sector information [2003] OJ L 345/90.</w:t>
      </w:r>
    </w:p>
    <w:p>
      <w:pPr>
        <w:spacing w:line="244" w:lineRule="auto" w:before="0"/>
        <w:ind w:left="115" w:right="128" w:firstLine="0"/>
        <w:jc w:val="both"/>
        <w:rPr>
          <w:sz w:val="18"/>
        </w:rPr>
      </w:pPr>
      <w:r>
        <w:rPr>
          <w:position w:val="7"/>
          <w:sz w:val="14"/>
        </w:rPr>
        <w:t>26 </w:t>
      </w:r>
      <w:r>
        <w:rPr>
          <w:sz w:val="18"/>
        </w:rPr>
        <w:t>Directive 2013/37/EU of the European Parliament and of the Council of 26 June 2013 amending Directive 2003/98/EC on the re- use of public sector information [2013] OJ L175/1.</w:t>
      </w:r>
    </w:p>
    <w:p>
      <w:pPr>
        <w:spacing w:line="244" w:lineRule="auto" w:before="0"/>
        <w:ind w:left="115" w:right="119" w:firstLine="0"/>
        <w:jc w:val="both"/>
        <w:rPr>
          <w:sz w:val="18"/>
        </w:rPr>
      </w:pPr>
      <w:r>
        <w:rPr>
          <w:position w:val="7"/>
          <w:sz w:val="14"/>
        </w:rPr>
        <w:t>27 </w:t>
      </w:r>
      <w:r>
        <w:rPr>
          <w:sz w:val="18"/>
        </w:rPr>
        <w:t>For continuing</w:t>
      </w:r>
      <w:r>
        <w:rPr>
          <w:spacing w:val="-2"/>
          <w:sz w:val="18"/>
        </w:rPr>
        <w:t> </w:t>
      </w:r>
      <w:r>
        <w:rPr>
          <w:sz w:val="18"/>
        </w:rPr>
        <w:t>updates, see: CDSMD</w:t>
      </w:r>
      <w:r>
        <w:rPr>
          <w:spacing w:val="-3"/>
          <w:sz w:val="18"/>
        </w:rPr>
        <w:t> </w:t>
      </w:r>
      <w:r>
        <w:rPr>
          <w:sz w:val="18"/>
        </w:rPr>
        <w:t>implementation trackers created</w:t>
      </w:r>
      <w:r>
        <w:rPr>
          <w:spacing w:val="-2"/>
          <w:sz w:val="18"/>
        </w:rPr>
        <w:t> </w:t>
      </w:r>
      <w:r>
        <w:rPr>
          <w:sz w:val="18"/>
        </w:rPr>
        <w:t>by</w:t>
      </w:r>
      <w:r>
        <w:rPr>
          <w:spacing w:val="-3"/>
          <w:sz w:val="18"/>
        </w:rPr>
        <w:t> </w:t>
      </w:r>
      <w:r>
        <w:rPr>
          <w:sz w:val="18"/>
        </w:rPr>
        <w:t>CREATe</w:t>
      </w:r>
      <w:r>
        <w:rPr>
          <w:spacing w:val="-1"/>
          <w:sz w:val="18"/>
        </w:rPr>
        <w:t> </w:t>
      </w:r>
      <w:r>
        <w:rPr>
          <w:sz w:val="18"/>
        </w:rPr>
        <w:t>and</w:t>
      </w:r>
      <w:r>
        <w:rPr>
          <w:spacing w:val="-1"/>
          <w:sz w:val="18"/>
        </w:rPr>
        <w:t> </w:t>
      </w:r>
      <w:r>
        <w:rPr>
          <w:sz w:val="18"/>
        </w:rPr>
        <w:t>developed in collaboration with</w:t>
      </w:r>
      <w:r>
        <w:rPr>
          <w:spacing w:val="-1"/>
          <w:sz w:val="18"/>
        </w:rPr>
        <w:t> </w:t>
      </w:r>
      <w:r>
        <w:rPr>
          <w:sz w:val="18"/>
        </w:rPr>
        <w:t>reCreating Europe, Copyright in the Digital Single Market Directive - Implementation an EU Copyright Reform Re- source, https://</w:t>
      </w:r>
      <w:hyperlink r:id="rId25">
        <w:r>
          <w:rPr>
            <w:sz w:val="18"/>
          </w:rPr>
          <w:t>www.create.ac.uk/cdsm-implementation-resource-page/;</w:t>
        </w:r>
      </w:hyperlink>
      <w:r>
        <w:rPr>
          <w:sz w:val="18"/>
        </w:rPr>
        <w:t> COMMUNIA DSM Directive Implementation Portal, https://</w:t>
      </w:r>
      <w:hyperlink r:id="rId26">
        <w:r>
          <w:rPr>
            <w:sz w:val="18"/>
          </w:rPr>
          <w:t>www.notion.so/DSM-Directive-Implementation-Portal-97518afab71247c-</w:t>
        </w:r>
      </w:hyperlink>
      <w:r>
        <w:rPr>
          <w:spacing w:val="-2"/>
          <w:sz w:val="18"/>
        </w:rPr>
        <w:t> </w:t>
      </w:r>
      <w:r>
        <w:rPr>
          <w:sz w:val="18"/>
        </w:rPr>
        <w:t>fa27f0ddeee770673.</w:t>
      </w:r>
    </w:p>
    <w:p>
      <w:pPr>
        <w:spacing w:after="0" w:line="244" w:lineRule="auto"/>
        <w:jc w:val="both"/>
        <w:rPr>
          <w:sz w:val="18"/>
        </w:rPr>
        <w:sectPr>
          <w:pgSz w:w="11910" w:h="16840"/>
          <w:pgMar w:header="710" w:footer="616" w:top="1940" w:bottom="800" w:left="1020" w:right="1000"/>
        </w:sectPr>
      </w:pPr>
    </w:p>
    <w:p>
      <w:pPr>
        <w:pStyle w:val="BodyText"/>
        <w:spacing w:before="55"/>
        <w:ind w:left="115" w:right="132"/>
        <w:jc w:val="both"/>
      </w:pPr>
      <w:r>
        <w:rPr/>
        <w:t>Several provisions in the CDSMD impact CHIs</w:t>
      </w:r>
      <w:r>
        <w:rPr>
          <w:vertAlign w:val="superscript"/>
        </w:rPr>
        <w:t>28</w:t>
      </w:r>
      <w:r>
        <w:rPr>
          <w:vertAlign w:val="baseline"/>
        </w:rPr>
        <w:t> building on a definition of “cultural heritage institutions” in Article</w:t>
      </w:r>
      <w:r>
        <w:rPr>
          <w:spacing w:val="-8"/>
          <w:vertAlign w:val="baseline"/>
        </w:rPr>
        <w:t> </w:t>
      </w:r>
      <w:r>
        <w:rPr>
          <w:vertAlign w:val="baseline"/>
        </w:rPr>
        <w:t>2</w:t>
      </w:r>
      <w:r>
        <w:rPr>
          <w:spacing w:val="-10"/>
          <w:vertAlign w:val="baseline"/>
        </w:rPr>
        <w:t> </w:t>
      </w:r>
      <w:r>
        <w:rPr>
          <w:vertAlign w:val="baseline"/>
        </w:rPr>
        <w:t>number</w:t>
      </w:r>
      <w:r>
        <w:rPr>
          <w:spacing w:val="-10"/>
          <w:vertAlign w:val="baseline"/>
        </w:rPr>
        <w:t> </w:t>
      </w:r>
      <w:r>
        <w:rPr>
          <w:vertAlign w:val="baseline"/>
        </w:rPr>
        <w:t>3</w:t>
      </w:r>
      <w:r>
        <w:rPr>
          <w:spacing w:val="-10"/>
          <w:vertAlign w:val="baseline"/>
        </w:rPr>
        <w:t> </w:t>
      </w:r>
      <w:r>
        <w:rPr>
          <w:vertAlign w:val="baseline"/>
        </w:rPr>
        <w:t>of</w:t>
      </w:r>
      <w:r>
        <w:rPr>
          <w:spacing w:val="-10"/>
          <w:vertAlign w:val="baseline"/>
        </w:rPr>
        <w:t> </w:t>
      </w:r>
      <w:r>
        <w:rPr>
          <w:vertAlign w:val="baseline"/>
        </w:rPr>
        <w:t>the</w:t>
      </w:r>
      <w:r>
        <w:rPr>
          <w:spacing w:val="-9"/>
          <w:vertAlign w:val="baseline"/>
        </w:rPr>
        <w:t> </w:t>
      </w:r>
      <w:r>
        <w:rPr>
          <w:vertAlign w:val="baseline"/>
        </w:rPr>
        <w:t>same</w:t>
      </w:r>
      <w:r>
        <w:rPr>
          <w:spacing w:val="-7"/>
          <w:vertAlign w:val="baseline"/>
        </w:rPr>
        <w:t> </w:t>
      </w:r>
      <w:r>
        <w:rPr>
          <w:vertAlign w:val="baseline"/>
        </w:rPr>
        <w:t>Directive</w:t>
      </w:r>
      <w:r>
        <w:rPr>
          <w:spacing w:val="-8"/>
          <w:vertAlign w:val="baseline"/>
        </w:rPr>
        <w:t> </w:t>
      </w:r>
      <w:r>
        <w:rPr>
          <w:vertAlign w:val="baseline"/>
        </w:rPr>
        <w:t>as</w:t>
      </w:r>
      <w:r>
        <w:rPr>
          <w:spacing w:val="-9"/>
          <w:vertAlign w:val="baseline"/>
        </w:rPr>
        <w:t> </w:t>
      </w:r>
      <w:r>
        <w:rPr>
          <w:vertAlign w:val="baseline"/>
        </w:rPr>
        <w:t>publicly</w:t>
      </w:r>
      <w:r>
        <w:rPr>
          <w:spacing w:val="-8"/>
          <w:vertAlign w:val="baseline"/>
        </w:rPr>
        <w:t> </w:t>
      </w:r>
      <w:r>
        <w:rPr>
          <w:vertAlign w:val="baseline"/>
        </w:rPr>
        <w:t>accessible</w:t>
      </w:r>
      <w:r>
        <w:rPr>
          <w:spacing w:val="-8"/>
          <w:vertAlign w:val="baseline"/>
        </w:rPr>
        <w:t> </w:t>
      </w:r>
      <w:r>
        <w:rPr>
          <w:vertAlign w:val="baseline"/>
        </w:rPr>
        <w:t>libraries</w:t>
      </w:r>
      <w:r>
        <w:rPr>
          <w:spacing w:val="-9"/>
          <w:vertAlign w:val="baseline"/>
        </w:rPr>
        <w:t> </w:t>
      </w:r>
      <w:r>
        <w:rPr>
          <w:vertAlign w:val="baseline"/>
        </w:rPr>
        <w:t>or</w:t>
      </w:r>
      <w:r>
        <w:rPr>
          <w:spacing w:val="-10"/>
          <w:vertAlign w:val="baseline"/>
        </w:rPr>
        <w:t> </w:t>
      </w:r>
      <w:r>
        <w:rPr>
          <w:vertAlign w:val="baseline"/>
        </w:rPr>
        <w:t>museums,</w:t>
      </w:r>
      <w:r>
        <w:rPr>
          <w:spacing w:val="-8"/>
          <w:vertAlign w:val="baseline"/>
        </w:rPr>
        <w:t> </w:t>
      </w:r>
      <w:r>
        <w:rPr>
          <w:vertAlign w:val="baseline"/>
        </w:rPr>
        <w:t>archives</w:t>
      </w:r>
      <w:r>
        <w:rPr>
          <w:spacing w:val="-9"/>
          <w:vertAlign w:val="baseline"/>
        </w:rPr>
        <w:t> </w:t>
      </w:r>
      <w:r>
        <w:rPr>
          <w:vertAlign w:val="baseline"/>
        </w:rPr>
        <w:t>or</w:t>
      </w:r>
      <w:r>
        <w:rPr>
          <w:spacing w:val="-5"/>
          <w:vertAlign w:val="baseline"/>
        </w:rPr>
        <w:t> </w:t>
      </w:r>
      <w:r>
        <w:rPr>
          <w:vertAlign w:val="baseline"/>
        </w:rPr>
        <w:t>film</w:t>
      </w:r>
      <w:r>
        <w:rPr>
          <w:spacing w:val="-9"/>
          <w:vertAlign w:val="baseline"/>
        </w:rPr>
        <w:t> </w:t>
      </w:r>
      <w:r>
        <w:rPr>
          <w:vertAlign w:val="baseline"/>
        </w:rPr>
        <w:t>or</w:t>
      </w:r>
      <w:r>
        <w:rPr>
          <w:spacing w:val="-10"/>
          <w:vertAlign w:val="baseline"/>
        </w:rPr>
        <w:t> </w:t>
      </w:r>
      <w:r>
        <w:rPr>
          <w:vertAlign w:val="baseline"/>
        </w:rPr>
        <w:t>audio heritage institutions.</w:t>
      </w:r>
    </w:p>
    <w:p>
      <w:pPr>
        <w:pStyle w:val="BodyText"/>
        <w:spacing w:before="8"/>
        <w:rPr>
          <w:sz w:val="21"/>
        </w:rPr>
      </w:pPr>
    </w:p>
    <w:p>
      <w:pPr>
        <w:pStyle w:val="BodyText"/>
        <w:spacing w:before="1"/>
        <w:ind w:left="115" w:right="124"/>
        <w:jc w:val="both"/>
      </w:pPr>
      <w:r>
        <w:rPr/>
        <w:t>Next to Articles 3 and 4 CDSMD regarding text and data mining, also by research and cultural heritage institutions and for scope of scientific research,</w:t>
      </w:r>
      <w:r>
        <w:rPr>
          <w:vertAlign w:val="superscript"/>
        </w:rPr>
        <w:t>29</w:t>
      </w:r>
      <w:r>
        <w:rPr>
          <w:vertAlign w:val="baseline"/>
        </w:rPr>
        <w:t> Article 6 of the CDSMD introduced a dedicated exception or limitation to the objective</w:t>
      </w:r>
      <w:r>
        <w:rPr>
          <w:spacing w:val="-3"/>
          <w:vertAlign w:val="baseline"/>
        </w:rPr>
        <w:t> </w:t>
      </w:r>
      <w:r>
        <w:rPr>
          <w:vertAlign w:val="baseline"/>
        </w:rPr>
        <w:t>of</w:t>
      </w:r>
      <w:r>
        <w:rPr>
          <w:spacing w:val="-1"/>
          <w:vertAlign w:val="baseline"/>
        </w:rPr>
        <w:t> </w:t>
      </w:r>
      <w:r>
        <w:rPr>
          <w:vertAlign w:val="baseline"/>
        </w:rPr>
        <w:t>preservation, also digital</w:t>
      </w:r>
      <w:r>
        <w:rPr>
          <w:spacing w:val="-4"/>
          <w:vertAlign w:val="baseline"/>
        </w:rPr>
        <w:t> </w:t>
      </w:r>
      <w:r>
        <w:rPr>
          <w:vertAlign w:val="baseline"/>
        </w:rPr>
        <w:t>preservation, asking Member States to</w:t>
      </w:r>
      <w:r>
        <w:rPr>
          <w:spacing w:val="-4"/>
          <w:vertAlign w:val="baseline"/>
        </w:rPr>
        <w:t> </w:t>
      </w:r>
      <w:r>
        <w:rPr>
          <w:vertAlign w:val="baseline"/>
        </w:rPr>
        <w:t>provide for an explicit exception to</w:t>
      </w:r>
      <w:r>
        <w:rPr>
          <w:spacing w:val="-3"/>
          <w:vertAlign w:val="baseline"/>
        </w:rPr>
        <w:t> </w:t>
      </w:r>
      <w:r>
        <w:rPr>
          <w:vertAlign w:val="baseline"/>
        </w:rPr>
        <w:t>copyright, so that</w:t>
      </w:r>
      <w:r>
        <w:rPr>
          <w:spacing w:val="-1"/>
          <w:vertAlign w:val="baseline"/>
        </w:rPr>
        <w:t> </w:t>
      </w:r>
      <w:r>
        <w:rPr>
          <w:vertAlign w:val="baseline"/>
        </w:rPr>
        <w:t>cultural heritage institutions can make</w:t>
      </w:r>
      <w:r>
        <w:rPr>
          <w:spacing w:val="-3"/>
          <w:vertAlign w:val="baseline"/>
        </w:rPr>
        <w:t> </w:t>
      </w:r>
      <w:r>
        <w:rPr>
          <w:vertAlign w:val="baseline"/>
        </w:rPr>
        <w:t>copies of those works that are</w:t>
      </w:r>
      <w:r>
        <w:rPr>
          <w:spacing w:val="-5"/>
          <w:vertAlign w:val="baseline"/>
        </w:rPr>
        <w:t> </w:t>
      </w:r>
      <w:r>
        <w:rPr>
          <w:vertAlign w:val="baseline"/>
        </w:rPr>
        <w:t>in</w:t>
      </w:r>
      <w:r>
        <w:rPr>
          <w:spacing w:val="-7"/>
          <w:vertAlign w:val="baseline"/>
        </w:rPr>
        <w:t> </w:t>
      </w:r>
      <w:r>
        <w:rPr>
          <w:vertAlign w:val="baseline"/>
        </w:rPr>
        <w:t>their</w:t>
      </w:r>
      <w:r>
        <w:rPr>
          <w:spacing w:val="-8"/>
          <w:vertAlign w:val="baseline"/>
        </w:rPr>
        <w:t> </w:t>
      </w:r>
      <w:r>
        <w:rPr>
          <w:vertAlign w:val="baseline"/>
        </w:rPr>
        <w:t>permanent</w:t>
      </w:r>
      <w:r>
        <w:rPr>
          <w:spacing w:val="-5"/>
          <w:vertAlign w:val="baseline"/>
        </w:rPr>
        <w:t> </w:t>
      </w:r>
      <w:r>
        <w:rPr>
          <w:vertAlign w:val="baseline"/>
        </w:rPr>
        <w:t>collections</w:t>
      </w:r>
      <w:r>
        <w:rPr>
          <w:spacing w:val="-8"/>
          <w:vertAlign w:val="baseline"/>
        </w:rPr>
        <w:t> </w:t>
      </w:r>
      <w:r>
        <w:rPr>
          <w:vertAlign w:val="baseline"/>
        </w:rPr>
        <w:t>for</w:t>
      </w:r>
      <w:r>
        <w:rPr>
          <w:spacing w:val="-8"/>
          <w:vertAlign w:val="baseline"/>
        </w:rPr>
        <w:t> </w:t>
      </w:r>
      <w:r>
        <w:rPr>
          <w:vertAlign w:val="baseline"/>
        </w:rPr>
        <w:t>the</w:t>
      </w:r>
      <w:r>
        <w:rPr>
          <w:spacing w:val="-7"/>
          <w:vertAlign w:val="baseline"/>
        </w:rPr>
        <w:t> </w:t>
      </w:r>
      <w:r>
        <w:rPr>
          <w:vertAlign w:val="baseline"/>
        </w:rPr>
        <w:t>aim</w:t>
      </w:r>
      <w:r>
        <w:rPr>
          <w:spacing w:val="-7"/>
          <w:vertAlign w:val="baseline"/>
        </w:rPr>
        <w:t> </w:t>
      </w:r>
      <w:r>
        <w:rPr>
          <w:vertAlign w:val="baseline"/>
        </w:rPr>
        <w:t>of</w:t>
      </w:r>
      <w:r>
        <w:rPr>
          <w:spacing w:val="-4"/>
          <w:vertAlign w:val="baseline"/>
        </w:rPr>
        <w:t> </w:t>
      </w:r>
      <w:r>
        <w:rPr>
          <w:vertAlign w:val="baseline"/>
        </w:rPr>
        <w:t>preservation,</w:t>
      </w:r>
      <w:r>
        <w:rPr>
          <w:spacing w:val="-7"/>
          <w:vertAlign w:val="baseline"/>
        </w:rPr>
        <w:t> </w:t>
      </w:r>
      <w:r>
        <w:rPr>
          <w:vertAlign w:val="baseline"/>
        </w:rPr>
        <w:t>in</w:t>
      </w:r>
      <w:r>
        <w:rPr>
          <w:spacing w:val="-7"/>
          <w:vertAlign w:val="baseline"/>
        </w:rPr>
        <w:t> </w:t>
      </w:r>
      <w:r>
        <w:rPr>
          <w:vertAlign w:val="baseline"/>
        </w:rPr>
        <w:t>any</w:t>
      </w:r>
      <w:r>
        <w:rPr>
          <w:spacing w:val="-6"/>
          <w:vertAlign w:val="baseline"/>
        </w:rPr>
        <w:t> </w:t>
      </w:r>
      <w:r>
        <w:rPr>
          <w:vertAlign w:val="baseline"/>
        </w:rPr>
        <w:t>format</w:t>
      </w:r>
      <w:r>
        <w:rPr>
          <w:spacing w:val="-5"/>
          <w:vertAlign w:val="baseline"/>
        </w:rPr>
        <w:t> </w:t>
      </w:r>
      <w:r>
        <w:rPr>
          <w:vertAlign w:val="baseline"/>
        </w:rPr>
        <w:t>or</w:t>
      </w:r>
      <w:r>
        <w:rPr>
          <w:spacing w:val="-8"/>
          <w:vertAlign w:val="baseline"/>
        </w:rPr>
        <w:t> </w:t>
      </w:r>
      <w:r>
        <w:rPr>
          <w:vertAlign w:val="baseline"/>
        </w:rPr>
        <w:t>medium</w:t>
      </w:r>
      <w:r>
        <w:rPr>
          <w:spacing w:val="-2"/>
          <w:vertAlign w:val="baseline"/>
        </w:rPr>
        <w:t> </w:t>
      </w:r>
      <w:r>
        <w:rPr>
          <w:vertAlign w:val="baseline"/>
        </w:rPr>
        <w:t>-</w:t>
      </w:r>
      <w:r>
        <w:rPr>
          <w:spacing w:val="-4"/>
          <w:vertAlign w:val="baseline"/>
        </w:rPr>
        <w:t> </w:t>
      </w:r>
      <w:r>
        <w:rPr>
          <w:vertAlign w:val="baseline"/>
        </w:rPr>
        <w:t>therefore</w:t>
      </w:r>
      <w:r>
        <w:rPr>
          <w:spacing w:val="-5"/>
          <w:vertAlign w:val="baseline"/>
        </w:rPr>
        <w:t> </w:t>
      </w:r>
      <w:r>
        <w:rPr>
          <w:vertAlign w:val="baseline"/>
        </w:rPr>
        <w:t>including the digital one.</w:t>
      </w:r>
    </w:p>
    <w:p>
      <w:pPr>
        <w:pStyle w:val="BodyText"/>
      </w:pPr>
    </w:p>
    <w:p>
      <w:pPr>
        <w:pStyle w:val="BodyText"/>
        <w:ind w:left="115" w:right="123"/>
        <w:jc w:val="both"/>
      </w:pPr>
      <w:r>
        <w:rPr/>
        <w:t>Article 14 CDSMD is also of interest for the topic of digitisation and digital preservation, as it introduces a new rule for the reproductions of works of visual art in the public domain, which is essentially addressed at the digital environment (recital n.53 CDSMD). Although several doubts regarding its correct interpretation (i.e., the definition of works of visual art is not provided) and overlap with existing national laws,</w:t>
      </w:r>
      <w:r>
        <w:rPr>
          <w:spacing w:val="-13"/>
        </w:rPr>
        <w:t> </w:t>
      </w:r>
      <w:r>
        <w:rPr>
          <w:vertAlign w:val="superscript"/>
        </w:rPr>
        <w:t>30</w:t>
      </w:r>
      <w:r>
        <w:rPr>
          <w:vertAlign w:val="baseline"/>
        </w:rPr>
        <w:t> establishing that any material resulting from an act of reproduction shall not be subject to copyright or related works, the provision aims at providing not only users but also cultural heritage institutions with enhanced</w:t>
      </w:r>
      <w:r>
        <w:rPr>
          <w:spacing w:val="-11"/>
          <w:vertAlign w:val="baseline"/>
        </w:rPr>
        <w:t> </w:t>
      </w:r>
      <w:r>
        <w:rPr>
          <w:vertAlign w:val="baseline"/>
        </w:rPr>
        <w:t>legal</w:t>
      </w:r>
      <w:r>
        <w:rPr>
          <w:spacing w:val="-8"/>
          <w:vertAlign w:val="baseline"/>
        </w:rPr>
        <w:t> </w:t>
      </w:r>
      <w:r>
        <w:rPr>
          <w:vertAlign w:val="baseline"/>
        </w:rPr>
        <w:t>certainty</w:t>
      </w:r>
      <w:r>
        <w:rPr>
          <w:spacing w:val="-7"/>
          <w:vertAlign w:val="baseline"/>
        </w:rPr>
        <w:t> </w:t>
      </w:r>
      <w:r>
        <w:rPr>
          <w:vertAlign w:val="baseline"/>
        </w:rPr>
        <w:t>in</w:t>
      </w:r>
      <w:r>
        <w:rPr>
          <w:spacing w:val="-9"/>
          <w:vertAlign w:val="baseline"/>
        </w:rPr>
        <w:t> </w:t>
      </w:r>
      <w:r>
        <w:rPr>
          <w:vertAlign w:val="baseline"/>
        </w:rPr>
        <w:t>the</w:t>
      </w:r>
      <w:r>
        <w:rPr>
          <w:spacing w:val="-12"/>
          <w:vertAlign w:val="baseline"/>
        </w:rPr>
        <w:t> </w:t>
      </w:r>
      <w:r>
        <w:rPr>
          <w:vertAlign w:val="baseline"/>
        </w:rPr>
        <w:t>design</w:t>
      </w:r>
      <w:r>
        <w:rPr>
          <w:spacing w:val="-8"/>
          <w:vertAlign w:val="baseline"/>
        </w:rPr>
        <w:t> </w:t>
      </w:r>
      <w:r>
        <w:rPr>
          <w:vertAlign w:val="baseline"/>
        </w:rPr>
        <w:t>of</w:t>
      </w:r>
      <w:r>
        <w:rPr>
          <w:spacing w:val="-10"/>
          <w:vertAlign w:val="baseline"/>
        </w:rPr>
        <w:t> </w:t>
      </w:r>
      <w:r>
        <w:rPr>
          <w:vertAlign w:val="baseline"/>
        </w:rPr>
        <w:t>new</w:t>
      </w:r>
      <w:r>
        <w:rPr>
          <w:spacing w:val="-10"/>
          <w:vertAlign w:val="baseline"/>
        </w:rPr>
        <w:t> </w:t>
      </w:r>
      <w:r>
        <w:rPr>
          <w:vertAlign w:val="baseline"/>
        </w:rPr>
        <w:t>practices</w:t>
      </w:r>
      <w:r>
        <w:rPr>
          <w:spacing w:val="-12"/>
          <w:vertAlign w:val="baseline"/>
        </w:rPr>
        <w:t> </w:t>
      </w:r>
      <w:r>
        <w:rPr>
          <w:vertAlign w:val="baseline"/>
        </w:rPr>
        <w:t>of</w:t>
      </w:r>
      <w:r>
        <w:rPr>
          <w:spacing w:val="-10"/>
          <w:vertAlign w:val="baseline"/>
        </w:rPr>
        <w:t> </w:t>
      </w:r>
      <w:r>
        <w:rPr>
          <w:vertAlign w:val="baseline"/>
        </w:rPr>
        <w:t>digitisation</w:t>
      </w:r>
      <w:r>
        <w:rPr>
          <w:spacing w:val="-8"/>
          <w:vertAlign w:val="baseline"/>
        </w:rPr>
        <w:t> </w:t>
      </w:r>
      <w:r>
        <w:rPr>
          <w:vertAlign w:val="baseline"/>
        </w:rPr>
        <w:t>and</w:t>
      </w:r>
      <w:r>
        <w:rPr>
          <w:spacing w:val="-8"/>
          <w:vertAlign w:val="baseline"/>
        </w:rPr>
        <w:t> </w:t>
      </w:r>
      <w:r>
        <w:rPr>
          <w:vertAlign w:val="baseline"/>
        </w:rPr>
        <w:t>dissemination</w:t>
      </w:r>
      <w:r>
        <w:rPr>
          <w:spacing w:val="-9"/>
          <w:vertAlign w:val="baseline"/>
        </w:rPr>
        <w:t> </w:t>
      </w:r>
      <w:r>
        <w:rPr>
          <w:vertAlign w:val="baseline"/>
        </w:rPr>
        <w:t>of</w:t>
      </w:r>
      <w:r>
        <w:rPr>
          <w:spacing w:val="-9"/>
          <w:vertAlign w:val="baseline"/>
        </w:rPr>
        <w:t> </w:t>
      </w:r>
      <w:r>
        <w:rPr>
          <w:vertAlign w:val="baseline"/>
        </w:rPr>
        <w:t>contents</w:t>
      </w:r>
      <w:r>
        <w:rPr>
          <w:spacing w:val="-8"/>
          <w:vertAlign w:val="baseline"/>
        </w:rPr>
        <w:t> </w:t>
      </w:r>
      <w:r>
        <w:rPr>
          <w:spacing w:val="-2"/>
          <w:vertAlign w:val="baseline"/>
        </w:rPr>
        <w:t>online.</w:t>
      </w:r>
      <w:r>
        <w:rPr>
          <w:spacing w:val="-2"/>
          <w:vertAlign w:val="superscript"/>
        </w:rPr>
        <w:t>31</w:t>
      </w:r>
    </w:p>
    <w:p>
      <w:pPr>
        <w:pStyle w:val="BodyText"/>
        <w:spacing w:before="2"/>
      </w:pPr>
    </w:p>
    <w:p>
      <w:pPr>
        <w:pStyle w:val="BodyText"/>
        <w:ind w:left="115" w:right="131"/>
        <w:jc w:val="both"/>
      </w:pPr>
      <w:r>
        <w:rPr/>
        <w:t>However, it should be considered that before the CDSMD, EU Member States have relied on different provisions that would allow cultural heritage institutions to reproduce and digitise works for different purposes,</w:t>
      </w:r>
      <w:r>
        <w:rPr>
          <w:vertAlign w:val="superscript"/>
        </w:rPr>
        <w:t>32</w:t>
      </w:r>
      <w:r>
        <w:rPr>
          <w:spacing w:val="-3"/>
          <w:vertAlign w:val="baseline"/>
        </w:rPr>
        <w:t> </w:t>
      </w:r>
      <w:r>
        <w:rPr>
          <w:vertAlign w:val="baseline"/>
        </w:rPr>
        <w:t>within</w:t>
      </w:r>
      <w:r>
        <w:rPr>
          <w:spacing w:val="-3"/>
          <w:vertAlign w:val="baseline"/>
        </w:rPr>
        <w:t> </w:t>
      </w:r>
      <w:r>
        <w:rPr>
          <w:vertAlign w:val="baseline"/>
        </w:rPr>
        <w:t>the</w:t>
      </w:r>
      <w:r>
        <w:rPr>
          <w:spacing w:val="-3"/>
          <w:vertAlign w:val="baseline"/>
        </w:rPr>
        <w:t> </w:t>
      </w:r>
      <w:r>
        <w:rPr>
          <w:vertAlign w:val="baseline"/>
        </w:rPr>
        <w:t>exceptions</w:t>
      </w:r>
      <w:r>
        <w:rPr>
          <w:spacing w:val="-4"/>
          <w:vertAlign w:val="baseline"/>
        </w:rPr>
        <w:t> </w:t>
      </w:r>
      <w:r>
        <w:rPr>
          <w:vertAlign w:val="baseline"/>
        </w:rPr>
        <w:t>and</w:t>
      </w:r>
      <w:r>
        <w:rPr>
          <w:spacing w:val="-3"/>
          <w:vertAlign w:val="baseline"/>
        </w:rPr>
        <w:t> </w:t>
      </w:r>
      <w:r>
        <w:rPr>
          <w:vertAlign w:val="baseline"/>
        </w:rPr>
        <w:t>limitations provided by</w:t>
      </w:r>
      <w:r>
        <w:rPr>
          <w:spacing w:val="-3"/>
          <w:vertAlign w:val="baseline"/>
        </w:rPr>
        <w:t> </w:t>
      </w:r>
      <w:r>
        <w:rPr>
          <w:vertAlign w:val="baseline"/>
        </w:rPr>
        <w:t>the</w:t>
      </w:r>
      <w:r>
        <w:rPr>
          <w:spacing w:val="-3"/>
          <w:vertAlign w:val="baseline"/>
        </w:rPr>
        <w:t> </w:t>
      </w:r>
      <w:r>
        <w:rPr>
          <w:vertAlign w:val="baseline"/>
        </w:rPr>
        <w:t>Information</w:t>
      </w:r>
      <w:r>
        <w:rPr>
          <w:spacing w:val="-3"/>
          <w:vertAlign w:val="baseline"/>
        </w:rPr>
        <w:t> </w:t>
      </w:r>
      <w:r>
        <w:rPr>
          <w:vertAlign w:val="baseline"/>
        </w:rPr>
        <w:t>Society</w:t>
      </w:r>
      <w:r>
        <w:rPr>
          <w:spacing w:val="-2"/>
          <w:vertAlign w:val="baseline"/>
        </w:rPr>
        <w:t> </w:t>
      </w:r>
      <w:r>
        <w:rPr>
          <w:vertAlign w:val="baseline"/>
        </w:rPr>
        <w:t>Directive</w:t>
      </w:r>
      <w:r>
        <w:rPr>
          <w:spacing w:val="-2"/>
          <w:vertAlign w:val="baseline"/>
        </w:rPr>
        <w:t> </w:t>
      </w:r>
      <w:r>
        <w:rPr>
          <w:vertAlign w:val="baseline"/>
        </w:rPr>
        <w:t>(hereinafter “InfoSoc Directive”)</w:t>
      </w:r>
      <w:r>
        <w:rPr>
          <w:vertAlign w:val="superscript"/>
        </w:rPr>
        <w:t>33</w:t>
      </w:r>
      <w:r>
        <w:rPr>
          <w:vertAlign w:val="baseline"/>
        </w:rPr>
        <w:t> and other sectorial, also “vertical”, Directives.</w:t>
      </w:r>
      <w:r>
        <w:rPr>
          <w:vertAlign w:val="superscript"/>
        </w:rPr>
        <w:t>34</w:t>
      </w:r>
    </w:p>
    <w:p>
      <w:pPr>
        <w:pStyle w:val="BodyText"/>
        <w:spacing w:before="3"/>
      </w:pPr>
    </w:p>
    <w:p>
      <w:pPr>
        <w:pStyle w:val="BodyText"/>
        <w:ind w:left="115" w:right="136"/>
        <w:jc w:val="both"/>
      </w:pPr>
      <w:r>
        <w:rPr/>
        <w:t>More specifically, one fundamental exception or limitation has been provided by Article 5(2)(c) InfoSoc Directive, which is a non-mandatory exception or limitation that would permit specific acts of reproduction by CHIs, and namely publicly accessible libraries, educational establishments, or museums, or by archives, which are not for direct or indirect economic or commercial advantage.</w:t>
      </w:r>
    </w:p>
    <w:p>
      <w:pPr>
        <w:pStyle w:val="BodyText"/>
        <w:spacing w:before="10"/>
        <w:rPr>
          <w:sz w:val="21"/>
        </w:rPr>
      </w:pPr>
    </w:p>
    <w:p>
      <w:pPr>
        <w:pStyle w:val="BodyText"/>
        <w:ind w:left="115"/>
      </w:pPr>
      <w:r>
        <w:rPr/>
        <w:t>Finally, the new Copyright Directive contains new and long-awaited provisions on out-of-commerce works and CHIs, with Articles from 8 to 11 CDSMD.</w:t>
      </w:r>
    </w:p>
    <w:p>
      <w:pPr>
        <w:pStyle w:val="BodyText"/>
        <w:spacing w:before="11"/>
        <w:rPr>
          <w:sz w:val="21"/>
        </w:rPr>
      </w:pPr>
    </w:p>
    <w:p>
      <w:pPr>
        <w:pStyle w:val="BodyText"/>
        <w:ind w:left="115"/>
      </w:pPr>
      <w:r>
        <w:rPr/>
        <w:t>Out-of-commerce</w:t>
      </w:r>
      <w:r>
        <w:rPr>
          <w:spacing w:val="-1"/>
        </w:rPr>
        <w:t> </w:t>
      </w:r>
      <w:r>
        <w:rPr/>
        <w:t>works,</w:t>
      </w:r>
      <w:r>
        <w:rPr>
          <w:spacing w:val="2"/>
        </w:rPr>
        <w:t> </w:t>
      </w:r>
      <w:r>
        <w:rPr/>
        <w:t>now</w:t>
      </w:r>
      <w:r>
        <w:rPr>
          <w:spacing w:val="-2"/>
        </w:rPr>
        <w:t> </w:t>
      </w:r>
      <w:r>
        <w:rPr/>
        <w:t>regulated</w:t>
      </w:r>
      <w:r>
        <w:rPr>
          <w:spacing w:val="2"/>
        </w:rPr>
        <w:t> </w:t>
      </w:r>
      <w:r>
        <w:rPr/>
        <w:t>by</w:t>
      </w:r>
      <w:r>
        <w:rPr>
          <w:spacing w:val="1"/>
        </w:rPr>
        <w:t> </w:t>
      </w:r>
      <w:r>
        <w:rPr/>
        <w:t>the</w:t>
      </w:r>
      <w:r>
        <w:rPr>
          <w:spacing w:val="-5"/>
        </w:rPr>
        <w:t> </w:t>
      </w:r>
      <w:r>
        <w:rPr/>
        <w:t>CDSMD,</w:t>
      </w:r>
      <w:r>
        <w:rPr>
          <w:spacing w:val="-4"/>
        </w:rPr>
        <w:t> </w:t>
      </w:r>
      <w:r>
        <w:rPr/>
        <w:t>together with</w:t>
      </w:r>
      <w:r>
        <w:rPr>
          <w:spacing w:val="1"/>
        </w:rPr>
        <w:t> </w:t>
      </w:r>
      <w:r>
        <w:rPr/>
        <w:t>orphan works,</w:t>
      </w:r>
      <w:r>
        <w:rPr>
          <w:spacing w:val="2"/>
        </w:rPr>
        <w:t> </w:t>
      </w:r>
      <w:r>
        <w:rPr/>
        <w:t>that</w:t>
      </w:r>
      <w:r>
        <w:rPr>
          <w:spacing w:val="2"/>
        </w:rPr>
        <w:t> </w:t>
      </w:r>
      <w:r>
        <w:rPr/>
        <w:t>are</w:t>
      </w:r>
      <w:r>
        <w:rPr>
          <w:spacing w:val="2"/>
        </w:rPr>
        <w:t> </w:t>
      </w:r>
      <w:r>
        <w:rPr/>
        <w:t>addressed</w:t>
      </w:r>
      <w:r>
        <w:rPr>
          <w:spacing w:val="2"/>
        </w:rPr>
        <w:t> </w:t>
      </w:r>
      <w:r>
        <w:rPr>
          <w:spacing w:val="-7"/>
        </w:rPr>
        <w:t>by</w:t>
      </w:r>
    </w:p>
    <w:p>
      <w:pPr>
        <w:pStyle w:val="BodyText"/>
        <w:spacing w:before="2"/>
        <w:ind w:left="115"/>
      </w:pPr>
      <w:r>
        <w:rPr/>
        <w:t>the</w:t>
      </w:r>
      <w:r>
        <w:rPr>
          <w:spacing w:val="18"/>
        </w:rPr>
        <w:t> </w:t>
      </w:r>
      <w:r>
        <w:rPr/>
        <w:t>Directive</w:t>
      </w:r>
      <w:r>
        <w:rPr>
          <w:spacing w:val="17"/>
        </w:rPr>
        <w:t> </w:t>
      </w:r>
      <w:r>
        <w:rPr/>
        <w:t>2012/28/EU</w:t>
      </w:r>
      <w:r>
        <w:rPr>
          <w:spacing w:val="19"/>
        </w:rPr>
        <w:t> </w:t>
      </w:r>
      <w:r>
        <w:rPr/>
        <w:t>on</w:t>
      </w:r>
      <w:r>
        <w:rPr>
          <w:spacing w:val="21"/>
        </w:rPr>
        <w:t> </w:t>
      </w:r>
      <w:r>
        <w:rPr/>
        <w:t>certain</w:t>
      </w:r>
      <w:r>
        <w:rPr>
          <w:spacing w:val="21"/>
        </w:rPr>
        <w:t> </w:t>
      </w:r>
      <w:r>
        <w:rPr/>
        <w:t>permitted</w:t>
      </w:r>
      <w:r>
        <w:rPr>
          <w:spacing w:val="20"/>
        </w:rPr>
        <w:t> </w:t>
      </w:r>
      <w:r>
        <w:rPr/>
        <w:t>uses</w:t>
      </w:r>
      <w:r>
        <w:rPr>
          <w:spacing w:val="21"/>
        </w:rPr>
        <w:t> </w:t>
      </w:r>
      <w:r>
        <w:rPr/>
        <w:t>of</w:t>
      </w:r>
      <w:r>
        <w:rPr>
          <w:spacing w:val="14"/>
        </w:rPr>
        <w:t> </w:t>
      </w:r>
      <w:r>
        <w:rPr/>
        <w:t>orphan</w:t>
      </w:r>
      <w:r>
        <w:rPr>
          <w:spacing w:val="20"/>
        </w:rPr>
        <w:t> </w:t>
      </w:r>
      <w:r>
        <w:rPr/>
        <w:t>works,</w:t>
      </w:r>
      <w:r>
        <w:rPr>
          <w:spacing w:val="21"/>
        </w:rPr>
        <w:t> </w:t>
      </w:r>
      <w:r>
        <w:rPr/>
        <w:t>also</w:t>
      </w:r>
      <w:r>
        <w:rPr>
          <w:spacing w:val="20"/>
        </w:rPr>
        <w:t> </w:t>
      </w:r>
      <w:r>
        <w:rPr/>
        <w:t>known</w:t>
      </w:r>
      <w:r>
        <w:rPr>
          <w:spacing w:val="21"/>
        </w:rPr>
        <w:t> </w:t>
      </w:r>
      <w:r>
        <w:rPr/>
        <w:t>as</w:t>
      </w:r>
      <w:r>
        <w:rPr>
          <w:spacing w:val="19"/>
        </w:rPr>
        <w:t> </w:t>
      </w:r>
      <w:r>
        <w:rPr/>
        <w:t>the</w:t>
      </w:r>
      <w:r>
        <w:rPr>
          <w:spacing w:val="21"/>
        </w:rPr>
        <w:t> </w:t>
      </w:r>
      <w:r>
        <w:rPr/>
        <w:t>“Orphan</w:t>
      </w:r>
      <w:r>
        <w:rPr>
          <w:spacing w:val="21"/>
        </w:rPr>
        <w:t> </w:t>
      </w:r>
      <w:r>
        <w:rPr>
          <w:spacing w:val="-2"/>
        </w:rPr>
        <w:t>Works</w:t>
      </w:r>
    </w:p>
    <w:p>
      <w:pPr>
        <w:pStyle w:val="BodyText"/>
        <w:spacing w:before="11"/>
        <w:rPr>
          <w:sz w:val="23"/>
        </w:rPr>
      </w:pPr>
      <w:r>
        <w:rPr/>
        <w:pict>
          <v:rect style="position:absolute;margin-left:56.775002pt;margin-top:15.828086pt;width:144.050pt;height:.75pt;mso-position-horizontal-relative:page;mso-position-vertical-relative:paragraph;z-index:-15725056;mso-wrap-distance-left:0;mso-wrap-distance-right:0" id="docshape11" filled="true" fillcolor="#000000" stroked="false">
            <v:fill type="solid"/>
            <w10:wrap type="topAndBottom"/>
          </v:rect>
        </w:pict>
      </w:r>
    </w:p>
    <w:p>
      <w:pPr>
        <w:spacing w:before="101"/>
        <w:ind w:left="115" w:right="0" w:firstLine="0"/>
        <w:jc w:val="both"/>
        <w:rPr>
          <w:sz w:val="18"/>
        </w:rPr>
      </w:pPr>
      <w:r>
        <w:rPr>
          <w:position w:val="7"/>
          <w:sz w:val="14"/>
        </w:rPr>
        <w:t>28</w:t>
      </w:r>
      <w:r>
        <w:rPr>
          <w:spacing w:val="7"/>
          <w:position w:val="7"/>
          <w:sz w:val="14"/>
        </w:rPr>
        <w:t> </w:t>
      </w:r>
      <w:r>
        <w:rPr>
          <w:sz w:val="18"/>
        </w:rPr>
        <w:t>P.</w:t>
      </w:r>
      <w:r>
        <w:rPr>
          <w:spacing w:val="1"/>
          <w:sz w:val="18"/>
        </w:rPr>
        <w:t> </w:t>
      </w:r>
      <w:r>
        <w:rPr>
          <w:sz w:val="18"/>
        </w:rPr>
        <w:t>Keller,</w:t>
      </w:r>
      <w:r>
        <w:rPr>
          <w:spacing w:val="2"/>
          <w:sz w:val="18"/>
        </w:rPr>
        <w:t> </w:t>
      </w:r>
      <w:r>
        <w:rPr>
          <w:sz w:val="18"/>
        </w:rPr>
        <w:t>Explainer:</w:t>
      </w:r>
      <w:r>
        <w:rPr>
          <w:spacing w:val="3"/>
          <w:sz w:val="18"/>
        </w:rPr>
        <w:t> </w:t>
      </w:r>
      <w:r>
        <w:rPr>
          <w:sz w:val="18"/>
        </w:rPr>
        <w:t>What will the</w:t>
      </w:r>
      <w:r>
        <w:rPr>
          <w:spacing w:val="2"/>
          <w:sz w:val="18"/>
        </w:rPr>
        <w:t> </w:t>
      </w:r>
      <w:r>
        <w:rPr>
          <w:sz w:val="18"/>
        </w:rPr>
        <w:t>new</w:t>
      </w:r>
      <w:r>
        <w:rPr>
          <w:spacing w:val="-2"/>
          <w:sz w:val="18"/>
        </w:rPr>
        <w:t> </w:t>
      </w:r>
      <w:r>
        <w:rPr>
          <w:sz w:val="18"/>
        </w:rPr>
        <w:t>EU</w:t>
      </w:r>
      <w:r>
        <w:rPr>
          <w:spacing w:val="1"/>
          <w:sz w:val="18"/>
        </w:rPr>
        <w:t> </w:t>
      </w:r>
      <w:r>
        <w:rPr>
          <w:sz w:val="18"/>
        </w:rPr>
        <w:t>copyright</w:t>
      </w:r>
      <w:r>
        <w:rPr>
          <w:spacing w:val="1"/>
          <w:sz w:val="18"/>
        </w:rPr>
        <w:t> </w:t>
      </w:r>
      <w:r>
        <w:rPr>
          <w:sz w:val="18"/>
        </w:rPr>
        <w:t>rules</w:t>
      </w:r>
      <w:r>
        <w:rPr>
          <w:spacing w:val="2"/>
          <w:sz w:val="18"/>
        </w:rPr>
        <w:t> </w:t>
      </w:r>
      <w:r>
        <w:rPr>
          <w:sz w:val="18"/>
        </w:rPr>
        <w:t>change</w:t>
      </w:r>
      <w:r>
        <w:rPr>
          <w:spacing w:val="1"/>
          <w:sz w:val="18"/>
        </w:rPr>
        <w:t> </w:t>
      </w:r>
      <w:r>
        <w:rPr>
          <w:sz w:val="18"/>
        </w:rPr>
        <w:t>for</w:t>
      </w:r>
      <w:r>
        <w:rPr>
          <w:spacing w:val="-1"/>
          <w:sz w:val="18"/>
        </w:rPr>
        <w:t> </w:t>
      </w:r>
      <w:r>
        <w:rPr>
          <w:sz w:val="18"/>
        </w:rPr>
        <w:t>Europe’s</w:t>
      </w:r>
      <w:r>
        <w:rPr>
          <w:spacing w:val="2"/>
          <w:sz w:val="18"/>
        </w:rPr>
        <w:t> </w:t>
      </w:r>
      <w:r>
        <w:rPr>
          <w:sz w:val="18"/>
        </w:rPr>
        <w:t>Cultural Heritage</w:t>
      </w:r>
      <w:r>
        <w:rPr>
          <w:spacing w:val="2"/>
          <w:sz w:val="18"/>
        </w:rPr>
        <w:t> </w:t>
      </w:r>
      <w:r>
        <w:rPr>
          <w:sz w:val="18"/>
        </w:rPr>
        <w:t>Institutions,</w:t>
      </w:r>
      <w:r>
        <w:rPr>
          <w:spacing w:val="1"/>
          <w:sz w:val="18"/>
        </w:rPr>
        <w:t> </w:t>
      </w:r>
      <w:r>
        <w:rPr>
          <w:sz w:val="18"/>
        </w:rPr>
        <w:t>Europeana Pro</w:t>
      </w:r>
      <w:r>
        <w:rPr>
          <w:spacing w:val="14"/>
          <w:sz w:val="18"/>
        </w:rPr>
        <w:t> </w:t>
      </w:r>
      <w:r>
        <w:rPr>
          <w:spacing w:val="-2"/>
          <w:sz w:val="18"/>
        </w:rPr>
        <w:t>Blog,</w:t>
      </w:r>
    </w:p>
    <w:p>
      <w:pPr>
        <w:spacing w:before="11"/>
        <w:ind w:left="115" w:right="123" w:firstLine="0"/>
        <w:jc w:val="both"/>
        <w:rPr>
          <w:sz w:val="18"/>
        </w:rPr>
      </w:pPr>
      <w:r>
        <w:rPr>
          <w:sz w:val="18"/>
        </w:rPr>
        <w:t>9 June 2019, https://pro.europeana.eu/post/explainer-what-will-the-new-eu-copyright-rules-change-for-europe-s-cultural-</w:t>
      </w:r>
      <w:r>
        <w:rPr>
          <w:spacing w:val="40"/>
          <w:sz w:val="18"/>
        </w:rPr>
        <w:t> </w:t>
      </w:r>
      <w:r>
        <w:rPr>
          <w:spacing w:val="-2"/>
          <w:sz w:val="18"/>
        </w:rPr>
        <w:t>heritage-institutions.</w:t>
      </w:r>
    </w:p>
    <w:p>
      <w:pPr>
        <w:spacing w:line="252" w:lineRule="auto" w:before="8"/>
        <w:ind w:left="115" w:right="137" w:firstLine="0"/>
        <w:jc w:val="both"/>
        <w:rPr>
          <w:sz w:val="18"/>
        </w:rPr>
      </w:pPr>
      <w:r>
        <w:rPr>
          <w:position w:val="7"/>
          <w:sz w:val="14"/>
        </w:rPr>
        <w:t>29 </w:t>
      </w:r>
      <w:r>
        <w:rPr>
          <w:sz w:val="18"/>
        </w:rPr>
        <w:t>R.</w:t>
      </w:r>
      <w:r>
        <w:rPr>
          <w:spacing w:val="-4"/>
          <w:sz w:val="18"/>
        </w:rPr>
        <w:t> </w:t>
      </w:r>
      <w:r>
        <w:rPr>
          <w:sz w:val="18"/>
        </w:rPr>
        <w:t>Ducato,</w:t>
      </w:r>
      <w:r>
        <w:rPr>
          <w:spacing w:val="-3"/>
          <w:sz w:val="18"/>
        </w:rPr>
        <w:t> </w:t>
      </w:r>
      <w:r>
        <w:rPr>
          <w:sz w:val="18"/>
        </w:rPr>
        <w:t>A.</w:t>
      </w:r>
      <w:r>
        <w:rPr>
          <w:spacing w:val="-4"/>
          <w:sz w:val="18"/>
        </w:rPr>
        <w:t> </w:t>
      </w:r>
      <w:r>
        <w:rPr>
          <w:sz w:val="18"/>
        </w:rPr>
        <w:t>Strowel,</w:t>
      </w:r>
      <w:r>
        <w:rPr>
          <w:spacing w:val="-3"/>
          <w:sz w:val="18"/>
        </w:rPr>
        <w:t> </w:t>
      </w:r>
      <w:r>
        <w:rPr>
          <w:sz w:val="18"/>
        </w:rPr>
        <w:t>Ensuring</w:t>
      </w:r>
      <w:r>
        <w:rPr>
          <w:spacing w:val="-3"/>
          <w:sz w:val="18"/>
        </w:rPr>
        <w:t> </w:t>
      </w:r>
      <w:r>
        <w:rPr>
          <w:sz w:val="18"/>
        </w:rPr>
        <w:t>Text</w:t>
      </w:r>
      <w:r>
        <w:rPr>
          <w:spacing w:val="-3"/>
          <w:sz w:val="18"/>
        </w:rPr>
        <w:t> </w:t>
      </w:r>
      <w:r>
        <w:rPr>
          <w:sz w:val="18"/>
        </w:rPr>
        <w:t>and</w:t>
      </w:r>
      <w:r>
        <w:rPr>
          <w:spacing w:val="-2"/>
          <w:sz w:val="18"/>
        </w:rPr>
        <w:t> </w:t>
      </w:r>
      <w:r>
        <w:rPr>
          <w:sz w:val="18"/>
        </w:rPr>
        <w:t>Data</w:t>
      </w:r>
      <w:r>
        <w:rPr>
          <w:spacing w:val="-5"/>
          <w:sz w:val="18"/>
        </w:rPr>
        <w:t> </w:t>
      </w:r>
      <w:r>
        <w:rPr>
          <w:sz w:val="18"/>
        </w:rPr>
        <w:t>Mining:</w:t>
      </w:r>
      <w:r>
        <w:rPr>
          <w:spacing w:val="-2"/>
          <w:sz w:val="18"/>
        </w:rPr>
        <w:t> </w:t>
      </w:r>
      <w:r>
        <w:rPr>
          <w:sz w:val="18"/>
        </w:rPr>
        <w:t>Remaining</w:t>
      </w:r>
      <w:r>
        <w:rPr>
          <w:spacing w:val="-3"/>
          <w:sz w:val="18"/>
        </w:rPr>
        <w:t> </w:t>
      </w:r>
      <w:r>
        <w:rPr>
          <w:sz w:val="18"/>
        </w:rPr>
        <w:t>Issues</w:t>
      </w:r>
      <w:r>
        <w:rPr>
          <w:spacing w:val="-3"/>
          <w:sz w:val="18"/>
        </w:rPr>
        <w:t> </w:t>
      </w:r>
      <w:r>
        <w:rPr>
          <w:sz w:val="18"/>
        </w:rPr>
        <w:t>With</w:t>
      </w:r>
      <w:r>
        <w:rPr>
          <w:spacing w:val="-2"/>
          <w:sz w:val="18"/>
        </w:rPr>
        <w:t> </w:t>
      </w:r>
      <w:r>
        <w:rPr>
          <w:sz w:val="18"/>
        </w:rPr>
        <w:t>the</w:t>
      </w:r>
      <w:r>
        <w:rPr>
          <w:spacing w:val="-3"/>
          <w:sz w:val="18"/>
        </w:rPr>
        <w:t> </w:t>
      </w:r>
      <w:r>
        <w:rPr>
          <w:sz w:val="18"/>
        </w:rPr>
        <w:t>EU</w:t>
      </w:r>
      <w:r>
        <w:rPr>
          <w:spacing w:val="-4"/>
          <w:sz w:val="18"/>
        </w:rPr>
        <w:t> </w:t>
      </w:r>
      <w:r>
        <w:rPr>
          <w:sz w:val="18"/>
        </w:rPr>
        <w:t>Copyright</w:t>
      </w:r>
      <w:r>
        <w:rPr>
          <w:spacing w:val="-3"/>
          <w:sz w:val="18"/>
        </w:rPr>
        <w:t> </w:t>
      </w:r>
      <w:r>
        <w:rPr>
          <w:sz w:val="18"/>
        </w:rPr>
        <w:t>Exceptions</w:t>
      </w:r>
      <w:r>
        <w:rPr>
          <w:spacing w:val="-4"/>
          <w:sz w:val="18"/>
        </w:rPr>
        <w:t> </w:t>
      </w:r>
      <w:r>
        <w:rPr>
          <w:sz w:val="18"/>
        </w:rPr>
        <w:t>and</w:t>
      </w:r>
      <w:r>
        <w:rPr>
          <w:spacing w:val="-2"/>
          <w:sz w:val="18"/>
        </w:rPr>
        <w:t> </w:t>
      </w:r>
      <w:r>
        <w:rPr>
          <w:sz w:val="18"/>
        </w:rPr>
        <w:t>Possible</w:t>
      </w:r>
      <w:r>
        <w:rPr>
          <w:spacing w:val="-2"/>
          <w:sz w:val="18"/>
        </w:rPr>
        <w:t> </w:t>
      </w:r>
      <w:r>
        <w:rPr>
          <w:sz w:val="18"/>
        </w:rPr>
        <w:t>Ways</w:t>
      </w:r>
      <w:r>
        <w:rPr>
          <w:spacing w:val="-4"/>
          <w:sz w:val="18"/>
        </w:rPr>
        <w:t> </w:t>
      </w:r>
      <w:r>
        <w:rPr>
          <w:sz w:val="18"/>
        </w:rPr>
        <w:t>Out, CRIDES Working Paper Series no. 1/2021; 43 European Intellectual Property Review, 2021/5, 322-337 (forthcoming).</w:t>
      </w:r>
    </w:p>
    <w:p>
      <w:pPr>
        <w:spacing w:line="252" w:lineRule="auto" w:before="0"/>
        <w:ind w:left="115" w:right="129" w:firstLine="0"/>
        <w:jc w:val="both"/>
        <w:rPr>
          <w:sz w:val="18"/>
        </w:rPr>
      </w:pPr>
      <w:r>
        <w:rPr>
          <w:position w:val="7"/>
          <w:sz w:val="14"/>
        </w:rPr>
        <w:t>30 </w:t>
      </w:r>
      <w:r>
        <w:rPr>
          <w:sz w:val="18"/>
        </w:rPr>
        <w:t>For</w:t>
      </w:r>
      <w:r>
        <w:rPr>
          <w:spacing w:val="-1"/>
          <w:sz w:val="18"/>
        </w:rPr>
        <w:t> </w:t>
      </w:r>
      <w:r>
        <w:rPr>
          <w:sz w:val="18"/>
        </w:rPr>
        <w:t>an</w:t>
      </w:r>
      <w:r>
        <w:rPr>
          <w:spacing w:val="-3"/>
          <w:sz w:val="18"/>
        </w:rPr>
        <w:t> </w:t>
      </w:r>
      <w:r>
        <w:rPr>
          <w:sz w:val="18"/>
        </w:rPr>
        <w:t>overview</w:t>
      </w:r>
      <w:r>
        <w:rPr>
          <w:spacing w:val="-2"/>
          <w:sz w:val="18"/>
        </w:rPr>
        <w:t> </w:t>
      </w:r>
      <w:r>
        <w:rPr>
          <w:sz w:val="18"/>
        </w:rPr>
        <w:t>on</w:t>
      </w:r>
      <w:r>
        <w:rPr>
          <w:spacing w:val="-3"/>
          <w:sz w:val="18"/>
        </w:rPr>
        <w:t> </w:t>
      </w:r>
      <w:r>
        <w:rPr>
          <w:sz w:val="18"/>
        </w:rPr>
        <w:t>Italy,</w:t>
      </w:r>
      <w:r>
        <w:rPr>
          <w:spacing w:val="-3"/>
          <w:sz w:val="18"/>
        </w:rPr>
        <w:t> </w:t>
      </w:r>
      <w:r>
        <w:rPr>
          <w:sz w:val="18"/>
        </w:rPr>
        <w:t>see</w:t>
      </w:r>
      <w:r>
        <w:rPr>
          <w:spacing w:val="-3"/>
          <w:sz w:val="18"/>
        </w:rPr>
        <w:t> </w:t>
      </w:r>
      <w:r>
        <w:rPr>
          <w:sz w:val="18"/>
        </w:rPr>
        <w:t>M.</w:t>
      </w:r>
      <w:r>
        <w:rPr>
          <w:spacing w:val="-4"/>
          <w:sz w:val="18"/>
        </w:rPr>
        <w:t> </w:t>
      </w:r>
      <w:r>
        <w:rPr>
          <w:sz w:val="18"/>
        </w:rPr>
        <w:t>Modolo,</w:t>
      </w:r>
      <w:r>
        <w:rPr>
          <w:spacing w:val="-3"/>
          <w:sz w:val="18"/>
        </w:rPr>
        <w:t> </w:t>
      </w:r>
      <w:r>
        <w:rPr>
          <w:sz w:val="18"/>
        </w:rPr>
        <w:t>La</w:t>
      </w:r>
      <w:r>
        <w:rPr>
          <w:spacing w:val="-4"/>
          <w:sz w:val="18"/>
        </w:rPr>
        <w:t> </w:t>
      </w:r>
      <w:r>
        <w:rPr>
          <w:sz w:val="18"/>
        </w:rPr>
        <w:t>riproduzione</w:t>
      </w:r>
      <w:r>
        <w:rPr>
          <w:spacing w:val="-2"/>
          <w:sz w:val="18"/>
        </w:rPr>
        <w:t> </w:t>
      </w:r>
      <w:r>
        <w:rPr>
          <w:sz w:val="18"/>
        </w:rPr>
        <w:t>del</w:t>
      </w:r>
      <w:r>
        <w:rPr>
          <w:spacing w:val="-5"/>
          <w:sz w:val="18"/>
        </w:rPr>
        <w:t> </w:t>
      </w:r>
      <w:r>
        <w:rPr>
          <w:sz w:val="18"/>
        </w:rPr>
        <w:t>bene</w:t>
      </w:r>
      <w:r>
        <w:rPr>
          <w:spacing w:val="-3"/>
          <w:sz w:val="18"/>
        </w:rPr>
        <w:t> </w:t>
      </w:r>
      <w:r>
        <w:rPr>
          <w:sz w:val="18"/>
        </w:rPr>
        <w:t>culturale</w:t>
      </w:r>
      <w:r>
        <w:rPr>
          <w:spacing w:val="-2"/>
          <w:sz w:val="18"/>
        </w:rPr>
        <w:t> </w:t>
      </w:r>
      <w:r>
        <w:rPr>
          <w:sz w:val="18"/>
        </w:rPr>
        <w:t>pubblico</w:t>
      </w:r>
      <w:r>
        <w:rPr>
          <w:spacing w:val="-3"/>
          <w:sz w:val="18"/>
        </w:rPr>
        <w:t> </w:t>
      </w:r>
      <w:r>
        <w:rPr>
          <w:sz w:val="18"/>
        </w:rPr>
        <w:t>tra</w:t>
      </w:r>
      <w:r>
        <w:rPr>
          <w:spacing w:val="-4"/>
          <w:sz w:val="18"/>
        </w:rPr>
        <w:t> </w:t>
      </w:r>
      <w:r>
        <w:rPr>
          <w:sz w:val="18"/>
        </w:rPr>
        <w:t>norme</w:t>
      </w:r>
      <w:r>
        <w:rPr>
          <w:spacing w:val="-2"/>
          <w:sz w:val="18"/>
        </w:rPr>
        <w:t> </w:t>
      </w:r>
      <w:r>
        <w:rPr>
          <w:sz w:val="18"/>
        </w:rPr>
        <w:t>di</w:t>
      </w:r>
      <w:r>
        <w:rPr>
          <w:spacing w:val="-5"/>
          <w:sz w:val="18"/>
        </w:rPr>
        <w:t> </w:t>
      </w:r>
      <w:r>
        <w:rPr>
          <w:sz w:val="18"/>
        </w:rPr>
        <w:t>tutela,</w:t>
      </w:r>
      <w:r>
        <w:rPr>
          <w:spacing w:val="-3"/>
          <w:sz w:val="18"/>
        </w:rPr>
        <w:t> </w:t>
      </w:r>
      <w:r>
        <w:rPr>
          <w:sz w:val="18"/>
        </w:rPr>
        <w:t>diritto</w:t>
      </w:r>
      <w:r>
        <w:rPr>
          <w:spacing w:val="-3"/>
          <w:sz w:val="18"/>
        </w:rPr>
        <w:t> </w:t>
      </w:r>
      <w:r>
        <w:rPr>
          <w:sz w:val="18"/>
        </w:rPr>
        <w:t>d’autore</w:t>
      </w:r>
      <w:r>
        <w:rPr>
          <w:spacing w:val="-2"/>
          <w:sz w:val="18"/>
        </w:rPr>
        <w:t> </w:t>
      </w:r>
      <w:r>
        <w:rPr>
          <w:sz w:val="18"/>
        </w:rPr>
        <w:t>e diritto al patrimonio, Aedon - Rivista di arti e diritto online, 2021, n. 1., </w:t>
      </w:r>
      <w:hyperlink r:id="rId27">
        <w:r>
          <w:rPr>
            <w:sz w:val="18"/>
          </w:rPr>
          <w:t>http://aedon.mulino.it/archivio/2021/1/modolo.htm</w:t>
        </w:r>
      </w:hyperlink>
    </w:p>
    <w:p>
      <w:pPr>
        <w:spacing w:line="244" w:lineRule="auto" w:before="0"/>
        <w:ind w:left="115" w:right="128" w:firstLine="0"/>
        <w:jc w:val="both"/>
        <w:rPr>
          <w:sz w:val="18"/>
        </w:rPr>
      </w:pPr>
      <w:r>
        <w:rPr>
          <w:position w:val="7"/>
          <w:sz w:val="14"/>
        </w:rPr>
        <w:t>31 </w:t>
      </w:r>
      <w:r>
        <w:rPr>
          <w:sz w:val="18"/>
        </w:rPr>
        <w:t>M. Arisi, Digital Single Market Copyright Directive: Making (Digital) Room For Works Of Visual Art In The Public Domain, Opinio Juris</w:t>
      </w:r>
      <w:r>
        <w:rPr>
          <w:spacing w:val="-10"/>
          <w:sz w:val="18"/>
        </w:rPr>
        <w:t> </w:t>
      </w:r>
      <w:r>
        <w:rPr>
          <w:sz w:val="18"/>
        </w:rPr>
        <w:t>in</w:t>
      </w:r>
      <w:r>
        <w:rPr>
          <w:spacing w:val="-9"/>
          <w:sz w:val="18"/>
        </w:rPr>
        <w:t> </w:t>
      </w:r>
      <w:r>
        <w:rPr>
          <w:sz w:val="18"/>
        </w:rPr>
        <w:t>Comparatione</w:t>
      </w:r>
      <w:r>
        <w:rPr>
          <w:spacing w:val="-9"/>
          <w:sz w:val="18"/>
        </w:rPr>
        <w:t> </w:t>
      </w:r>
      <w:r>
        <w:rPr>
          <w:sz w:val="18"/>
        </w:rPr>
        <w:t>v.</w:t>
      </w:r>
      <w:r>
        <w:rPr>
          <w:spacing w:val="-5"/>
          <w:sz w:val="18"/>
        </w:rPr>
        <w:t> </w:t>
      </w:r>
      <w:r>
        <w:rPr>
          <w:sz w:val="18"/>
        </w:rPr>
        <w:t>1</w:t>
      </w:r>
      <w:r>
        <w:rPr>
          <w:spacing w:val="-6"/>
          <w:sz w:val="18"/>
        </w:rPr>
        <w:t> </w:t>
      </w:r>
      <w:r>
        <w:rPr>
          <w:sz w:val="18"/>
        </w:rPr>
        <w:t>n.</w:t>
      </w:r>
      <w:r>
        <w:rPr>
          <w:spacing w:val="-4"/>
          <w:sz w:val="18"/>
        </w:rPr>
        <w:t> </w:t>
      </w:r>
      <w:r>
        <w:rPr>
          <w:sz w:val="18"/>
        </w:rPr>
        <w:t>1,</w:t>
      </w:r>
      <w:r>
        <w:rPr>
          <w:spacing w:val="-9"/>
          <w:sz w:val="18"/>
        </w:rPr>
        <w:t> </w:t>
      </w:r>
      <w:r>
        <w:rPr>
          <w:sz w:val="18"/>
        </w:rPr>
        <w:t>2020,</w:t>
      </w:r>
      <w:r>
        <w:rPr>
          <w:spacing w:val="28"/>
          <w:sz w:val="18"/>
        </w:rPr>
        <w:t> </w:t>
      </w:r>
      <w:r>
        <w:rPr>
          <w:sz w:val="18"/>
        </w:rPr>
        <w:t>https://</w:t>
      </w:r>
      <w:hyperlink r:id="rId28">
        <w:r>
          <w:rPr>
            <w:sz w:val="18"/>
          </w:rPr>
          <w:t>www.opiniojurisincomparatione.org/articles/digital-single-market-copyright-directive-</w:t>
        </w:r>
      </w:hyperlink>
      <w:r>
        <w:rPr>
          <w:sz w:val="18"/>
        </w:rPr>
        <w:t> </w:t>
      </w:r>
      <w:r>
        <w:rPr>
          <w:spacing w:val="-2"/>
          <w:sz w:val="18"/>
        </w:rPr>
        <w:t>making-digital-room-for-works-of-visual-art-in-the-public-domain/</w:t>
      </w:r>
    </w:p>
    <w:p>
      <w:pPr>
        <w:spacing w:before="0"/>
        <w:ind w:left="115" w:right="0" w:firstLine="0"/>
        <w:jc w:val="both"/>
        <w:rPr>
          <w:sz w:val="18"/>
        </w:rPr>
      </w:pPr>
      <w:r>
        <w:rPr>
          <w:position w:val="7"/>
          <w:sz w:val="14"/>
        </w:rPr>
        <w:t>32</w:t>
      </w:r>
      <w:r>
        <w:rPr>
          <w:spacing w:val="7"/>
          <w:position w:val="7"/>
          <w:sz w:val="14"/>
        </w:rPr>
        <w:t> </w:t>
      </w:r>
      <w:r>
        <w:rPr>
          <w:sz w:val="18"/>
        </w:rPr>
        <w:t>See</w:t>
      </w:r>
      <w:r>
        <w:rPr>
          <w:spacing w:val="-1"/>
          <w:sz w:val="18"/>
        </w:rPr>
        <w:t> </w:t>
      </w:r>
      <w:r>
        <w:rPr>
          <w:sz w:val="18"/>
        </w:rPr>
        <w:t>n.</w:t>
      </w:r>
      <w:r>
        <w:rPr>
          <w:spacing w:val="39"/>
          <w:sz w:val="18"/>
        </w:rPr>
        <w:t> </w:t>
      </w:r>
      <w:r>
        <w:rPr>
          <w:spacing w:val="-5"/>
          <w:sz w:val="18"/>
        </w:rPr>
        <w:t>1.</w:t>
      </w:r>
    </w:p>
    <w:p>
      <w:pPr>
        <w:spacing w:line="252" w:lineRule="auto" w:before="8"/>
        <w:ind w:left="115" w:right="141" w:firstLine="0"/>
        <w:jc w:val="both"/>
        <w:rPr>
          <w:sz w:val="18"/>
        </w:rPr>
      </w:pPr>
      <w:r>
        <w:rPr>
          <w:position w:val="7"/>
          <w:sz w:val="14"/>
        </w:rPr>
        <w:t>33 </w:t>
      </w:r>
      <w:r>
        <w:rPr>
          <w:sz w:val="18"/>
        </w:rPr>
        <w:t>Directive 2001/29/EC of the European Parliament and of the Council of 22 May 2001 on the harmonisation of certain aspects of copyright and related rights in the information society [2001] OJ L 167/10.</w:t>
      </w:r>
    </w:p>
    <w:p>
      <w:pPr>
        <w:spacing w:line="244" w:lineRule="auto" w:before="0"/>
        <w:ind w:left="115" w:right="127" w:firstLine="0"/>
        <w:jc w:val="both"/>
        <w:rPr>
          <w:sz w:val="18"/>
        </w:rPr>
      </w:pPr>
      <w:r>
        <w:rPr>
          <w:position w:val="7"/>
          <w:sz w:val="14"/>
        </w:rPr>
        <w:t>34 </w:t>
      </w:r>
      <w:r>
        <w:rPr>
          <w:sz w:val="18"/>
        </w:rPr>
        <w:t>As</w:t>
      </w:r>
      <w:r>
        <w:rPr>
          <w:spacing w:val="-4"/>
          <w:sz w:val="18"/>
        </w:rPr>
        <w:t> </w:t>
      </w:r>
      <w:r>
        <w:rPr>
          <w:sz w:val="18"/>
        </w:rPr>
        <w:t>for</w:t>
      </w:r>
      <w:r>
        <w:rPr>
          <w:spacing w:val="-1"/>
          <w:sz w:val="18"/>
        </w:rPr>
        <w:t> </w:t>
      </w:r>
      <w:r>
        <w:rPr>
          <w:sz w:val="18"/>
        </w:rPr>
        <w:t>instance</w:t>
      </w:r>
      <w:r>
        <w:rPr>
          <w:spacing w:val="-2"/>
          <w:sz w:val="18"/>
        </w:rPr>
        <w:t> </w:t>
      </w:r>
      <w:r>
        <w:rPr>
          <w:sz w:val="18"/>
        </w:rPr>
        <w:t>the so-called Database</w:t>
      </w:r>
      <w:r>
        <w:rPr>
          <w:spacing w:val="-3"/>
          <w:sz w:val="18"/>
        </w:rPr>
        <w:t> </w:t>
      </w:r>
      <w:r>
        <w:rPr>
          <w:sz w:val="18"/>
        </w:rPr>
        <w:t>Directive and</w:t>
      </w:r>
      <w:r>
        <w:rPr>
          <w:spacing w:val="-2"/>
          <w:sz w:val="18"/>
        </w:rPr>
        <w:t> </w:t>
      </w:r>
      <w:r>
        <w:rPr>
          <w:sz w:val="18"/>
        </w:rPr>
        <w:t>Computer</w:t>
      </w:r>
      <w:r>
        <w:rPr>
          <w:spacing w:val="-1"/>
          <w:sz w:val="18"/>
        </w:rPr>
        <w:t> </w:t>
      </w:r>
      <w:r>
        <w:rPr>
          <w:sz w:val="18"/>
        </w:rPr>
        <w:t>Programs</w:t>
      </w:r>
      <w:r>
        <w:rPr>
          <w:spacing w:val="-4"/>
          <w:sz w:val="18"/>
        </w:rPr>
        <w:t> </w:t>
      </w:r>
      <w:r>
        <w:rPr>
          <w:sz w:val="18"/>
        </w:rPr>
        <w:t>Directive:</w:t>
      </w:r>
      <w:r>
        <w:rPr>
          <w:spacing w:val="-1"/>
          <w:sz w:val="18"/>
        </w:rPr>
        <w:t> </w:t>
      </w:r>
      <w:r>
        <w:rPr>
          <w:sz w:val="18"/>
        </w:rPr>
        <w:t>Directive</w:t>
      </w:r>
      <w:r>
        <w:rPr>
          <w:spacing w:val="-2"/>
          <w:sz w:val="18"/>
        </w:rPr>
        <w:t> </w:t>
      </w:r>
      <w:r>
        <w:rPr>
          <w:sz w:val="18"/>
        </w:rPr>
        <w:t>96/9/EC</w:t>
      </w:r>
      <w:r>
        <w:rPr>
          <w:spacing w:val="-4"/>
          <w:sz w:val="18"/>
        </w:rPr>
        <w:t> </w:t>
      </w:r>
      <w:r>
        <w:rPr>
          <w:sz w:val="18"/>
        </w:rPr>
        <w:t>of the</w:t>
      </w:r>
      <w:r>
        <w:rPr>
          <w:spacing w:val="-3"/>
          <w:sz w:val="18"/>
        </w:rPr>
        <w:t> </w:t>
      </w:r>
      <w:r>
        <w:rPr>
          <w:sz w:val="18"/>
        </w:rPr>
        <w:t>European</w:t>
      </w:r>
      <w:r>
        <w:rPr>
          <w:spacing w:val="-3"/>
          <w:sz w:val="18"/>
        </w:rPr>
        <w:t> </w:t>
      </w:r>
      <w:r>
        <w:rPr>
          <w:sz w:val="18"/>
        </w:rPr>
        <w:t>Parliament and</w:t>
      </w:r>
      <w:r>
        <w:rPr>
          <w:spacing w:val="-11"/>
          <w:sz w:val="18"/>
        </w:rPr>
        <w:t> </w:t>
      </w:r>
      <w:r>
        <w:rPr>
          <w:sz w:val="18"/>
        </w:rPr>
        <w:t>of</w:t>
      </w:r>
      <w:r>
        <w:rPr>
          <w:spacing w:val="-10"/>
          <w:sz w:val="18"/>
        </w:rPr>
        <w:t> </w:t>
      </w:r>
      <w:r>
        <w:rPr>
          <w:sz w:val="18"/>
        </w:rPr>
        <w:t>the</w:t>
      </w:r>
      <w:r>
        <w:rPr>
          <w:spacing w:val="-8"/>
          <w:sz w:val="18"/>
        </w:rPr>
        <w:t> </w:t>
      </w:r>
      <w:r>
        <w:rPr>
          <w:sz w:val="18"/>
        </w:rPr>
        <w:t>Council</w:t>
      </w:r>
      <w:r>
        <w:rPr>
          <w:spacing w:val="-10"/>
          <w:sz w:val="18"/>
        </w:rPr>
        <w:t> </w:t>
      </w:r>
      <w:r>
        <w:rPr>
          <w:sz w:val="18"/>
        </w:rPr>
        <w:t>of</w:t>
      </w:r>
      <w:r>
        <w:rPr>
          <w:spacing w:val="-9"/>
          <w:sz w:val="18"/>
        </w:rPr>
        <w:t> </w:t>
      </w:r>
      <w:r>
        <w:rPr>
          <w:sz w:val="18"/>
        </w:rPr>
        <w:t>11</w:t>
      </w:r>
      <w:r>
        <w:rPr>
          <w:spacing w:val="-10"/>
          <w:sz w:val="18"/>
        </w:rPr>
        <w:t> </w:t>
      </w:r>
      <w:r>
        <w:rPr>
          <w:sz w:val="18"/>
        </w:rPr>
        <w:t>March</w:t>
      </w:r>
      <w:r>
        <w:rPr>
          <w:spacing w:val="-11"/>
          <w:sz w:val="18"/>
        </w:rPr>
        <w:t> </w:t>
      </w:r>
      <w:r>
        <w:rPr>
          <w:sz w:val="18"/>
        </w:rPr>
        <w:t>1996</w:t>
      </w:r>
      <w:r>
        <w:rPr>
          <w:spacing w:val="-9"/>
          <w:sz w:val="18"/>
        </w:rPr>
        <w:t> </w:t>
      </w:r>
      <w:r>
        <w:rPr>
          <w:sz w:val="18"/>
        </w:rPr>
        <w:t>on</w:t>
      </w:r>
      <w:r>
        <w:rPr>
          <w:spacing w:val="-9"/>
          <w:sz w:val="18"/>
        </w:rPr>
        <w:t> </w:t>
      </w:r>
      <w:r>
        <w:rPr>
          <w:sz w:val="18"/>
        </w:rPr>
        <w:t>the</w:t>
      </w:r>
      <w:r>
        <w:rPr>
          <w:spacing w:val="-9"/>
          <w:sz w:val="18"/>
        </w:rPr>
        <w:t> </w:t>
      </w:r>
      <w:r>
        <w:rPr>
          <w:sz w:val="18"/>
        </w:rPr>
        <w:t>legal</w:t>
      </w:r>
      <w:r>
        <w:rPr>
          <w:spacing w:val="-10"/>
          <w:sz w:val="18"/>
        </w:rPr>
        <w:t> </w:t>
      </w:r>
      <w:r>
        <w:rPr>
          <w:sz w:val="18"/>
        </w:rPr>
        <w:t>protection</w:t>
      </w:r>
      <w:r>
        <w:rPr>
          <w:spacing w:val="-9"/>
          <w:sz w:val="18"/>
        </w:rPr>
        <w:t> </w:t>
      </w:r>
      <w:r>
        <w:rPr>
          <w:sz w:val="18"/>
        </w:rPr>
        <w:t>of</w:t>
      </w:r>
      <w:r>
        <w:rPr>
          <w:spacing w:val="-11"/>
          <w:sz w:val="18"/>
        </w:rPr>
        <w:t> </w:t>
      </w:r>
      <w:r>
        <w:rPr>
          <w:sz w:val="18"/>
        </w:rPr>
        <w:t>databases</w:t>
      </w:r>
      <w:r>
        <w:rPr>
          <w:spacing w:val="-9"/>
          <w:sz w:val="18"/>
        </w:rPr>
        <w:t> </w:t>
      </w:r>
      <w:r>
        <w:rPr>
          <w:sz w:val="18"/>
        </w:rPr>
        <w:t>[1996]</w:t>
      </w:r>
      <w:r>
        <w:rPr>
          <w:spacing w:val="-9"/>
          <w:sz w:val="18"/>
        </w:rPr>
        <w:t> </w:t>
      </w:r>
      <w:r>
        <w:rPr>
          <w:sz w:val="18"/>
        </w:rPr>
        <w:t>OJ</w:t>
      </w:r>
      <w:r>
        <w:rPr>
          <w:spacing w:val="-7"/>
          <w:sz w:val="18"/>
        </w:rPr>
        <w:t> </w:t>
      </w:r>
      <w:r>
        <w:rPr>
          <w:sz w:val="18"/>
        </w:rPr>
        <w:t>L</w:t>
      </w:r>
      <w:r>
        <w:rPr>
          <w:spacing w:val="-10"/>
          <w:sz w:val="18"/>
        </w:rPr>
        <w:t> </w:t>
      </w:r>
      <w:r>
        <w:rPr>
          <w:sz w:val="18"/>
        </w:rPr>
        <w:t>77/20</w:t>
      </w:r>
      <w:r>
        <w:rPr>
          <w:spacing w:val="-10"/>
          <w:sz w:val="18"/>
        </w:rPr>
        <w:t> </w:t>
      </w:r>
      <w:r>
        <w:rPr>
          <w:sz w:val="18"/>
        </w:rPr>
        <w:t>and</w:t>
      </w:r>
      <w:r>
        <w:rPr>
          <w:spacing w:val="-8"/>
          <w:sz w:val="18"/>
        </w:rPr>
        <w:t> </w:t>
      </w:r>
      <w:r>
        <w:rPr>
          <w:sz w:val="18"/>
        </w:rPr>
        <w:t>Directive</w:t>
      </w:r>
      <w:r>
        <w:rPr>
          <w:spacing w:val="-9"/>
          <w:sz w:val="18"/>
        </w:rPr>
        <w:t> </w:t>
      </w:r>
      <w:r>
        <w:rPr>
          <w:sz w:val="18"/>
        </w:rPr>
        <w:t>2009/24/EC</w:t>
      </w:r>
      <w:r>
        <w:rPr>
          <w:spacing w:val="-10"/>
          <w:sz w:val="18"/>
        </w:rPr>
        <w:t> </w:t>
      </w:r>
      <w:r>
        <w:rPr>
          <w:sz w:val="18"/>
        </w:rPr>
        <w:t>of</w:t>
      </w:r>
      <w:r>
        <w:rPr>
          <w:spacing w:val="-9"/>
          <w:sz w:val="18"/>
        </w:rPr>
        <w:t> </w:t>
      </w:r>
      <w:r>
        <w:rPr>
          <w:sz w:val="18"/>
        </w:rPr>
        <w:t>the</w:t>
      </w:r>
      <w:r>
        <w:rPr>
          <w:spacing w:val="-9"/>
          <w:sz w:val="18"/>
        </w:rPr>
        <w:t> </w:t>
      </w:r>
      <w:r>
        <w:rPr>
          <w:sz w:val="18"/>
        </w:rPr>
        <w:t>European Parliament and of the Council of 23 April 2009 on the legal protection of computer programs [2009] OJ L 111/16.</w:t>
      </w:r>
    </w:p>
    <w:p>
      <w:pPr>
        <w:spacing w:after="0" w:line="244" w:lineRule="auto"/>
        <w:jc w:val="both"/>
        <w:rPr>
          <w:sz w:val="18"/>
        </w:rPr>
        <w:sectPr>
          <w:pgSz w:w="11910" w:h="16840"/>
          <w:pgMar w:header="710" w:footer="616" w:top="1940" w:bottom="800" w:left="1020" w:right="1000"/>
        </w:sectPr>
      </w:pPr>
    </w:p>
    <w:p>
      <w:pPr>
        <w:pStyle w:val="BodyText"/>
        <w:spacing w:before="55"/>
        <w:ind w:left="115" w:right="126"/>
        <w:jc w:val="both"/>
      </w:pPr>
      <w:r>
        <w:rPr/>
        <w:t>Directive” (OWD)</w:t>
      </w:r>
      <w:r>
        <w:rPr>
          <w:vertAlign w:val="superscript"/>
        </w:rPr>
        <w:t>35</w:t>
      </w:r>
      <w:r>
        <w:rPr>
          <w:vertAlign w:val="baseline"/>
        </w:rPr>
        <w:t> represent the two other main topics addressed by the present work. They both point to the</w:t>
      </w:r>
      <w:r>
        <w:rPr>
          <w:spacing w:val="-2"/>
          <w:vertAlign w:val="baseline"/>
        </w:rPr>
        <w:t> </w:t>
      </w:r>
      <w:r>
        <w:rPr>
          <w:vertAlign w:val="baseline"/>
        </w:rPr>
        <w:t>problem</w:t>
      </w:r>
      <w:r>
        <w:rPr>
          <w:spacing w:val="-1"/>
          <w:vertAlign w:val="baseline"/>
        </w:rPr>
        <w:t> </w:t>
      </w:r>
      <w:r>
        <w:rPr>
          <w:vertAlign w:val="baseline"/>
        </w:rPr>
        <w:t>of</w:t>
      </w:r>
      <w:r>
        <w:rPr>
          <w:spacing w:val="-4"/>
          <w:vertAlign w:val="baseline"/>
        </w:rPr>
        <w:t> </w:t>
      </w:r>
      <w:r>
        <w:rPr>
          <w:vertAlign w:val="baseline"/>
        </w:rPr>
        <w:t>copyright</w:t>
      </w:r>
      <w:r>
        <w:rPr>
          <w:spacing w:val="-1"/>
          <w:vertAlign w:val="baseline"/>
        </w:rPr>
        <w:t> </w:t>
      </w:r>
      <w:r>
        <w:rPr>
          <w:vertAlign w:val="baseline"/>
        </w:rPr>
        <w:t>uncertainty</w:t>
      </w:r>
      <w:r>
        <w:rPr>
          <w:spacing w:val="-1"/>
          <w:vertAlign w:val="baseline"/>
        </w:rPr>
        <w:t> </w:t>
      </w:r>
      <w:r>
        <w:rPr>
          <w:vertAlign w:val="baseline"/>
        </w:rPr>
        <w:t>as a</w:t>
      </w:r>
      <w:r>
        <w:rPr>
          <w:spacing w:val="-2"/>
          <w:vertAlign w:val="baseline"/>
        </w:rPr>
        <w:t> </w:t>
      </w:r>
      <w:r>
        <w:rPr>
          <w:vertAlign w:val="baseline"/>
        </w:rPr>
        <w:t>severe barrier to</w:t>
      </w:r>
      <w:r>
        <w:rPr>
          <w:spacing w:val="-2"/>
          <w:vertAlign w:val="baseline"/>
        </w:rPr>
        <w:t> </w:t>
      </w:r>
      <w:r>
        <w:rPr>
          <w:vertAlign w:val="baseline"/>
        </w:rPr>
        <w:t>digitisation</w:t>
      </w:r>
      <w:r>
        <w:rPr>
          <w:spacing w:val="-2"/>
          <w:vertAlign w:val="baseline"/>
        </w:rPr>
        <w:t> </w:t>
      </w:r>
      <w:r>
        <w:rPr>
          <w:vertAlign w:val="baseline"/>
        </w:rPr>
        <w:t>and</w:t>
      </w:r>
      <w:r>
        <w:rPr>
          <w:spacing w:val="-2"/>
          <w:vertAlign w:val="baseline"/>
        </w:rPr>
        <w:t> </w:t>
      </w:r>
      <w:r>
        <w:rPr>
          <w:vertAlign w:val="baseline"/>
        </w:rPr>
        <w:t>digital</w:t>
      </w:r>
      <w:r>
        <w:rPr>
          <w:spacing w:val="-2"/>
          <w:vertAlign w:val="baseline"/>
        </w:rPr>
        <w:t> </w:t>
      </w:r>
      <w:r>
        <w:rPr>
          <w:vertAlign w:val="baseline"/>
        </w:rPr>
        <w:t>preservation.</w:t>
      </w:r>
      <w:r>
        <w:rPr>
          <w:spacing w:val="-2"/>
          <w:vertAlign w:val="baseline"/>
        </w:rPr>
        <w:t> </w:t>
      </w:r>
      <w:r>
        <w:rPr>
          <w:vertAlign w:val="baseline"/>
        </w:rPr>
        <w:t>The unclear status of copyright ownership is a first important example: when cultural heritage institutions wishing to digitise</w:t>
      </w:r>
      <w:r>
        <w:rPr>
          <w:spacing w:val="-1"/>
          <w:vertAlign w:val="baseline"/>
        </w:rPr>
        <w:t> </w:t>
      </w:r>
      <w:r>
        <w:rPr>
          <w:vertAlign w:val="baseline"/>
        </w:rPr>
        <w:t>resources</w:t>
      </w:r>
      <w:r>
        <w:rPr>
          <w:spacing w:val="-1"/>
          <w:vertAlign w:val="baseline"/>
        </w:rPr>
        <w:t> </w:t>
      </w:r>
      <w:r>
        <w:rPr>
          <w:vertAlign w:val="baseline"/>
        </w:rPr>
        <w:t>cannot identify</w:t>
      </w:r>
      <w:r>
        <w:rPr>
          <w:spacing w:val="-1"/>
          <w:vertAlign w:val="baseline"/>
        </w:rPr>
        <w:t> </w:t>
      </w:r>
      <w:r>
        <w:rPr>
          <w:vertAlign w:val="baseline"/>
        </w:rPr>
        <w:t>or</w:t>
      </w:r>
      <w:r>
        <w:rPr>
          <w:spacing w:val="-3"/>
          <w:vertAlign w:val="baseline"/>
        </w:rPr>
        <w:t> </w:t>
      </w:r>
      <w:r>
        <w:rPr>
          <w:vertAlign w:val="baseline"/>
        </w:rPr>
        <w:t>locate</w:t>
      </w:r>
      <w:r>
        <w:rPr>
          <w:spacing w:val="-1"/>
          <w:vertAlign w:val="baseline"/>
        </w:rPr>
        <w:t> </w:t>
      </w:r>
      <w:r>
        <w:rPr>
          <w:vertAlign w:val="baseline"/>
        </w:rPr>
        <w:t>the</w:t>
      </w:r>
      <w:r>
        <w:rPr>
          <w:spacing w:val="-2"/>
          <w:vertAlign w:val="baseline"/>
        </w:rPr>
        <w:t> </w:t>
      </w:r>
      <w:r>
        <w:rPr>
          <w:vertAlign w:val="baseline"/>
        </w:rPr>
        <w:t>related</w:t>
      </w:r>
      <w:r>
        <w:rPr>
          <w:spacing w:val="-1"/>
          <w:vertAlign w:val="baseline"/>
        </w:rPr>
        <w:t> </w:t>
      </w:r>
      <w:r>
        <w:rPr>
          <w:vertAlign w:val="baseline"/>
        </w:rPr>
        <w:t>copyright</w:t>
      </w:r>
      <w:r>
        <w:rPr>
          <w:spacing w:val="-1"/>
          <w:vertAlign w:val="baseline"/>
        </w:rPr>
        <w:t> </w:t>
      </w:r>
      <w:r>
        <w:rPr>
          <w:vertAlign w:val="baseline"/>
        </w:rPr>
        <w:t>holders</w:t>
      </w:r>
      <w:r>
        <w:rPr>
          <w:spacing w:val="-3"/>
          <w:vertAlign w:val="baseline"/>
        </w:rPr>
        <w:t> </w:t>
      </w:r>
      <w:r>
        <w:rPr>
          <w:vertAlign w:val="baseline"/>
        </w:rPr>
        <w:t>and</w:t>
      </w:r>
      <w:r>
        <w:rPr>
          <w:spacing w:val="-3"/>
          <w:vertAlign w:val="baseline"/>
        </w:rPr>
        <w:t> </w:t>
      </w:r>
      <w:r>
        <w:rPr>
          <w:vertAlign w:val="baseline"/>
        </w:rPr>
        <w:t>thus</w:t>
      </w:r>
      <w:r>
        <w:rPr>
          <w:spacing w:val="-3"/>
          <w:vertAlign w:val="baseline"/>
        </w:rPr>
        <w:t> </w:t>
      </w:r>
      <w:r>
        <w:rPr>
          <w:vertAlign w:val="baseline"/>
        </w:rPr>
        <w:t>obtain</w:t>
      </w:r>
      <w:r>
        <w:rPr>
          <w:spacing w:val="-2"/>
          <w:vertAlign w:val="baseline"/>
        </w:rPr>
        <w:t> </w:t>
      </w:r>
      <w:r>
        <w:rPr>
          <w:vertAlign w:val="baseline"/>
        </w:rPr>
        <w:t>their</w:t>
      </w:r>
      <w:r>
        <w:rPr>
          <w:spacing w:val="-3"/>
          <w:vertAlign w:val="baseline"/>
        </w:rPr>
        <w:t> </w:t>
      </w:r>
      <w:r>
        <w:rPr>
          <w:vertAlign w:val="baseline"/>
        </w:rPr>
        <w:t>authorisation to</w:t>
      </w:r>
      <w:r>
        <w:rPr>
          <w:spacing w:val="-13"/>
          <w:vertAlign w:val="baseline"/>
        </w:rPr>
        <w:t> </w:t>
      </w:r>
      <w:r>
        <w:rPr>
          <w:vertAlign w:val="baseline"/>
        </w:rPr>
        <w:t>digitise,</w:t>
      </w:r>
      <w:r>
        <w:rPr>
          <w:spacing w:val="-12"/>
          <w:vertAlign w:val="baseline"/>
        </w:rPr>
        <w:t> </w:t>
      </w:r>
      <w:r>
        <w:rPr>
          <w:vertAlign w:val="baseline"/>
        </w:rPr>
        <w:t>such</w:t>
      </w:r>
      <w:r>
        <w:rPr>
          <w:spacing w:val="-13"/>
          <w:vertAlign w:val="baseline"/>
        </w:rPr>
        <w:t> </w:t>
      </w:r>
      <w:r>
        <w:rPr>
          <w:vertAlign w:val="baseline"/>
        </w:rPr>
        <w:t>resources</w:t>
      </w:r>
      <w:r>
        <w:rPr>
          <w:spacing w:val="-12"/>
          <w:vertAlign w:val="baseline"/>
        </w:rPr>
        <w:t> </w:t>
      </w:r>
      <w:r>
        <w:rPr>
          <w:vertAlign w:val="baseline"/>
        </w:rPr>
        <w:t>are</w:t>
      </w:r>
      <w:r>
        <w:rPr>
          <w:spacing w:val="-13"/>
          <w:vertAlign w:val="baseline"/>
        </w:rPr>
        <w:t> </w:t>
      </w:r>
      <w:r>
        <w:rPr>
          <w:vertAlign w:val="baseline"/>
        </w:rPr>
        <w:t>deemed</w:t>
      </w:r>
      <w:r>
        <w:rPr>
          <w:spacing w:val="-12"/>
          <w:vertAlign w:val="baseline"/>
        </w:rPr>
        <w:t> </w:t>
      </w:r>
      <w:r>
        <w:rPr>
          <w:vertAlign w:val="baseline"/>
        </w:rPr>
        <w:t>to</w:t>
      </w:r>
      <w:r>
        <w:rPr>
          <w:spacing w:val="-13"/>
          <w:vertAlign w:val="baseline"/>
        </w:rPr>
        <w:t> </w:t>
      </w:r>
      <w:r>
        <w:rPr>
          <w:vertAlign w:val="baseline"/>
        </w:rPr>
        <w:t>be</w:t>
      </w:r>
      <w:r>
        <w:rPr>
          <w:spacing w:val="-12"/>
          <w:vertAlign w:val="baseline"/>
        </w:rPr>
        <w:t> </w:t>
      </w:r>
      <w:r>
        <w:rPr>
          <w:vertAlign w:val="baseline"/>
        </w:rPr>
        <w:t>orphan,</w:t>
      </w:r>
      <w:r>
        <w:rPr>
          <w:spacing w:val="-12"/>
          <w:vertAlign w:val="baseline"/>
        </w:rPr>
        <w:t> </w:t>
      </w:r>
      <w:r>
        <w:rPr>
          <w:vertAlign w:val="baseline"/>
        </w:rPr>
        <w:t>and</w:t>
      </w:r>
      <w:r>
        <w:rPr>
          <w:spacing w:val="-13"/>
          <w:vertAlign w:val="baseline"/>
        </w:rPr>
        <w:t> </w:t>
      </w:r>
      <w:r>
        <w:rPr>
          <w:vertAlign w:val="baseline"/>
        </w:rPr>
        <w:t>they</w:t>
      </w:r>
      <w:r>
        <w:rPr>
          <w:spacing w:val="-12"/>
          <w:vertAlign w:val="baseline"/>
        </w:rPr>
        <w:t> </w:t>
      </w:r>
      <w:r>
        <w:rPr>
          <w:vertAlign w:val="baseline"/>
        </w:rPr>
        <w:t>pose</w:t>
      </w:r>
      <w:r>
        <w:rPr>
          <w:spacing w:val="-13"/>
          <w:vertAlign w:val="baseline"/>
        </w:rPr>
        <w:t> </w:t>
      </w:r>
      <w:r>
        <w:rPr>
          <w:vertAlign w:val="baseline"/>
        </w:rPr>
        <w:t>significant</w:t>
      </w:r>
      <w:r>
        <w:rPr>
          <w:spacing w:val="-12"/>
          <w:vertAlign w:val="baseline"/>
        </w:rPr>
        <w:t> </w:t>
      </w:r>
      <w:r>
        <w:rPr>
          <w:vertAlign w:val="baseline"/>
        </w:rPr>
        <w:t>limitations</w:t>
      </w:r>
      <w:r>
        <w:rPr>
          <w:spacing w:val="-13"/>
          <w:vertAlign w:val="baseline"/>
        </w:rPr>
        <w:t> </w:t>
      </w:r>
      <w:r>
        <w:rPr>
          <w:vertAlign w:val="baseline"/>
        </w:rPr>
        <w:t>to</w:t>
      </w:r>
      <w:r>
        <w:rPr>
          <w:spacing w:val="-12"/>
          <w:vertAlign w:val="baseline"/>
        </w:rPr>
        <w:t> </w:t>
      </w:r>
      <w:r>
        <w:rPr>
          <w:vertAlign w:val="baseline"/>
        </w:rPr>
        <w:t>the</w:t>
      </w:r>
      <w:r>
        <w:rPr>
          <w:spacing w:val="-12"/>
          <w:vertAlign w:val="baseline"/>
        </w:rPr>
        <w:t> </w:t>
      </w:r>
      <w:r>
        <w:rPr>
          <w:vertAlign w:val="baseline"/>
        </w:rPr>
        <w:t>opportunities that digitisation has to offer to CHIs.</w:t>
      </w:r>
    </w:p>
    <w:p>
      <w:pPr>
        <w:pStyle w:val="BodyText"/>
      </w:pPr>
    </w:p>
    <w:p>
      <w:pPr>
        <w:pStyle w:val="BodyText"/>
        <w:spacing w:before="4"/>
        <w:rPr>
          <w:sz w:val="16"/>
        </w:rPr>
      </w:pPr>
    </w:p>
    <w:p>
      <w:pPr>
        <w:pStyle w:val="Heading2"/>
        <w:numPr>
          <w:ilvl w:val="1"/>
          <w:numId w:val="2"/>
        </w:numPr>
        <w:tabs>
          <w:tab w:pos="611" w:val="left" w:leader="none"/>
        </w:tabs>
        <w:spacing w:line="240" w:lineRule="auto" w:before="0" w:after="0"/>
        <w:ind w:left="610" w:right="0" w:hanging="496"/>
        <w:jc w:val="left"/>
      </w:pPr>
      <w:bookmarkStart w:name="2.1. Use of orphan works" w:id="11"/>
      <w:bookmarkEnd w:id="11"/>
      <w:r>
        <w:rPr>
          <w:b w:val="0"/>
        </w:rPr>
      </w:r>
      <w:bookmarkStart w:name="_bookmark5" w:id="12"/>
      <w:bookmarkEnd w:id="12"/>
      <w:r>
        <w:rPr/>
        <w:t>U</w:t>
      </w:r>
      <w:r>
        <w:rPr/>
        <w:t>se</w:t>
      </w:r>
      <w:r>
        <w:rPr>
          <w:spacing w:val="-3"/>
        </w:rPr>
        <w:t> </w:t>
      </w:r>
      <w:r>
        <w:rPr/>
        <w:t>of</w:t>
      </w:r>
      <w:r>
        <w:rPr>
          <w:spacing w:val="2"/>
        </w:rPr>
        <w:t> </w:t>
      </w:r>
      <w:r>
        <w:rPr/>
        <w:t>orphan</w:t>
      </w:r>
      <w:r>
        <w:rPr>
          <w:spacing w:val="1"/>
        </w:rPr>
        <w:t> </w:t>
      </w:r>
      <w:r>
        <w:rPr>
          <w:spacing w:val="-2"/>
        </w:rPr>
        <w:t>works</w:t>
      </w:r>
    </w:p>
    <w:p>
      <w:pPr>
        <w:pStyle w:val="BodyText"/>
        <w:spacing w:before="10"/>
        <w:rPr>
          <w:b/>
          <w:sz w:val="27"/>
        </w:rPr>
      </w:pPr>
    </w:p>
    <w:p>
      <w:pPr>
        <w:pStyle w:val="BodyText"/>
        <w:spacing w:before="1"/>
        <w:ind w:left="115" w:right="127"/>
        <w:jc w:val="both"/>
      </w:pPr>
      <w:r>
        <w:rPr/>
        <w:t>Orphan</w:t>
      </w:r>
      <w:r>
        <w:rPr>
          <w:spacing w:val="-9"/>
        </w:rPr>
        <w:t> </w:t>
      </w:r>
      <w:r>
        <w:rPr/>
        <w:t>works,</w:t>
      </w:r>
      <w:r>
        <w:rPr>
          <w:spacing w:val="-7"/>
        </w:rPr>
        <w:t> </w:t>
      </w:r>
      <w:r>
        <w:rPr/>
        <w:t>which</w:t>
      </w:r>
      <w:r>
        <w:rPr>
          <w:spacing w:val="-8"/>
        </w:rPr>
        <w:t> </w:t>
      </w:r>
      <w:r>
        <w:rPr/>
        <w:t>represent</w:t>
      </w:r>
      <w:r>
        <w:rPr>
          <w:spacing w:val="-12"/>
        </w:rPr>
        <w:t> </w:t>
      </w:r>
      <w:r>
        <w:rPr/>
        <w:t>a</w:t>
      </w:r>
      <w:r>
        <w:rPr>
          <w:spacing w:val="-8"/>
        </w:rPr>
        <w:t> </w:t>
      </w:r>
      <w:r>
        <w:rPr/>
        <w:t>significant</w:t>
      </w:r>
      <w:r>
        <w:rPr>
          <w:spacing w:val="-11"/>
        </w:rPr>
        <w:t> </w:t>
      </w:r>
      <w:r>
        <w:rPr/>
        <w:t>part</w:t>
      </w:r>
      <w:r>
        <w:rPr>
          <w:spacing w:val="-11"/>
        </w:rPr>
        <w:t> </w:t>
      </w:r>
      <w:r>
        <w:rPr/>
        <w:t>of</w:t>
      </w:r>
      <w:r>
        <w:rPr>
          <w:spacing w:val="-13"/>
        </w:rPr>
        <w:t> </w:t>
      </w:r>
      <w:r>
        <w:rPr/>
        <w:t>cultural</w:t>
      </w:r>
      <w:r>
        <w:rPr>
          <w:spacing w:val="-12"/>
        </w:rPr>
        <w:t> </w:t>
      </w:r>
      <w:r>
        <w:rPr/>
        <w:t>heritage</w:t>
      </w:r>
      <w:r>
        <w:rPr>
          <w:spacing w:val="-12"/>
        </w:rPr>
        <w:t> </w:t>
      </w:r>
      <w:r>
        <w:rPr/>
        <w:t>collections,</w:t>
      </w:r>
      <w:r>
        <w:rPr>
          <w:vertAlign w:val="superscript"/>
        </w:rPr>
        <w:t>36</w:t>
      </w:r>
      <w:r>
        <w:rPr>
          <w:spacing w:val="-13"/>
          <w:vertAlign w:val="baseline"/>
        </w:rPr>
        <w:t> </w:t>
      </w:r>
      <w:r>
        <w:rPr>
          <w:vertAlign w:val="baseline"/>
        </w:rPr>
        <w:t>pose</w:t>
      </w:r>
      <w:r>
        <w:rPr>
          <w:spacing w:val="-11"/>
          <w:vertAlign w:val="baseline"/>
        </w:rPr>
        <w:t> </w:t>
      </w:r>
      <w:r>
        <w:rPr>
          <w:vertAlign w:val="baseline"/>
        </w:rPr>
        <w:t>significant</w:t>
      </w:r>
      <w:r>
        <w:rPr>
          <w:spacing w:val="-11"/>
          <w:vertAlign w:val="baseline"/>
        </w:rPr>
        <w:t> </w:t>
      </w:r>
      <w:r>
        <w:rPr>
          <w:vertAlign w:val="baseline"/>
        </w:rPr>
        <w:t>challenges to the extent that have been appropriately defined as “the starkest failure of the copyright framework to adapt”.</w:t>
      </w:r>
      <w:r>
        <w:rPr>
          <w:vertAlign w:val="superscript"/>
        </w:rPr>
        <w:t>37</w:t>
      </w:r>
      <w:r>
        <w:rPr>
          <w:vertAlign w:val="baseline"/>
        </w:rPr>
        <w:t> Not only for the overall difficulties of tracing copyright ownership, but also for the intrinsic complexity of the works nature, for instance in case of collective works or when embedded works are concerned. Yet, orphan works represent a crucial matter for copyright and unlocking their potential is still one of its main challenges.</w:t>
      </w:r>
      <w:r>
        <w:rPr>
          <w:vertAlign w:val="superscript"/>
        </w:rPr>
        <w:t>38</w:t>
      </w:r>
    </w:p>
    <w:p>
      <w:pPr>
        <w:pStyle w:val="BodyText"/>
      </w:pPr>
    </w:p>
    <w:p>
      <w:pPr>
        <w:pStyle w:val="BodyText"/>
        <w:ind w:left="115" w:right="123"/>
        <w:jc w:val="both"/>
      </w:pPr>
      <w:r>
        <w:rPr/>
        <w:t>At the European level, as mentioned, the first dedicated legal instrument is the Orphan Works Directive, setting</w:t>
      </w:r>
      <w:r>
        <w:rPr>
          <w:spacing w:val="-7"/>
        </w:rPr>
        <w:t> </w:t>
      </w:r>
      <w:r>
        <w:rPr/>
        <w:t>the</w:t>
      </w:r>
      <w:r>
        <w:rPr>
          <w:spacing w:val="-9"/>
        </w:rPr>
        <w:t> </w:t>
      </w:r>
      <w:r>
        <w:rPr/>
        <w:t>legal</w:t>
      </w:r>
      <w:r>
        <w:rPr>
          <w:spacing w:val="-9"/>
        </w:rPr>
        <w:t> </w:t>
      </w:r>
      <w:r>
        <w:rPr/>
        <w:t>framework</w:t>
      </w:r>
      <w:r>
        <w:rPr>
          <w:spacing w:val="-8"/>
        </w:rPr>
        <w:t> </w:t>
      </w:r>
      <w:r>
        <w:rPr/>
        <w:t>to</w:t>
      </w:r>
      <w:r>
        <w:rPr>
          <w:spacing w:val="-9"/>
        </w:rPr>
        <w:t> </w:t>
      </w:r>
      <w:r>
        <w:rPr/>
        <w:t>allow</w:t>
      </w:r>
      <w:r>
        <w:rPr>
          <w:spacing w:val="-10"/>
        </w:rPr>
        <w:t> </w:t>
      </w:r>
      <w:r>
        <w:rPr/>
        <w:t>public</w:t>
      </w:r>
      <w:r>
        <w:rPr>
          <w:spacing w:val="-7"/>
        </w:rPr>
        <w:t> </w:t>
      </w:r>
      <w:r>
        <w:rPr/>
        <w:t>cultural</w:t>
      </w:r>
      <w:r>
        <w:rPr>
          <w:spacing w:val="-9"/>
        </w:rPr>
        <w:t> </w:t>
      </w:r>
      <w:r>
        <w:rPr/>
        <w:t>organisations</w:t>
      </w:r>
      <w:r>
        <w:rPr>
          <w:spacing w:val="-10"/>
        </w:rPr>
        <w:t> </w:t>
      </w:r>
      <w:r>
        <w:rPr/>
        <w:t>to</w:t>
      </w:r>
      <w:r>
        <w:rPr>
          <w:spacing w:val="-9"/>
        </w:rPr>
        <w:t> </w:t>
      </w:r>
      <w:r>
        <w:rPr/>
        <w:t>use,</w:t>
      </w:r>
      <w:r>
        <w:rPr>
          <w:spacing w:val="-7"/>
        </w:rPr>
        <w:t> </w:t>
      </w:r>
      <w:r>
        <w:rPr/>
        <w:t>like</w:t>
      </w:r>
      <w:r>
        <w:rPr>
          <w:spacing w:val="-8"/>
        </w:rPr>
        <w:t> </w:t>
      </w:r>
      <w:r>
        <w:rPr/>
        <w:t>digitise,</w:t>
      </w:r>
      <w:r>
        <w:rPr>
          <w:spacing w:val="-7"/>
        </w:rPr>
        <w:t> </w:t>
      </w:r>
      <w:r>
        <w:rPr/>
        <w:t>orphan</w:t>
      </w:r>
      <w:r>
        <w:rPr>
          <w:spacing w:val="-9"/>
        </w:rPr>
        <w:t> </w:t>
      </w:r>
      <w:r>
        <w:rPr/>
        <w:t>works</w:t>
      </w:r>
      <w:r>
        <w:rPr>
          <w:spacing w:val="-9"/>
        </w:rPr>
        <w:t> </w:t>
      </w:r>
      <w:r>
        <w:rPr/>
        <w:t>that</w:t>
      </w:r>
      <w:r>
        <w:rPr>
          <w:spacing w:val="-7"/>
        </w:rPr>
        <w:t> </w:t>
      </w:r>
      <w:r>
        <w:rPr/>
        <w:t>have been identified as such after a diligent search, and only for non-commercial purposes. The Directive was preceded by the Commission Recommendations (2006 and 2011), promoting the use of licensing mechanisms of orphan works (and -as will be seen in the next subheadings- of out-of-commerce works) in order</w:t>
      </w:r>
      <w:r>
        <w:rPr>
          <w:spacing w:val="-4"/>
        </w:rPr>
        <w:t> </w:t>
      </w:r>
      <w:r>
        <w:rPr/>
        <w:t>to</w:t>
      </w:r>
      <w:r>
        <w:rPr>
          <w:spacing w:val="-4"/>
        </w:rPr>
        <w:t> </w:t>
      </w:r>
      <w:r>
        <w:rPr/>
        <w:t>ease</w:t>
      </w:r>
      <w:r>
        <w:rPr>
          <w:spacing w:val="-3"/>
        </w:rPr>
        <w:t> </w:t>
      </w:r>
      <w:r>
        <w:rPr/>
        <w:t>rights</w:t>
      </w:r>
      <w:r>
        <w:rPr>
          <w:spacing w:val="-4"/>
        </w:rPr>
        <w:t> </w:t>
      </w:r>
      <w:r>
        <w:rPr/>
        <w:t>clearance</w:t>
      </w:r>
      <w:r>
        <w:rPr>
          <w:spacing w:val="-3"/>
        </w:rPr>
        <w:t> </w:t>
      </w:r>
      <w:r>
        <w:rPr/>
        <w:t>and</w:t>
      </w:r>
      <w:r>
        <w:rPr>
          <w:spacing w:val="-4"/>
        </w:rPr>
        <w:t> </w:t>
      </w:r>
      <w:r>
        <w:rPr/>
        <w:t>digitisation</w:t>
      </w:r>
      <w:r>
        <w:rPr>
          <w:spacing w:val="-4"/>
        </w:rPr>
        <w:t> </w:t>
      </w:r>
      <w:r>
        <w:rPr/>
        <w:t>thus</w:t>
      </w:r>
      <w:r>
        <w:rPr>
          <w:spacing w:val="-4"/>
        </w:rPr>
        <w:t> </w:t>
      </w:r>
      <w:r>
        <w:rPr/>
        <w:t>accessibility</w:t>
      </w:r>
      <w:r>
        <w:rPr>
          <w:spacing w:val="-3"/>
        </w:rPr>
        <w:t> </w:t>
      </w:r>
      <w:r>
        <w:rPr/>
        <w:t>of</w:t>
      </w:r>
      <w:r>
        <w:rPr>
          <w:spacing w:val="-5"/>
        </w:rPr>
        <w:t> </w:t>
      </w:r>
      <w:r>
        <w:rPr/>
        <w:t>such</w:t>
      </w:r>
      <w:r>
        <w:rPr>
          <w:spacing w:val="-4"/>
        </w:rPr>
        <w:t> </w:t>
      </w:r>
      <w:r>
        <w:rPr/>
        <w:t>resources,</w:t>
      </w:r>
      <w:r>
        <w:rPr>
          <w:vertAlign w:val="superscript"/>
        </w:rPr>
        <w:t>39</w:t>
      </w:r>
      <w:r>
        <w:rPr>
          <w:spacing w:val="-4"/>
          <w:vertAlign w:val="baseline"/>
        </w:rPr>
        <w:t> </w:t>
      </w:r>
      <w:r>
        <w:rPr>
          <w:vertAlign w:val="baseline"/>
        </w:rPr>
        <w:t>and</w:t>
      </w:r>
      <w:r>
        <w:rPr>
          <w:spacing w:val="-4"/>
          <w:vertAlign w:val="baseline"/>
        </w:rPr>
        <w:t> </w:t>
      </w:r>
      <w:r>
        <w:rPr>
          <w:vertAlign w:val="baseline"/>
        </w:rPr>
        <w:t>by</w:t>
      </w:r>
      <w:r>
        <w:rPr>
          <w:spacing w:val="-3"/>
          <w:vertAlign w:val="baseline"/>
        </w:rPr>
        <w:t> </w:t>
      </w:r>
      <w:r>
        <w:rPr>
          <w:vertAlign w:val="baseline"/>
        </w:rPr>
        <w:t>other</w:t>
      </w:r>
      <w:r>
        <w:rPr>
          <w:spacing w:val="-4"/>
          <w:vertAlign w:val="baseline"/>
        </w:rPr>
        <w:t> </w:t>
      </w:r>
      <w:r>
        <w:rPr>
          <w:vertAlign w:val="baseline"/>
        </w:rPr>
        <w:t>supporting documents</w:t>
      </w:r>
      <w:r>
        <w:rPr>
          <w:spacing w:val="-4"/>
          <w:vertAlign w:val="baseline"/>
        </w:rPr>
        <w:t> </w:t>
      </w:r>
      <w:r>
        <w:rPr>
          <w:vertAlign w:val="baseline"/>
        </w:rPr>
        <w:t>such</w:t>
      </w:r>
      <w:r>
        <w:rPr>
          <w:spacing w:val="-3"/>
          <w:vertAlign w:val="baseline"/>
        </w:rPr>
        <w:t> </w:t>
      </w:r>
      <w:r>
        <w:rPr>
          <w:vertAlign w:val="baseline"/>
        </w:rPr>
        <w:t>as</w:t>
      </w:r>
      <w:r>
        <w:rPr>
          <w:spacing w:val="-4"/>
          <w:vertAlign w:val="baseline"/>
        </w:rPr>
        <w:t> </w:t>
      </w:r>
      <w:r>
        <w:rPr>
          <w:vertAlign w:val="baseline"/>
        </w:rPr>
        <w:t>Final</w:t>
      </w:r>
      <w:r>
        <w:rPr>
          <w:spacing w:val="-3"/>
          <w:vertAlign w:val="baseline"/>
        </w:rPr>
        <w:t> </w:t>
      </w:r>
      <w:r>
        <w:rPr>
          <w:vertAlign w:val="baseline"/>
        </w:rPr>
        <w:t>Report</w:t>
      </w:r>
      <w:r>
        <w:rPr>
          <w:spacing w:val="-1"/>
          <w:vertAlign w:val="baseline"/>
        </w:rPr>
        <w:t> </w:t>
      </w:r>
      <w:r>
        <w:rPr>
          <w:vertAlign w:val="baseline"/>
        </w:rPr>
        <w:t>on</w:t>
      </w:r>
      <w:r>
        <w:rPr>
          <w:spacing w:val="-3"/>
          <w:vertAlign w:val="baseline"/>
        </w:rPr>
        <w:t> </w:t>
      </w:r>
      <w:r>
        <w:rPr>
          <w:vertAlign w:val="baseline"/>
        </w:rPr>
        <w:t>Digital</w:t>
      </w:r>
      <w:r>
        <w:rPr>
          <w:spacing w:val="-3"/>
          <w:vertAlign w:val="baseline"/>
        </w:rPr>
        <w:t> </w:t>
      </w:r>
      <w:r>
        <w:rPr>
          <w:vertAlign w:val="baseline"/>
        </w:rPr>
        <w:t>Preservation,</w:t>
      </w:r>
      <w:r>
        <w:rPr>
          <w:spacing w:val="-3"/>
          <w:vertAlign w:val="baseline"/>
        </w:rPr>
        <w:t> </w:t>
      </w:r>
      <w:r>
        <w:rPr>
          <w:vertAlign w:val="baseline"/>
        </w:rPr>
        <w:t>Orphan</w:t>
      </w:r>
      <w:r>
        <w:rPr>
          <w:spacing w:val="-3"/>
          <w:vertAlign w:val="baseline"/>
        </w:rPr>
        <w:t> </w:t>
      </w:r>
      <w:r>
        <w:rPr>
          <w:vertAlign w:val="baseline"/>
        </w:rPr>
        <w:t>Works,</w:t>
      </w:r>
      <w:r>
        <w:rPr>
          <w:spacing w:val="-2"/>
          <w:vertAlign w:val="baseline"/>
        </w:rPr>
        <w:t> </w:t>
      </w:r>
      <w:r>
        <w:rPr>
          <w:vertAlign w:val="baseline"/>
        </w:rPr>
        <w:t>and</w:t>
      </w:r>
      <w:r>
        <w:rPr>
          <w:spacing w:val="-4"/>
          <w:vertAlign w:val="baseline"/>
        </w:rPr>
        <w:t> </w:t>
      </w:r>
      <w:r>
        <w:rPr>
          <w:vertAlign w:val="baseline"/>
        </w:rPr>
        <w:t>Out-of-Print</w:t>
      </w:r>
      <w:r>
        <w:rPr>
          <w:spacing w:val="-1"/>
          <w:vertAlign w:val="baseline"/>
        </w:rPr>
        <w:t> </w:t>
      </w:r>
      <w:r>
        <w:rPr>
          <w:vertAlign w:val="baseline"/>
        </w:rPr>
        <w:t>Works (2008)</w:t>
      </w:r>
      <w:r>
        <w:rPr>
          <w:vertAlign w:val="superscript"/>
        </w:rPr>
        <w:t>40</w:t>
      </w:r>
      <w:r>
        <w:rPr>
          <w:spacing w:val="-3"/>
          <w:vertAlign w:val="baseline"/>
        </w:rPr>
        <w:t> </w:t>
      </w:r>
      <w:r>
        <w:rPr>
          <w:vertAlign w:val="baseline"/>
        </w:rPr>
        <w:t>the Green Paper on Copyright in the Knowledge Economy (2008), the Memorandum of Understanding on key principles on the digitisation and making available of out-of-commerce works (2011), and followed by the progress</w:t>
      </w:r>
      <w:r>
        <w:rPr>
          <w:spacing w:val="-8"/>
          <w:vertAlign w:val="baseline"/>
        </w:rPr>
        <w:t> </w:t>
      </w:r>
      <w:r>
        <w:rPr>
          <w:vertAlign w:val="baseline"/>
        </w:rPr>
        <w:t>Report</w:t>
      </w:r>
      <w:r>
        <w:rPr>
          <w:spacing w:val="-3"/>
          <w:vertAlign w:val="baseline"/>
        </w:rPr>
        <w:t> </w:t>
      </w:r>
      <w:r>
        <w:rPr>
          <w:vertAlign w:val="baseline"/>
        </w:rPr>
        <w:t>2013-2015</w:t>
      </w:r>
      <w:r>
        <w:rPr>
          <w:spacing w:val="-5"/>
          <w:vertAlign w:val="baseline"/>
        </w:rPr>
        <w:t> </w:t>
      </w:r>
      <w:r>
        <w:rPr>
          <w:vertAlign w:val="baseline"/>
        </w:rPr>
        <w:t>on</w:t>
      </w:r>
      <w:r>
        <w:rPr>
          <w:spacing w:val="-5"/>
          <w:vertAlign w:val="baseline"/>
        </w:rPr>
        <w:t> </w:t>
      </w:r>
      <w:r>
        <w:rPr>
          <w:vertAlign w:val="baseline"/>
        </w:rPr>
        <w:t>the</w:t>
      </w:r>
      <w:r>
        <w:rPr>
          <w:spacing w:val="-5"/>
          <w:vertAlign w:val="baseline"/>
        </w:rPr>
        <w:t> </w:t>
      </w:r>
      <w:r>
        <w:rPr>
          <w:vertAlign w:val="baseline"/>
        </w:rPr>
        <w:t>Implementation</w:t>
      </w:r>
      <w:r>
        <w:rPr>
          <w:spacing w:val="-4"/>
          <w:vertAlign w:val="baseline"/>
        </w:rPr>
        <w:t> </w:t>
      </w:r>
      <w:r>
        <w:rPr>
          <w:vertAlign w:val="baseline"/>
        </w:rPr>
        <w:t>of</w:t>
      </w:r>
      <w:r>
        <w:rPr>
          <w:spacing w:val="-7"/>
          <w:vertAlign w:val="baseline"/>
        </w:rPr>
        <w:t> </w:t>
      </w:r>
      <w:r>
        <w:rPr>
          <w:vertAlign w:val="baseline"/>
        </w:rPr>
        <w:t>Commission</w:t>
      </w:r>
      <w:r>
        <w:rPr>
          <w:spacing w:val="-4"/>
          <w:vertAlign w:val="baseline"/>
        </w:rPr>
        <w:t> </w:t>
      </w:r>
      <w:r>
        <w:rPr>
          <w:vertAlign w:val="baseline"/>
        </w:rPr>
        <w:t>Recommendation</w:t>
      </w:r>
      <w:r>
        <w:rPr>
          <w:spacing w:val="-5"/>
          <w:vertAlign w:val="baseline"/>
        </w:rPr>
        <w:t> </w:t>
      </w:r>
      <w:r>
        <w:rPr>
          <w:vertAlign w:val="baseline"/>
        </w:rPr>
        <w:t>2011/711/EU</w:t>
      </w:r>
      <w:r>
        <w:rPr>
          <w:spacing w:val="-5"/>
          <w:vertAlign w:val="baseline"/>
        </w:rPr>
        <w:t> </w:t>
      </w:r>
      <w:r>
        <w:rPr>
          <w:spacing w:val="-2"/>
          <w:vertAlign w:val="baseline"/>
        </w:rPr>
        <w:t>(2016).</w:t>
      </w:r>
      <w:r>
        <w:rPr>
          <w:spacing w:val="-2"/>
          <w:vertAlign w:val="superscript"/>
        </w:rPr>
        <w:t>41</w:t>
      </w:r>
    </w:p>
    <w:p>
      <w:pPr>
        <w:pStyle w:val="BodyText"/>
        <w:spacing w:before="2"/>
      </w:pPr>
    </w:p>
    <w:p>
      <w:pPr>
        <w:pStyle w:val="BodyText"/>
        <w:ind w:left="115" w:right="136"/>
        <w:jc w:val="both"/>
      </w:pPr>
      <w:r>
        <w:rPr/>
        <w:t>With a clearly limited scope, in terms of beneficiaries (only publicly accessible libraries, museums, educational</w:t>
      </w:r>
      <w:r>
        <w:rPr>
          <w:spacing w:val="31"/>
        </w:rPr>
        <w:t> </w:t>
      </w:r>
      <w:r>
        <w:rPr/>
        <w:t>establishments,</w:t>
      </w:r>
      <w:r>
        <w:rPr>
          <w:spacing w:val="31"/>
        </w:rPr>
        <w:t> </w:t>
      </w:r>
      <w:r>
        <w:rPr/>
        <w:t>archives,</w:t>
      </w:r>
      <w:r>
        <w:rPr>
          <w:spacing w:val="36"/>
        </w:rPr>
        <w:t> </w:t>
      </w:r>
      <w:r>
        <w:rPr/>
        <w:t>film</w:t>
      </w:r>
      <w:r>
        <w:rPr>
          <w:spacing w:val="30"/>
        </w:rPr>
        <w:t> </w:t>
      </w:r>
      <w:r>
        <w:rPr/>
        <w:t>or</w:t>
      </w:r>
      <w:r>
        <w:rPr>
          <w:spacing w:val="34"/>
        </w:rPr>
        <w:t> </w:t>
      </w:r>
      <w:r>
        <w:rPr/>
        <w:t>audio</w:t>
      </w:r>
      <w:r>
        <w:rPr>
          <w:spacing w:val="30"/>
        </w:rPr>
        <w:t> </w:t>
      </w:r>
      <w:r>
        <w:rPr/>
        <w:t>heritage</w:t>
      </w:r>
      <w:r>
        <w:rPr>
          <w:spacing w:val="31"/>
        </w:rPr>
        <w:t> </w:t>
      </w:r>
      <w:r>
        <w:rPr/>
        <w:t>institutions</w:t>
      </w:r>
      <w:r>
        <w:rPr>
          <w:spacing w:val="29"/>
        </w:rPr>
        <w:t> </w:t>
      </w:r>
      <w:r>
        <w:rPr/>
        <w:t>and</w:t>
      </w:r>
      <w:r>
        <w:rPr>
          <w:spacing w:val="30"/>
        </w:rPr>
        <w:t> </w:t>
      </w:r>
      <w:r>
        <w:rPr/>
        <w:t>public</w:t>
      </w:r>
      <w:r>
        <w:rPr>
          <w:spacing w:val="32"/>
        </w:rPr>
        <w:t> </w:t>
      </w:r>
      <w:r>
        <w:rPr/>
        <w:t>service</w:t>
      </w:r>
      <w:r>
        <w:rPr>
          <w:spacing w:val="31"/>
        </w:rPr>
        <w:t> </w:t>
      </w:r>
      <w:r>
        <w:rPr/>
        <w:t>broadcasting</w:t>
      </w:r>
    </w:p>
    <w:p>
      <w:pPr>
        <w:pStyle w:val="BodyText"/>
        <w:spacing w:before="5"/>
        <w:rPr>
          <w:sz w:val="15"/>
        </w:rPr>
      </w:pPr>
      <w:r>
        <w:rPr/>
        <w:pict>
          <v:rect style="position:absolute;margin-left:56.775002pt;margin-top:10.636211pt;width:144.050pt;height:.75pt;mso-position-horizontal-relative:page;mso-position-vertical-relative:paragraph;z-index:-15724544;mso-wrap-distance-left:0;mso-wrap-distance-right:0" id="docshape12" filled="true" fillcolor="#000000" stroked="false">
            <v:fill type="solid"/>
            <w10:wrap type="topAndBottom"/>
          </v:rect>
        </w:pict>
      </w:r>
    </w:p>
    <w:p>
      <w:pPr>
        <w:spacing w:line="242" w:lineRule="auto" w:before="106"/>
        <w:ind w:left="115" w:right="127" w:firstLine="0"/>
        <w:jc w:val="left"/>
        <w:rPr>
          <w:sz w:val="18"/>
        </w:rPr>
      </w:pPr>
      <w:r>
        <w:rPr>
          <w:position w:val="7"/>
          <w:sz w:val="14"/>
        </w:rPr>
        <w:t>35 </w:t>
      </w:r>
      <w:r>
        <w:rPr>
          <w:sz w:val="18"/>
        </w:rPr>
        <w:t>Directive 2012/28/EU of the European Parliament and of the Council of 25 October 2012 on certain permitted uses of orphan works</w:t>
      </w:r>
      <w:r>
        <w:rPr>
          <w:spacing w:val="-3"/>
          <w:sz w:val="18"/>
        </w:rPr>
        <w:t> </w:t>
      </w:r>
      <w:r>
        <w:rPr>
          <w:sz w:val="18"/>
        </w:rPr>
        <w:t>[2012]</w:t>
      </w:r>
      <w:r>
        <w:rPr>
          <w:spacing w:val="-2"/>
          <w:sz w:val="18"/>
        </w:rPr>
        <w:t> </w:t>
      </w:r>
      <w:r>
        <w:rPr>
          <w:sz w:val="18"/>
        </w:rPr>
        <w:t>OJ L</w:t>
      </w:r>
      <w:r>
        <w:rPr>
          <w:spacing w:val="-3"/>
          <w:sz w:val="18"/>
        </w:rPr>
        <w:t> </w:t>
      </w:r>
      <w:r>
        <w:rPr>
          <w:sz w:val="18"/>
        </w:rPr>
        <w:t>299/5.</w:t>
      </w:r>
      <w:r>
        <w:rPr>
          <w:spacing w:val="-3"/>
          <w:sz w:val="18"/>
        </w:rPr>
        <w:t> </w:t>
      </w:r>
      <w:r>
        <w:rPr>
          <w:sz w:val="18"/>
        </w:rPr>
        <w:t>For an</w:t>
      </w:r>
      <w:r>
        <w:rPr>
          <w:spacing w:val="-2"/>
          <w:sz w:val="18"/>
        </w:rPr>
        <w:t> </w:t>
      </w:r>
      <w:r>
        <w:rPr>
          <w:sz w:val="18"/>
        </w:rPr>
        <w:t>overview,</w:t>
      </w:r>
      <w:r>
        <w:rPr>
          <w:spacing w:val="-2"/>
          <w:sz w:val="18"/>
        </w:rPr>
        <w:t> </w:t>
      </w:r>
      <w:r>
        <w:rPr>
          <w:sz w:val="18"/>
        </w:rPr>
        <w:t>M.L.</w:t>
      </w:r>
      <w:r>
        <w:rPr>
          <w:spacing w:val="-3"/>
          <w:sz w:val="18"/>
        </w:rPr>
        <w:t> </w:t>
      </w:r>
      <w:r>
        <w:rPr>
          <w:sz w:val="18"/>
        </w:rPr>
        <w:t>Montagnani,</w:t>
      </w:r>
      <w:r>
        <w:rPr>
          <w:spacing w:val="-2"/>
          <w:sz w:val="18"/>
        </w:rPr>
        <w:t> </w:t>
      </w:r>
      <w:r>
        <w:rPr>
          <w:sz w:val="18"/>
        </w:rPr>
        <w:t>L.</w:t>
      </w:r>
      <w:r>
        <w:rPr>
          <w:spacing w:val="-3"/>
          <w:sz w:val="18"/>
        </w:rPr>
        <w:t> </w:t>
      </w:r>
      <w:r>
        <w:rPr>
          <w:sz w:val="18"/>
        </w:rPr>
        <w:t>Zoboli, The</w:t>
      </w:r>
      <w:r>
        <w:rPr>
          <w:spacing w:val="-2"/>
          <w:sz w:val="18"/>
        </w:rPr>
        <w:t> </w:t>
      </w:r>
      <w:r>
        <w:rPr>
          <w:sz w:val="18"/>
        </w:rPr>
        <w:t>Making</w:t>
      </w:r>
      <w:r>
        <w:rPr>
          <w:spacing w:val="-2"/>
          <w:sz w:val="18"/>
        </w:rPr>
        <w:t> </w:t>
      </w:r>
      <w:r>
        <w:rPr>
          <w:sz w:val="18"/>
        </w:rPr>
        <w:t>of</w:t>
      </w:r>
      <w:r>
        <w:rPr>
          <w:spacing w:val="-2"/>
          <w:sz w:val="18"/>
        </w:rPr>
        <w:t> </w:t>
      </w:r>
      <w:r>
        <w:rPr>
          <w:sz w:val="18"/>
        </w:rPr>
        <w:t>an</w:t>
      </w:r>
      <w:r>
        <w:rPr>
          <w:spacing w:val="-2"/>
          <w:sz w:val="18"/>
        </w:rPr>
        <w:t> </w:t>
      </w:r>
      <w:r>
        <w:rPr>
          <w:sz w:val="18"/>
        </w:rPr>
        <w:t>'Orphan':</w:t>
      </w:r>
      <w:r>
        <w:rPr>
          <w:spacing w:val="-1"/>
          <w:sz w:val="18"/>
        </w:rPr>
        <w:t> </w:t>
      </w:r>
      <w:r>
        <w:rPr>
          <w:sz w:val="18"/>
        </w:rPr>
        <w:t>Cultural</w:t>
      </w:r>
      <w:r>
        <w:rPr>
          <w:spacing w:val="-4"/>
          <w:sz w:val="18"/>
        </w:rPr>
        <w:t> </w:t>
      </w:r>
      <w:r>
        <w:rPr>
          <w:sz w:val="18"/>
        </w:rPr>
        <w:t>Heritage</w:t>
      </w:r>
      <w:r>
        <w:rPr>
          <w:spacing w:val="-2"/>
          <w:sz w:val="18"/>
        </w:rPr>
        <w:t> </w:t>
      </w:r>
      <w:r>
        <w:rPr>
          <w:sz w:val="18"/>
        </w:rPr>
        <w:t>Digitisation in the EU. International Journal of Law and Information Technology, Oxford University Press, Volume 25, Issue 3, (2017), 196, </w:t>
      </w:r>
      <w:hyperlink r:id="rId29">
        <w:r>
          <w:rPr>
            <w:spacing w:val="-2"/>
            <w:sz w:val="18"/>
          </w:rPr>
          <w:t>http://dx.doi.org/10.2139/ssrn.2757245.</w:t>
        </w:r>
      </w:hyperlink>
    </w:p>
    <w:p>
      <w:pPr>
        <w:spacing w:line="244" w:lineRule="auto" w:before="6"/>
        <w:ind w:left="115" w:right="129" w:firstLine="0"/>
        <w:jc w:val="both"/>
        <w:rPr>
          <w:sz w:val="18"/>
        </w:rPr>
      </w:pPr>
      <w:r>
        <w:rPr>
          <w:position w:val="7"/>
          <w:sz w:val="14"/>
        </w:rPr>
        <w:t>36 </w:t>
      </w:r>
      <w:r>
        <w:rPr>
          <w:sz w:val="18"/>
        </w:rPr>
        <w:t>EC, Commission Staff Working Paper. Impact Assessment on the cross-border online access to orphan works. Accompanying the document proposal for a Directive of the European Parliament and of the Council on certain permitted uses of orphan works, COM(2011) 289 final,</w:t>
      </w:r>
      <w:r>
        <w:rPr>
          <w:spacing w:val="40"/>
          <w:sz w:val="18"/>
        </w:rPr>
        <w:t> </w:t>
      </w:r>
      <w:r>
        <w:rPr>
          <w:sz w:val="18"/>
        </w:rPr>
        <w:t>https://ec.europa.eu/smart-regulation/impact/ia_carried_out/docs/ia_2011/sec_2011_0615_en.pdf. Cf. the UK</w:t>
      </w:r>
      <w:r>
        <w:rPr>
          <w:spacing w:val="40"/>
          <w:sz w:val="18"/>
        </w:rPr>
        <w:t> </w:t>
      </w:r>
      <w:r>
        <w:rPr>
          <w:sz w:val="18"/>
        </w:rPr>
        <w:t>Impact Assessment: Orphan works, 2014 No. 431, https://</w:t>
      </w:r>
      <w:hyperlink r:id="rId30">
        <w:r>
          <w:rPr>
            <w:sz w:val="18"/>
          </w:rPr>
          <w:t>www.legislation.gov.uk/ukia/2014/431</w:t>
        </w:r>
      </w:hyperlink>
    </w:p>
    <w:p>
      <w:pPr>
        <w:spacing w:line="242" w:lineRule="auto" w:before="2"/>
        <w:ind w:left="115" w:right="123" w:firstLine="0"/>
        <w:jc w:val="left"/>
        <w:rPr>
          <w:sz w:val="18"/>
        </w:rPr>
      </w:pPr>
      <w:r>
        <w:rPr>
          <w:position w:val="7"/>
          <w:sz w:val="14"/>
        </w:rPr>
        <w:t>37 </w:t>
      </w:r>
      <w:r>
        <w:rPr>
          <w:sz w:val="18"/>
        </w:rPr>
        <w:t>I. Hargreaves, Digital Opportunity: A Review of Intellectual Property</w:t>
      </w:r>
      <w:r>
        <w:rPr>
          <w:spacing w:val="-1"/>
          <w:sz w:val="18"/>
        </w:rPr>
        <w:t> </w:t>
      </w:r>
      <w:r>
        <w:rPr>
          <w:sz w:val="18"/>
        </w:rPr>
        <w:t>and Growth; London: Intellectual Property Office; 2011; 38, </w:t>
      </w:r>
      <w:r>
        <w:rPr>
          <w:spacing w:val="-2"/>
          <w:sz w:val="18"/>
        </w:rPr>
        <w:t>https://assets.publishing.service.gov.uk/government/uploads/system/uploads/attachment_data/file/32563/ipreview-</w:t>
      </w:r>
      <w:r>
        <w:rPr>
          <w:spacing w:val="80"/>
          <w:sz w:val="18"/>
        </w:rPr>
        <w:t>  </w:t>
      </w:r>
      <w:r>
        <w:rPr>
          <w:spacing w:val="-2"/>
          <w:sz w:val="18"/>
        </w:rPr>
        <w:t>finalreport.pdf</w:t>
      </w:r>
    </w:p>
    <w:p>
      <w:pPr>
        <w:spacing w:before="8"/>
        <w:ind w:left="115" w:right="0" w:firstLine="0"/>
        <w:jc w:val="left"/>
        <w:rPr>
          <w:sz w:val="18"/>
        </w:rPr>
      </w:pPr>
      <w:r>
        <w:rPr>
          <w:position w:val="7"/>
          <w:sz w:val="14"/>
        </w:rPr>
        <w:t>38</w:t>
      </w:r>
      <w:r>
        <w:rPr>
          <w:spacing w:val="-1"/>
          <w:position w:val="7"/>
          <w:sz w:val="14"/>
        </w:rPr>
        <w:t> </w:t>
      </w:r>
      <w:r>
        <w:rPr>
          <w:sz w:val="18"/>
        </w:rPr>
        <w:t>D.</w:t>
      </w:r>
      <w:r>
        <w:rPr>
          <w:spacing w:val="-8"/>
          <w:sz w:val="18"/>
        </w:rPr>
        <w:t> </w:t>
      </w:r>
      <w:r>
        <w:rPr>
          <w:sz w:val="18"/>
        </w:rPr>
        <w:t>Mendis,</w:t>
      </w:r>
      <w:r>
        <w:rPr>
          <w:spacing w:val="-8"/>
          <w:sz w:val="18"/>
        </w:rPr>
        <w:t> </w:t>
      </w:r>
      <w:r>
        <w:rPr>
          <w:sz w:val="18"/>
        </w:rPr>
        <w:t>P.</w:t>
      </w:r>
      <w:r>
        <w:rPr>
          <w:spacing w:val="-7"/>
          <w:sz w:val="18"/>
        </w:rPr>
        <w:t> </w:t>
      </w:r>
      <w:r>
        <w:rPr>
          <w:sz w:val="18"/>
        </w:rPr>
        <w:t>Oruç,</w:t>
      </w:r>
      <w:r>
        <w:rPr>
          <w:spacing w:val="-7"/>
          <w:sz w:val="18"/>
        </w:rPr>
        <w:t> </w:t>
      </w:r>
      <w:r>
        <w:rPr>
          <w:sz w:val="18"/>
        </w:rPr>
        <w:t>Orphan</w:t>
      </w:r>
      <w:r>
        <w:rPr>
          <w:spacing w:val="-7"/>
          <w:sz w:val="18"/>
        </w:rPr>
        <w:t> </w:t>
      </w:r>
      <w:r>
        <w:rPr>
          <w:sz w:val="18"/>
        </w:rPr>
        <w:t>Works.</w:t>
      </w:r>
      <w:r>
        <w:rPr>
          <w:spacing w:val="-7"/>
          <w:sz w:val="18"/>
        </w:rPr>
        <w:t> </w:t>
      </w:r>
      <w:r>
        <w:rPr>
          <w:sz w:val="18"/>
        </w:rPr>
        <w:t>https://</w:t>
      </w:r>
      <w:hyperlink r:id="rId31">
        <w:r>
          <w:rPr>
            <w:sz w:val="18"/>
          </w:rPr>
          <w:t>www.copyrightuser.org/understand/exceptions/orphan-</w:t>
        </w:r>
        <w:r>
          <w:rPr>
            <w:spacing w:val="-2"/>
            <w:sz w:val="18"/>
          </w:rPr>
          <w:t>works/</w:t>
        </w:r>
      </w:hyperlink>
    </w:p>
    <w:p>
      <w:pPr>
        <w:spacing w:line="244" w:lineRule="auto" w:before="18"/>
        <w:ind w:left="115" w:right="123" w:firstLine="0"/>
        <w:jc w:val="both"/>
        <w:rPr>
          <w:sz w:val="18"/>
        </w:rPr>
      </w:pPr>
      <w:r>
        <w:rPr>
          <w:position w:val="7"/>
          <w:sz w:val="14"/>
        </w:rPr>
        <w:t>39 </w:t>
      </w:r>
      <w:r>
        <w:rPr>
          <w:sz w:val="18"/>
        </w:rPr>
        <w:t>EU Commission, Recommendation of 24 August 2006 on the digitisation and online accessibility of cultural content and digital preservation, 2006/585/EC, OJ L236/28; EU Commission, Recommendation of 27 October 2011 on the digitisation and online accessibility of cultural material and digital preservation, 2011/711/EU, OJ L 283/39. https://eur-lex.europa.eu/legal- </w:t>
      </w:r>
      <w:r>
        <w:rPr>
          <w:spacing w:val="-2"/>
          <w:sz w:val="18"/>
        </w:rPr>
        <w:t>content/EN/TXT/HTML/?uri=CELEX:32011H0711&amp;from=EN.</w:t>
      </w:r>
    </w:p>
    <w:p>
      <w:pPr>
        <w:spacing w:line="252" w:lineRule="auto" w:before="0"/>
        <w:ind w:left="115" w:right="136" w:firstLine="0"/>
        <w:jc w:val="left"/>
        <w:rPr>
          <w:sz w:val="18"/>
        </w:rPr>
      </w:pPr>
      <w:r>
        <w:rPr>
          <w:position w:val="7"/>
          <w:sz w:val="14"/>
        </w:rPr>
        <w:t>40 </w:t>
      </w:r>
      <w:r>
        <w:rPr>
          <w:sz w:val="18"/>
        </w:rPr>
        <w:t>i2010: Digital Libraries High Level Expert Group – Copyright Subgroup, Final Report on Digital Preservation, Orphan Works, and Out-of-Print Works, 03/06/2008. https://ifap.ru/library/book305.pdf.</w:t>
      </w:r>
    </w:p>
    <w:p>
      <w:pPr>
        <w:spacing w:line="244" w:lineRule="auto" w:before="0"/>
        <w:ind w:left="115" w:right="193" w:firstLine="0"/>
        <w:jc w:val="left"/>
        <w:rPr>
          <w:sz w:val="18"/>
        </w:rPr>
      </w:pPr>
      <w:r>
        <w:rPr>
          <w:position w:val="7"/>
          <w:sz w:val="14"/>
        </w:rPr>
        <w:t>41 </w:t>
      </w:r>
      <w:r>
        <w:rPr>
          <w:sz w:val="18"/>
        </w:rPr>
        <w:t>EU</w:t>
      </w:r>
      <w:r>
        <w:rPr>
          <w:spacing w:val="-4"/>
          <w:sz w:val="18"/>
        </w:rPr>
        <w:t> </w:t>
      </w:r>
      <w:r>
        <w:rPr>
          <w:sz w:val="18"/>
        </w:rPr>
        <w:t>Commission,</w:t>
      </w:r>
      <w:r>
        <w:rPr>
          <w:spacing w:val="-3"/>
          <w:sz w:val="18"/>
        </w:rPr>
        <w:t> </w:t>
      </w:r>
      <w:r>
        <w:rPr>
          <w:sz w:val="18"/>
        </w:rPr>
        <w:t>Implementation</w:t>
      </w:r>
      <w:r>
        <w:rPr>
          <w:spacing w:val="-3"/>
          <w:sz w:val="18"/>
        </w:rPr>
        <w:t> </w:t>
      </w:r>
      <w:r>
        <w:rPr>
          <w:sz w:val="18"/>
        </w:rPr>
        <w:t>of</w:t>
      </w:r>
      <w:r>
        <w:rPr>
          <w:spacing w:val="-3"/>
          <w:sz w:val="18"/>
        </w:rPr>
        <w:t> </w:t>
      </w:r>
      <w:r>
        <w:rPr>
          <w:sz w:val="18"/>
        </w:rPr>
        <w:t>Commission</w:t>
      </w:r>
      <w:r>
        <w:rPr>
          <w:spacing w:val="-3"/>
          <w:sz w:val="18"/>
        </w:rPr>
        <w:t> </w:t>
      </w:r>
      <w:r>
        <w:rPr>
          <w:sz w:val="18"/>
        </w:rPr>
        <w:t>Recommendation</w:t>
      </w:r>
      <w:r>
        <w:rPr>
          <w:spacing w:val="-3"/>
          <w:sz w:val="18"/>
        </w:rPr>
        <w:t> </w:t>
      </w:r>
      <w:r>
        <w:rPr>
          <w:sz w:val="18"/>
        </w:rPr>
        <w:t>on</w:t>
      </w:r>
      <w:r>
        <w:rPr>
          <w:spacing w:val="-3"/>
          <w:sz w:val="18"/>
        </w:rPr>
        <w:t> </w:t>
      </w:r>
      <w:r>
        <w:rPr>
          <w:sz w:val="18"/>
        </w:rPr>
        <w:t>the</w:t>
      </w:r>
      <w:r>
        <w:rPr>
          <w:spacing w:val="-3"/>
          <w:sz w:val="18"/>
        </w:rPr>
        <w:t> </w:t>
      </w:r>
      <w:r>
        <w:rPr>
          <w:sz w:val="18"/>
        </w:rPr>
        <w:t>digitisation and</w:t>
      </w:r>
      <w:r>
        <w:rPr>
          <w:spacing w:val="-3"/>
          <w:sz w:val="18"/>
        </w:rPr>
        <w:t> </w:t>
      </w:r>
      <w:r>
        <w:rPr>
          <w:sz w:val="18"/>
        </w:rPr>
        <w:t>online</w:t>
      </w:r>
      <w:r>
        <w:rPr>
          <w:spacing w:val="-3"/>
          <w:sz w:val="18"/>
        </w:rPr>
        <w:t> </w:t>
      </w:r>
      <w:r>
        <w:rPr>
          <w:sz w:val="18"/>
        </w:rPr>
        <w:t>accessibility</w:t>
      </w:r>
      <w:r>
        <w:rPr>
          <w:spacing w:val="-5"/>
          <w:sz w:val="18"/>
        </w:rPr>
        <w:t> </w:t>
      </w:r>
      <w:r>
        <w:rPr>
          <w:sz w:val="18"/>
        </w:rPr>
        <w:t>of cultural</w:t>
      </w:r>
      <w:r>
        <w:rPr>
          <w:spacing w:val="-5"/>
          <w:sz w:val="18"/>
        </w:rPr>
        <w:t> </w:t>
      </w:r>
      <w:r>
        <w:rPr>
          <w:sz w:val="18"/>
        </w:rPr>
        <w:t>material and digital preservation, Progress report 2013-2015, Working document, </w:t>
      </w:r>
      <w:r>
        <w:rPr>
          <w:spacing w:val="-2"/>
          <w:sz w:val="18"/>
        </w:rPr>
        <w:t>https://ec.europa.eu/information_society/newsroom/image/document/2016-43/2013-2015_progress_report_18528.pdf.</w:t>
      </w:r>
    </w:p>
    <w:p>
      <w:pPr>
        <w:spacing w:after="0" w:line="244" w:lineRule="auto"/>
        <w:jc w:val="left"/>
        <w:rPr>
          <w:sz w:val="18"/>
        </w:rPr>
        <w:sectPr>
          <w:pgSz w:w="11910" w:h="16840"/>
          <w:pgMar w:header="710" w:footer="616" w:top="1940" w:bottom="800" w:left="1020" w:right="1000"/>
        </w:sectPr>
      </w:pPr>
    </w:p>
    <w:p>
      <w:pPr>
        <w:pStyle w:val="BodyText"/>
        <w:spacing w:before="55"/>
        <w:ind w:left="115" w:right="123"/>
        <w:jc w:val="both"/>
      </w:pPr>
      <w:r>
        <w:rPr/>
        <w:t>organizations), type of works (as indicated in the exhaustive list of works under Article 1) and of permitted uses (all serving their institutional mission to preserve, restore and provide cultural and educational access to</w:t>
      </w:r>
      <w:r>
        <w:rPr>
          <w:spacing w:val="-13"/>
        </w:rPr>
        <w:t> </w:t>
      </w:r>
      <w:r>
        <w:rPr/>
        <w:t>the</w:t>
      </w:r>
      <w:r>
        <w:rPr>
          <w:spacing w:val="-12"/>
        </w:rPr>
        <w:t> </w:t>
      </w:r>
      <w:r>
        <w:rPr/>
        <w:t>works</w:t>
      </w:r>
      <w:r>
        <w:rPr>
          <w:spacing w:val="-13"/>
        </w:rPr>
        <w:t> </w:t>
      </w:r>
      <w:r>
        <w:rPr/>
        <w:t>held</w:t>
      </w:r>
      <w:r>
        <w:rPr>
          <w:spacing w:val="-12"/>
        </w:rPr>
        <w:t> </w:t>
      </w:r>
      <w:r>
        <w:rPr/>
        <w:t>in</w:t>
      </w:r>
      <w:r>
        <w:rPr>
          <w:spacing w:val="-12"/>
        </w:rPr>
        <w:t> </w:t>
      </w:r>
      <w:r>
        <w:rPr/>
        <w:t>their</w:t>
      </w:r>
      <w:r>
        <w:rPr>
          <w:spacing w:val="-13"/>
        </w:rPr>
        <w:t> </w:t>
      </w:r>
      <w:r>
        <w:rPr/>
        <w:t>collections),</w:t>
      </w:r>
      <w:r>
        <w:rPr>
          <w:spacing w:val="-11"/>
        </w:rPr>
        <w:t> </w:t>
      </w:r>
      <w:r>
        <w:rPr/>
        <w:t>the</w:t>
      </w:r>
      <w:r>
        <w:rPr>
          <w:spacing w:val="-12"/>
        </w:rPr>
        <w:t> </w:t>
      </w:r>
      <w:r>
        <w:rPr/>
        <w:t>Orphan</w:t>
      </w:r>
      <w:r>
        <w:rPr>
          <w:spacing w:val="-8"/>
        </w:rPr>
        <w:t> </w:t>
      </w:r>
      <w:r>
        <w:rPr/>
        <w:t>Works</w:t>
      </w:r>
      <w:r>
        <w:rPr>
          <w:spacing w:val="-8"/>
        </w:rPr>
        <w:t> </w:t>
      </w:r>
      <w:r>
        <w:rPr/>
        <w:t>Directive</w:t>
      </w:r>
      <w:r>
        <w:rPr>
          <w:spacing w:val="-12"/>
        </w:rPr>
        <w:t> </w:t>
      </w:r>
      <w:r>
        <w:rPr/>
        <w:t>is</w:t>
      </w:r>
      <w:r>
        <w:rPr>
          <w:spacing w:val="-13"/>
        </w:rPr>
        <w:t> </w:t>
      </w:r>
      <w:r>
        <w:rPr/>
        <w:t>widely</w:t>
      </w:r>
      <w:r>
        <w:rPr>
          <w:spacing w:val="-11"/>
        </w:rPr>
        <w:t> </w:t>
      </w:r>
      <w:r>
        <w:rPr/>
        <w:t>criticised</w:t>
      </w:r>
      <w:r>
        <w:rPr>
          <w:spacing w:val="-12"/>
        </w:rPr>
        <w:t> </w:t>
      </w:r>
      <w:r>
        <w:rPr/>
        <w:t>for</w:t>
      </w:r>
      <w:r>
        <w:rPr>
          <w:spacing w:val="-13"/>
        </w:rPr>
        <w:t> </w:t>
      </w:r>
      <w:r>
        <w:rPr/>
        <w:t>leaving</w:t>
      </w:r>
      <w:r>
        <w:rPr>
          <w:spacing w:val="-10"/>
        </w:rPr>
        <w:t> </w:t>
      </w:r>
      <w:r>
        <w:rPr/>
        <w:t>out</w:t>
      </w:r>
      <w:r>
        <w:rPr>
          <w:spacing w:val="-12"/>
        </w:rPr>
        <w:t> </w:t>
      </w:r>
      <w:r>
        <w:rPr/>
        <w:t>potential beneficiaries, type of resources and uses (also of a commercial nature), that would indeed contribute considerably to the ultimate goal of unlocking the potential of orphan works within the boundaries of copyright law.</w:t>
      </w:r>
      <w:r>
        <w:rPr>
          <w:vertAlign w:val="superscript"/>
        </w:rPr>
        <w:t>42</w:t>
      </w:r>
    </w:p>
    <w:p>
      <w:pPr>
        <w:pStyle w:val="BodyText"/>
        <w:spacing w:before="1"/>
      </w:pPr>
    </w:p>
    <w:p>
      <w:pPr>
        <w:pStyle w:val="BodyText"/>
        <w:ind w:left="115" w:right="130"/>
        <w:jc w:val="both"/>
      </w:pPr>
      <w:r>
        <w:rPr/>
        <w:t>The Orphan Works Directive also provides that, in addition to the work being under copyright protection, a diligent search in good faith must be undertaken prior to the use as to establish the orphan status of the work.</w:t>
      </w:r>
      <w:r>
        <w:rPr>
          <w:spacing w:val="-11"/>
        </w:rPr>
        <w:t> </w:t>
      </w:r>
      <w:r>
        <w:rPr/>
        <w:t>The</w:t>
      </w:r>
      <w:r>
        <w:rPr>
          <w:spacing w:val="-12"/>
        </w:rPr>
        <w:t> </w:t>
      </w:r>
      <w:r>
        <w:rPr/>
        <w:t>required</w:t>
      </w:r>
      <w:r>
        <w:rPr>
          <w:spacing w:val="-12"/>
        </w:rPr>
        <w:t> </w:t>
      </w:r>
      <w:r>
        <w:rPr/>
        <w:t>diligent</w:t>
      </w:r>
      <w:r>
        <w:rPr>
          <w:spacing w:val="-11"/>
        </w:rPr>
        <w:t> </w:t>
      </w:r>
      <w:r>
        <w:rPr/>
        <w:t>search</w:t>
      </w:r>
      <w:r>
        <w:rPr>
          <w:spacing w:val="-13"/>
        </w:rPr>
        <w:t> </w:t>
      </w:r>
      <w:r>
        <w:rPr/>
        <w:t>indeed</w:t>
      </w:r>
      <w:r>
        <w:rPr>
          <w:spacing w:val="-8"/>
        </w:rPr>
        <w:t> </w:t>
      </w:r>
      <w:r>
        <w:rPr/>
        <w:t>receives</w:t>
      </w:r>
      <w:r>
        <w:rPr>
          <w:spacing w:val="-13"/>
        </w:rPr>
        <w:t> </w:t>
      </w:r>
      <w:r>
        <w:rPr/>
        <w:t>only</w:t>
      </w:r>
      <w:r>
        <w:rPr>
          <w:spacing w:val="-12"/>
        </w:rPr>
        <w:t> </w:t>
      </w:r>
      <w:r>
        <w:rPr/>
        <w:t>partial</w:t>
      </w:r>
      <w:r>
        <w:rPr>
          <w:spacing w:val="-13"/>
        </w:rPr>
        <w:t> </w:t>
      </w:r>
      <w:r>
        <w:rPr/>
        <w:t>harmonisation</w:t>
      </w:r>
      <w:r>
        <w:rPr>
          <w:spacing w:val="-12"/>
        </w:rPr>
        <w:t> </w:t>
      </w:r>
      <w:r>
        <w:rPr/>
        <w:t>by</w:t>
      </w:r>
      <w:r>
        <w:rPr>
          <w:spacing w:val="-13"/>
        </w:rPr>
        <w:t> </w:t>
      </w:r>
      <w:r>
        <w:rPr/>
        <w:t>the</w:t>
      </w:r>
      <w:r>
        <w:rPr>
          <w:spacing w:val="-12"/>
        </w:rPr>
        <w:t> </w:t>
      </w:r>
      <w:r>
        <w:rPr/>
        <w:t>Directive,</w:t>
      </w:r>
      <w:r>
        <w:rPr>
          <w:spacing w:val="-12"/>
        </w:rPr>
        <w:t> </w:t>
      </w:r>
      <w:r>
        <w:rPr/>
        <w:t>largely</w:t>
      </w:r>
      <w:r>
        <w:rPr>
          <w:spacing w:val="-12"/>
        </w:rPr>
        <w:t> </w:t>
      </w:r>
      <w:r>
        <w:rPr/>
        <w:t>leaving it to the Member States’ national implementation. To facilitate the process, under Article 3(6) OWD, the European Intellectual Property Office (EUIPO) is indicated as responsible for establishing and managing the online database for orphan works, which provides information on orphan works held in the collections of publicly accessible libraries, educational establishments and museums, archives, film or audio heritage institutions and public-service broadcasting organisations established in the Member States.</w:t>
      </w:r>
      <w:r>
        <w:rPr>
          <w:vertAlign w:val="superscript"/>
        </w:rPr>
        <w:t>43</w:t>
      </w:r>
    </w:p>
    <w:p>
      <w:pPr>
        <w:pStyle w:val="BodyText"/>
        <w:spacing w:before="11"/>
        <w:rPr>
          <w:sz w:val="21"/>
        </w:rPr>
      </w:pPr>
    </w:p>
    <w:p>
      <w:pPr>
        <w:pStyle w:val="BodyText"/>
        <w:ind w:left="115" w:right="123"/>
        <w:jc w:val="both"/>
      </w:pPr>
      <w:r>
        <w:rPr/>
        <w:t>Beyond</w:t>
      </w:r>
      <w:r>
        <w:rPr>
          <w:spacing w:val="-9"/>
        </w:rPr>
        <w:t> </w:t>
      </w:r>
      <w:r>
        <w:rPr/>
        <w:t>the</w:t>
      </w:r>
      <w:r>
        <w:rPr>
          <w:spacing w:val="-9"/>
        </w:rPr>
        <w:t> </w:t>
      </w:r>
      <w:r>
        <w:rPr/>
        <w:t>exceptions</w:t>
      </w:r>
      <w:r>
        <w:rPr>
          <w:spacing w:val="-10"/>
        </w:rPr>
        <w:t> </w:t>
      </w:r>
      <w:r>
        <w:rPr/>
        <w:t>therein</w:t>
      </w:r>
      <w:r>
        <w:rPr>
          <w:spacing w:val="-9"/>
        </w:rPr>
        <w:t> </w:t>
      </w:r>
      <w:r>
        <w:rPr/>
        <w:t>provided,</w:t>
      </w:r>
      <w:r>
        <w:rPr>
          <w:spacing w:val="-9"/>
        </w:rPr>
        <w:t> </w:t>
      </w:r>
      <w:r>
        <w:rPr/>
        <w:t>OWD</w:t>
      </w:r>
      <w:r>
        <w:rPr>
          <w:spacing w:val="-9"/>
        </w:rPr>
        <w:t> </w:t>
      </w:r>
      <w:r>
        <w:rPr/>
        <w:t>does</w:t>
      </w:r>
      <w:r>
        <w:rPr>
          <w:spacing w:val="-9"/>
        </w:rPr>
        <w:t> </w:t>
      </w:r>
      <w:r>
        <w:rPr/>
        <w:t>not</w:t>
      </w:r>
      <w:r>
        <w:rPr>
          <w:spacing w:val="-7"/>
        </w:rPr>
        <w:t> </w:t>
      </w:r>
      <w:r>
        <w:rPr/>
        <w:t>preclude</w:t>
      </w:r>
      <w:r>
        <w:rPr>
          <w:spacing w:val="-9"/>
        </w:rPr>
        <w:t> </w:t>
      </w:r>
      <w:r>
        <w:rPr/>
        <w:t>Member</w:t>
      </w:r>
      <w:r>
        <w:rPr>
          <w:spacing w:val="-6"/>
        </w:rPr>
        <w:t> </w:t>
      </w:r>
      <w:r>
        <w:rPr/>
        <w:t>States</w:t>
      </w:r>
      <w:r>
        <w:rPr>
          <w:spacing w:val="-9"/>
        </w:rPr>
        <w:t> </w:t>
      </w:r>
      <w:r>
        <w:rPr/>
        <w:t>to</w:t>
      </w:r>
      <w:r>
        <w:rPr>
          <w:spacing w:val="-9"/>
        </w:rPr>
        <w:t> </w:t>
      </w:r>
      <w:r>
        <w:rPr/>
        <w:t>use</w:t>
      </w:r>
      <w:r>
        <w:rPr>
          <w:spacing w:val="-12"/>
        </w:rPr>
        <w:t> </w:t>
      </w:r>
      <w:r>
        <w:rPr/>
        <w:t>other</w:t>
      </w:r>
      <w:r>
        <w:rPr>
          <w:spacing w:val="-10"/>
        </w:rPr>
        <w:t> </w:t>
      </w:r>
      <w:r>
        <w:rPr/>
        <w:t>instruments,</w:t>
      </w:r>
      <w:r>
        <w:rPr>
          <w:vertAlign w:val="superscript"/>
        </w:rPr>
        <w:t>44</w:t>
      </w:r>
      <w:r>
        <w:rPr>
          <w:vertAlign w:val="baseline"/>
        </w:rPr>
        <w:t> such as extended</w:t>
      </w:r>
      <w:r>
        <w:rPr>
          <w:spacing w:val="-3"/>
          <w:vertAlign w:val="baseline"/>
        </w:rPr>
        <w:t> </w:t>
      </w:r>
      <w:r>
        <w:rPr>
          <w:vertAlign w:val="baseline"/>
        </w:rPr>
        <w:t>collective</w:t>
      </w:r>
      <w:r>
        <w:rPr>
          <w:spacing w:val="-3"/>
          <w:vertAlign w:val="baseline"/>
        </w:rPr>
        <w:t> </w:t>
      </w:r>
      <w:r>
        <w:rPr>
          <w:vertAlign w:val="baseline"/>
        </w:rPr>
        <w:t>licensing agreements.</w:t>
      </w:r>
      <w:r>
        <w:rPr>
          <w:vertAlign w:val="superscript"/>
        </w:rPr>
        <w:t>45</w:t>
      </w:r>
      <w:r>
        <w:rPr>
          <w:vertAlign w:val="baseline"/>
        </w:rPr>
        <w:t> In addition, it excludes from its scope</w:t>
      </w:r>
      <w:r>
        <w:rPr>
          <w:spacing w:val="-3"/>
          <w:vertAlign w:val="baseline"/>
        </w:rPr>
        <w:t> </w:t>
      </w:r>
      <w:r>
        <w:rPr>
          <w:vertAlign w:val="baseline"/>
        </w:rPr>
        <w:t>“cinematographic and audiovisual works and phonograms contained in the archives of public-service broadcasting organisations which have not been produced or commissioned by such organisations, but which those organisations have been authorised to use under a licensing agreement”.</w:t>
      </w:r>
      <w:r>
        <w:rPr>
          <w:vertAlign w:val="superscript"/>
        </w:rPr>
        <w:t>46</w:t>
      </w:r>
    </w:p>
    <w:p>
      <w:pPr>
        <w:pStyle w:val="BodyText"/>
        <w:spacing w:before="11"/>
        <w:rPr>
          <w:sz w:val="21"/>
        </w:rPr>
      </w:pPr>
    </w:p>
    <w:p>
      <w:pPr>
        <w:pStyle w:val="BodyText"/>
        <w:ind w:left="115" w:right="128"/>
        <w:jc w:val="both"/>
      </w:pPr>
      <w:r>
        <w:rPr/>
        <w:t>Nevertheless, studies confirmed the difficulties of putting into practice the use of orphan works,</w:t>
      </w:r>
      <w:r>
        <w:rPr>
          <w:vertAlign w:val="superscript"/>
        </w:rPr>
        <w:t>47</w:t>
      </w:r>
      <w:r>
        <w:rPr>
          <w:vertAlign w:val="baseline"/>
        </w:rPr>
        <w:t> with supporting evidence on the ex-ante procedure of rights clearance (features by a consistent fragmented setting</w:t>
      </w:r>
      <w:r>
        <w:rPr>
          <w:spacing w:val="-2"/>
          <w:vertAlign w:val="baseline"/>
        </w:rPr>
        <w:t> </w:t>
      </w:r>
      <w:r>
        <w:rPr>
          <w:vertAlign w:val="baseline"/>
        </w:rPr>
        <w:t>across</w:t>
      </w:r>
      <w:r>
        <w:rPr>
          <w:spacing w:val="-5"/>
          <w:vertAlign w:val="baseline"/>
        </w:rPr>
        <w:t> </w:t>
      </w:r>
      <w:r>
        <w:rPr>
          <w:vertAlign w:val="baseline"/>
        </w:rPr>
        <w:t>Member</w:t>
      </w:r>
      <w:r>
        <w:rPr>
          <w:spacing w:val="-5"/>
          <w:vertAlign w:val="baseline"/>
        </w:rPr>
        <w:t> </w:t>
      </w:r>
      <w:r>
        <w:rPr>
          <w:vertAlign w:val="baseline"/>
        </w:rPr>
        <w:t>States)</w:t>
      </w:r>
      <w:r>
        <w:rPr>
          <w:spacing w:val="-6"/>
          <w:vertAlign w:val="baseline"/>
        </w:rPr>
        <w:t> </w:t>
      </w:r>
      <w:r>
        <w:rPr>
          <w:vertAlign w:val="baseline"/>
        </w:rPr>
        <w:t>and</w:t>
      </w:r>
      <w:r>
        <w:rPr>
          <w:spacing w:val="-9"/>
          <w:vertAlign w:val="baseline"/>
        </w:rPr>
        <w:t> </w:t>
      </w:r>
      <w:r>
        <w:rPr>
          <w:vertAlign w:val="baseline"/>
        </w:rPr>
        <w:t>the</w:t>
      </w:r>
      <w:r>
        <w:rPr>
          <w:spacing w:val="-4"/>
          <w:vertAlign w:val="baseline"/>
        </w:rPr>
        <w:t> </w:t>
      </w:r>
      <w:r>
        <w:rPr>
          <w:vertAlign w:val="baseline"/>
        </w:rPr>
        <w:t>ex-post</w:t>
      </w:r>
      <w:r>
        <w:rPr>
          <w:spacing w:val="-2"/>
          <w:vertAlign w:val="baseline"/>
        </w:rPr>
        <w:t> </w:t>
      </w:r>
      <w:r>
        <w:rPr>
          <w:vertAlign w:val="baseline"/>
        </w:rPr>
        <w:t>risk</w:t>
      </w:r>
      <w:r>
        <w:rPr>
          <w:spacing w:val="-3"/>
          <w:vertAlign w:val="baseline"/>
        </w:rPr>
        <w:t> </w:t>
      </w:r>
      <w:r>
        <w:rPr>
          <w:vertAlign w:val="baseline"/>
        </w:rPr>
        <w:t>assessment.</w:t>
      </w:r>
      <w:r>
        <w:rPr>
          <w:vertAlign w:val="superscript"/>
        </w:rPr>
        <w:t>48</w:t>
      </w:r>
      <w:r>
        <w:rPr>
          <w:spacing w:val="-4"/>
          <w:vertAlign w:val="baseline"/>
        </w:rPr>
        <w:t> </w:t>
      </w:r>
      <w:r>
        <w:rPr>
          <w:vertAlign w:val="baseline"/>
        </w:rPr>
        <w:t>In</w:t>
      </w:r>
      <w:r>
        <w:rPr>
          <w:spacing w:val="-4"/>
          <w:vertAlign w:val="baseline"/>
        </w:rPr>
        <w:t> </w:t>
      </w:r>
      <w:r>
        <w:rPr>
          <w:vertAlign w:val="baseline"/>
        </w:rPr>
        <w:t>addition</w:t>
      </w:r>
      <w:r>
        <w:rPr>
          <w:spacing w:val="-4"/>
          <w:vertAlign w:val="baseline"/>
        </w:rPr>
        <w:t> </w:t>
      </w:r>
      <w:r>
        <w:rPr>
          <w:vertAlign w:val="baseline"/>
        </w:rPr>
        <w:t>to</w:t>
      </w:r>
      <w:r>
        <w:rPr>
          <w:spacing w:val="-4"/>
          <w:vertAlign w:val="baseline"/>
        </w:rPr>
        <w:t> </w:t>
      </w:r>
      <w:r>
        <w:rPr>
          <w:vertAlign w:val="baseline"/>
        </w:rPr>
        <w:t>research</w:t>
      </w:r>
      <w:r>
        <w:rPr>
          <w:spacing w:val="-4"/>
          <w:vertAlign w:val="baseline"/>
        </w:rPr>
        <w:t> </w:t>
      </w:r>
      <w:r>
        <w:rPr>
          <w:vertAlign w:val="baseline"/>
        </w:rPr>
        <w:t>findings</w:t>
      </w:r>
      <w:r>
        <w:rPr>
          <w:spacing w:val="-5"/>
          <w:vertAlign w:val="baseline"/>
        </w:rPr>
        <w:t> </w:t>
      </w:r>
      <w:r>
        <w:rPr>
          <w:vertAlign w:val="baseline"/>
        </w:rPr>
        <w:t>that</w:t>
      </w:r>
      <w:r>
        <w:rPr>
          <w:spacing w:val="-2"/>
          <w:vertAlign w:val="baseline"/>
        </w:rPr>
        <w:t> </w:t>
      </w:r>
      <w:r>
        <w:rPr>
          <w:vertAlign w:val="baseline"/>
        </w:rPr>
        <w:t>shows the relevance of the topic across the world,</w:t>
      </w:r>
      <w:r>
        <w:rPr>
          <w:vertAlign w:val="superscript"/>
        </w:rPr>
        <w:t>49</w:t>
      </w:r>
      <w:r>
        <w:rPr>
          <w:vertAlign w:val="baseline"/>
        </w:rPr>
        <w:t> and those that further note how the current system poses tangible barriers against the broadest preservation of cultural heritage, especially of less represented groups,</w:t>
      </w:r>
      <w:r>
        <w:rPr>
          <w:vertAlign w:val="superscript"/>
        </w:rPr>
        <w:t>50</w:t>
      </w:r>
      <w:r>
        <w:rPr>
          <w:vertAlign w:val="baseline"/>
        </w:rPr>
        <w:t> guidelines have been drafted to illustrate the Orphan works directive background and its core provisions,</w:t>
      </w:r>
      <w:r>
        <w:rPr>
          <w:vertAlign w:val="superscript"/>
        </w:rPr>
        <w:t>51</w:t>
      </w:r>
      <w:r>
        <w:rPr>
          <w:spacing w:val="-9"/>
          <w:vertAlign w:val="baseline"/>
        </w:rPr>
        <w:t> </w:t>
      </w:r>
      <w:r>
        <w:rPr>
          <w:vertAlign w:val="baseline"/>
        </w:rPr>
        <w:t>but</w:t>
      </w:r>
      <w:r>
        <w:rPr>
          <w:spacing w:val="-7"/>
          <w:vertAlign w:val="baseline"/>
        </w:rPr>
        <w:t> </w:t>
      </w:r>
      <w:r>
        <w:rPr>
          <w:vertAlign w:val="baseline"/>
        </w:rPr>
        <w:t>its</w:t>
      </w:r>
      <w:r>
        <w:rPr>
          <w:spacing w:val="-9"/>
          <w:vertAlign w:val="baseline"/>
        </w:rPr>
        <w:t> </w:t>
      </w:r>
      <w:r>
        <w:rPr>
          <w:vertAlign w:val="baseline"/>
        </w:rPr>
        <w:t>framework</w:t>
      </w:r>
      <w:r>
        <w:rPr>
          <w:spacing w:val="-3"/>
          <w:vertAlign w:val="baseline"/>
        </w:rPr>
        <w:t> </w:t>
      </w:r>
      <w:r>
        <w:rPr>
          <w:vertAlign w:val="baseline"/>
        </w:rPr>
        <w:t>remains</w:t>
      </w:r>
      <w:r>
        <w:rPr>
          <w:spacing w:val="-5"/>
          <w:vertAlign w:val="baseline"/>
        </w:rPr>
        <w:t> </w:t>
      </w:r>
      <w:r>
        <w:rPr>
          <w:vertAlign w:val="baseline"/>
        </w:rPr>
        <w:t>largely</w:t>
      </w:r>
      <w:r>
        <w:rPr>
          <w:spacing w:val="-8"/>
          <w:vertAlign w:val="baseline"/>
        </w:rPr>
        <w:t> </w:t>
      </w:r>
      <w:r>
        <w:rPr>
          <w:vertAlign w:val="baseline"/>
        </w:rPr>
        <w:t>unclear</w:t>
      </w:r>
      <w:r>
        <w:rPr>
          <w:spacing w:val="-10"/>
          <w:vertAlign w:val="baseline"/>
        </w:rPr>
        <w:t> </w:t>
      </w:r>
      <w:r>
        <w:rPr>
          <w:vertAlign w:val="baseline"/>
        </w:rPr>
        <w:t>and</w:t>
      </w:r>
      <w:r>
        <w:rPr>
          <w:spacing w:val="-4"/>
          <w:vertAlign w:val="baseline"/>
        </w:rPr>
        <w:t> </w:t>
      </w:r>
      <w:r>
        <w:rPr>
          <w:vertAlign w:val="baseline"/>
        </w:rPr>
        <w:t>mostly</w:t>
      </w:r>
      <w:r>
        <w:rPr>
          <w:spacing w:val="-8"/>
          <w:vertAlign w:val="baseline"/>
        </w:rPr>
        <w:t> </w:t>
      </w:r>
      <w:r>
        <w:rPr>
          <w:vertAlign w:val="baseline"/>
        </w:rPr>
        <w:t>difficult</w:t>
      </w:r>
      <w:r>
        <w:rPr>
          <w:spacing w:val="-7"/>
          <w:vertAlign w:val="baseline"/>
        </w:rPr>
        <w:t> </w:t>
      </w:r>
      <w:r>
        <w:rPr>
          <w:vertAlign w:val="baseline"/>
        </w:rPr>
        <w:t>to</w:t>
      </w:r>
      <w:r>
        <w:rPr>
          <w:spacing w:val="-9"/>
          <w:vertAlign w:val="baseline"/>
        </w:rPr>
        <w:t> </w:t>
      </w:r>
      <w:r>
        <w:rPr>
          <w:vertAlign w:val="baseline"/>
        </w:rPr>
        <w:t>implement.</w:t>
      </w:r>
      <w:r>
        <w:rPr>
          <w:spacing w:val="-9"/>
          <w:vertAlign w:val="baseline"/>
        </w:rPr>
        <w:t> </w:t>
      </w:r>
      <w:r>
        <w:rPr>
          <w:vertAlign w:val="baseline"/>
        </w:rPr>
        <w:t>Additionally,</w:t>
      </w:r>
      <w:r>
        <w:rPr>
          <w:spacing w:val="-8"/>
          <w:vertAlign w:val="baseline"/>
        </w:rPr>
        <w:t> </w:t>
      </w:r>
      <w:r>
        <w:rPr>
          <w:vertAlign w:val="baseline"/>
        </w:rPr>
        <w:t>other</w:t>
      </w:r>
    </w:p>
    <w:p>
      <w:pPr>
        <w:pStyle w:val="BodyText"/>
        <w:rPr>
          <w:sz w:val="14"/>
        </w:rPr>
      </w:pPr>
      <w:r>
        <w:rPr/>
        <w:pict>
          <v:rect style="position:absolute;margin-left:56.775002pt;margin-top:9.786407pt;width:144.050pt;height:.75pt;mso-position-horizontal-relative:page;mso-position-vertical-relative:paragraph;z-index:-15724032;mso-wrap-distance-left:0;mso-wrap-distance-right:0" id="docshape13" filled="true" fillcolor="#000000" stroked="false">
            <v:fill type="solid"/>
            <w10:wrap type="topAndBottom"/>
          </v:rect>
        </w:pict>
      </w:r>
    </w:p>
    <w:p>
      <w:pPr>
        <w:spacing w:line="244" w:lineRule="auto" w:before="101"/>
        <w:ind w:left="115" w:right="128" w:firstLine="0"/>
        <w:jc w:val="both"/>
        <w:rPr>
          <w:sz w:val="18"/>
        </w:rPr>
      </w:pPr>
      <w:r>
        <w:rPr>
          <w:position w:val="7"/>
          <w:sz w:val="14"/>
        </w:rPr>
        <w:t>42 </w:t>
      </w:r>
      <w:r>
        <w:rPr>
          <w:sz w:val="18"/>
        </w:rPr>
        <w:t>See M.C. Janssens, R. Tryggvadottir, Facilitating Access to Orphan and Out of Commerce Works to Make Europe's Cultural Resources</w:t>
      </w:r>
      <w:r>
        <w:rPr>
          <w:spacing w:val="-2"/>
          <w:sz w:val="18"/>
        </w:rPr>
        <w:t> </w:t>
      </w:r>
      <w:r>
        <w:rPr>
          <w:sz w:val="18"/>
        </w:rPr>
        <w:t>Available</w:t>
      </w:r>
      <w:r>
        <w:rPr>
          <w:spacing w:val="-1"/>
          <w:sz w:val="18"/>
        </w:rPr>
        <w:t> </w:t>
      </w:r>
      <w:r>
        <w:rPr>
          <w:sz w:val="18"/>
        </w:rPr>
        <w:t>to the</w:t>
      </w:r>
      <w:r>
        <w:rPr>
          <w:spacing w:val="-2"/>
          <w:sz w:val="18"/>
        </w:rPr>
        <w:t> </w:t>
      </w:r>
      <w:r>
        <w:rPr>
          <w:sz w:val="18"/>
        </w:rPr>
        <w:t>Broader Public</w:t>
      </w:r>
      <w:r>
        <w:rPr>
          <w:spacing w:val="-3"/>
          <w:sz w:val="18"/>
        </w:rPr>
        <w:t> </w:t>
      </w:r>
      <w:r>
        <w:rPr>
          <w:sz w:val="18"/>
        </w:rPr>
        <w:t>(September 2014),</w:t>
      </w:r>
      <w:r>
        <w:rPr>
          <w:spacing w:val="-2"/>
          <w:sz w:val="18"/>
        </w:rPr>
        <w:t> </w:t>
      </w:r>
      <w:hyperlink r:id="rId32">
        <w:r>
          <w:rPr>
            <w:sz w:val="18"/>
          </w:rPr>
          <w:t>http://dx.doi.org/10.2139/ssrn.2538097;</w:t>
        </w:r>
      </w:hyperlink>
      <w:r>
        <w:rPr>
          <w:spacing w:val="-1"/>
          <w:sz w:val="18"/>
        </w:rPr>
        <w:t> </w:t>
      </w:r>
      <w:r>
        <w:rPr>
          <w:sz w:val="18"/>
        </w:rPr>
        <w:t>E.</w:t>
      </w:r>
      <w:r>
        <w:rPr>
          <w:spacing w:val="-3"/>
          <w:sz w:val="18"/>
        </w:rPr>
        <w:t> </w:t>
      </w:r>
      <w:r>
        <w:rPr>
          <w:sz w:val="18"/>
        </w:rPr>
        <w:t>Rosati,</w:t>
      </w:r>
      <w:r>
        <w:rPr>
          <w:spacing w:val="-2"/>
          <w:sz w:val="18"/>
        </w:rPr>
        <w:t> </w:t>
      </w:r>
      <w:r>
        <w:rPr>
          <w:sz w:val="18"/>
        </w:rPr>
        <w:t>The</w:t>
      </w:r>
      <w:r>
        <w:rPr>
          <w:spacing w:val="-2"/>
          <w:sz w:val="18"/>
        </w:rPr>
        <w:t> </w:t>
      </w:r>
      <w:r>
        <w:rPr>
          <w:sz w:val="18"/>
        </w:rPr>
        <w:t>Orphan</w:t>
      </w:r>
      <w:r>
        <w:rPr>
          <w:spacing w:val="-2"/>
          <w:sz w:val="18"/>
        </w:rPr>
        <w:t> </w:t>
      </w:r>
      <w:r>
        <w:rPr>
          <w:sz w:val="18"/>
        </w:rPr>
        <w:t>Works Directive, or Throwing a Stone and Hiding the Land, 8 J. INTELL. PROP.</w:t>
      </w:r>
      <w:r>
        <w:rPr>
          <w:spacing w:val="-1"/>
          <w:sz w:val="18"/>
        </w:rPr>
        <w:t> </w:t>
      </w:r>
      <w:r>
        <w:rPr>
          <w:sz w:val="18"/>
        </w:rPr>
        <w:t>L. &amp; PRAC. 303, 303 (2013).</w:t>
      </w:r>
    </w:p>
    <w:p>
      <w:pPr>
        <w:spacing w:before="6"/>
        <w:ind w:left="115" w:right="0" w:firstLine="0"/>
        <w:jc w:val="both"/>
        <w:rPr>
          <w:sz w:val="18"/>
        </w:rPr>
      </w:pPr>
      <w:r>
        <w:rPr>
          <w:position w:val="7"/>
          <w:sz w:val="14"/>
        </w:rPr>
        <w:t>43</w:t>
      </w:r>
      <w:r>
        <w:rPr>
          <w:spacing w:val="4"/>
          <w:position w:val="7"/>
          <w:sz w:val="14"/>
        </w:rPr>
        <w:t> </w:t>
      </w:r>
      <w:r>
        <w:rPr>
          <w:sz w:val="18"/>
        </w:rPr>
        <w:t>EUIPO</w:t>
      </w:r>
      <w:r>
        <w:rPr>
          <w:spacing w:val="-3"/>
          <w:sz w:val="18"/>
        </w:rPr>
        <w:t> </w:t>
      </w:r>
      <w:r>
        <w:rPr>
          <w:sz w:val="18"/>
        </w:rPr>
        <w:t>Orphan</w:t>
      </w:r>
      <w:r>
        <w:rPr>
          <w:spacing w:val="-3"/>
          <w:sz w:val="18"/>
        </w:rPr>
        <w:t> </w:t>
      </w:r>
      <w:r>
        <w:rPr>
          <w:sz w:val="18"/>
        </w:rPr>
        <w:t>Works</w:t>
      </w:r>
      <w:r>
        <w:rPr>
          <w:spacing w:val="-4"/>
          <w:sz w:val="18"/>
        </w:rPr>
        <w:t> </w:t>
      </w:r>
      <w:r>
        <w:rPr>
          <w:sz w:val="18"/>
        </w:rPr>
        <w:t>Database,</w:t>
      </w:r>
      <w:r>
        <w:rPr>
          <w:spacing w:val="-3"/>
          <w:sz w:val="18"/>
        </w:rPr>
        <w:t> </w:t>
      </w:r>
      <w:r>
        <w:rPr>
          <w:spacing w:val="-2"/>
          <w:sz w:val="18"/>
        </w:rPr>
        <w:t>https://euipo.europa.eu/orphanworks/</w:t>
      </w:r>
    </w:p>
    <w:p>
      <w:pPr>
        <w:spacing w:before="19"/>
        <w:ind w:left="115" w:right="0" w:firstLine="0"/>
        <w:jc w:val="both"/>
        <w:rPr>
          <w:sz w:val="18"/>
        </w:rPr>
      </w:pPr>
      <w:r>
        <w:rPr>
          <w:position w:val="7"/>
          <w:sz w:val="14"/>
        </w:rPr>
        <w:t>44</w:t>
      </w:r>
      <w:r>
        <w:rPr>
          <w:spacing w:val="5"/>
          <w:position w:val="7"/>
          <w:sz w:val="14"/>
        </w:rPr>
        <w:t> </w:t>
      </w:r>
      <w:r>
        <w:rPr>
          <w:sz w:val="18"/>
        </w:rPr>
        <w:t>OWD,</w:t>
      </w:r>
      <w:r>
        <w:rPr>
          <w:spacing w:val="-2"/>
          <w:sz w:val="18"/>
        </w:rPr>
        <w:t> </w:t>
      </w:r>
      <w:r>
        <w:rPr>
          <w:sz w:val="18"/>
        </w:rPr>
        <w:t>Recital</w:t>
      </w:r>
      <w:r>
        <w:rPr>
          <w:spacing w:val="-4"/>
          <w:sz w:val="18"/>
        </w:rPr>
        <w:t> </w:t>
      </w:r>
      <w:r>
        <w:rPr>
          <w:sz w:val="18"/>
        </w:rPr>
        <w:t>§</w:t>
      </w:r>
      <w:r>
        <w:rPr>
          <w:spacing w:val="-2"/>
          <w:sz w:val="18"/>
        </w:rPr>
        <w:t> </w:t>
      </w:r>
      <w:r>
        <w:rPr>
          <w:spacing w:val="-5"/>
          <w:sz w:val="18"/>
        </w:rPr>
        <w:t>24.</w:t>
      </w:r>
    </w:p>
    <w:p>
      <w:pPr>
        <w:spacing w:line="244" w:lineRule="auto" w:before="13"/>
        <w:ind w:left="115" w:right="134" w:firstLine="0"/>
        <w:jc w:val="both"/>
        <w:rPr>
          <w:sz w:val="18"/>
        </w:rPr>
      </w:pPr>
      <w:r>
        <w:rPr>
          <w:position w:val="7"/>
          <w:sz w:val="14"/>
        </w:rPr>
        <w:t>45</w:t>
      </w:r>
      <w:r>
        <w:rPr>
          <w:spacing w:val="-8"/>
          <w:position w:val="7"/>
          <w:sz w:val="14"/>
        </w:rPr>
        <w:t> </w:t>
      </w:r>
      <w:r>
        <w:rPr>
          <w:sz w:val="18"/>
        </w:rPr>
        <w:t>About</w:t>
      </w:r>
      <w:r>
        <w:rPr>
          <w:spacing w:val="-11"/>
          <w:sz w:val="18"/>
        </w:rPr>
        <w:t> </w:t>
      </w:r>
      <w:r>
        <w:rPr>
          <w:sz w:val="18"/>
        </w:rPr>
        <w:t>the</w:t>
      </w:r>
      <w:r>
        <w:rPr>
          <w:spacing w:val="-10"/>
          <w:sz w:val="18"/>
        </w:rPr>
        <w:t> </w:t>
      </w:r>
      <w:r>
        <w:rPr>
          <w:sz w:val="18"/>
        </w:rPr>
        <w:t>UK</w:t>
      </w:r>
      <w:r>
        <w:rPr>
          <w:spacing w:val="-10"/>
          <w:sz w:val="18"/>
        </w:rPr>
        <w:t> </w:t>
      </w:r>
      <w:r>
        <w:rPr>
          <w:sz w:val="18"/>
        </w:rPr>
        <w:t>licensing</w:t>
      </w:r>
      <w:r>
        <w:rPr>
          <w:spacing w:val="-10"/>
          <w:sz w:val="18"/>
        </w:rPr>
        <w:t> </w:t>
      </w:r>
      <w:r>
        <w:rPr>
          <w:sz w:val="18"/>
        </w:rPr>
        <w:t>scheme,</w:t>
      </w:r>
      <w:r>
        <w:rPr>
          <w:spacing w:val="-10"/>
          <w:sz w:val="18"/>
        </w:rPr>
        <w:t> </w:t>
      </w:r>
      <w:r>
        <w:rPr>
          <w:sz w:val="18"/>
        </w:rPr>
        <w:t>for</w:t>
      </w:r>
      <w:r>
        <w:rPr>
          <w:spacing w:val="-10"/>
          <w:sz w:val="18"/>
        </w:rPr>
        <w:t> </w:t>
      </w:r>
      <w:r>
        <w:rPr>
          <w:sz w:val="18"/>
        </w:rPr>
        <w:t>instance,</w:t>
      </w:r>
      <w:r>
        <w:rPr>
          <w:spacing w:val="-8"/>
          <w:sz w:val="18"/>
        </w:rPr>
        <w:t> </w:t>
      </w:r>
      <w:r>
        <w:rPr>
          <w:sz w:val="18"/>
        </w:rPr>
        <w:t>see</w:t>
      </w:r>
      <w:r>
        <w:rPr>
          <w:spacing w:val="-10"/>
          <w:sz w:val="18"/>
        </w:rPr>
        <w:t> </w:t>
      </w:r>
      <w:r>
        <w:rPr>
          <w:sz w:val="18"/>
        </w:rPr>
        <w:t>Martinez,</w:t>
      </w:r>
      <w:r>
        <w:rPr>
          <w:spacing w:val="-6"/>
          <w:sz w:val="18"/>
        </w:rPr>
        <w:t> </w:t>
      </w:r>
      <w:r>
        <w:rPr>
          <w:sz w:val="18"/>
        </w:rPr>
        <w:t>M.</w:t>
      </w:r>
      <w:r>
        <w:rPr>
          <w:spacing w:val="-11"/>
          <w:sz w:val="18"/>
        </w:rPr>
        <w:t> </w:t>
      </w:r>
      <w:r>
        <w:rPr>
          <w:sz w:val="18"/>
        </w:rPr>
        <w:t>&amp;</w:t>
      </w:r>
      <w:r>
        <w:rPr>
          <w:spacing w:val="-4"/>
          <w:sz w:val="18"/>
        </w:rPr>
        <w:t> </w:t>
      </w:r>
      <w:r>
        <w:rPr>
          <w:sz w:val="18"/>
        </w:rPr>
        <w:t>Terras,</w:t>
      </w:r>
      <w:r>
        <w:rPr>
          <w:spacing w:val="-11"/>
          <w:sz w:val="18"/>
        </w:rPr>
        <w:t> </w:t>
      </w:r>
      <w:r>
        <w:rPr>
          <w:sz w:val="18"/>
        </w:rPr>
        <w:t>M.,</w:t>
      </w:r>
      <w:r>
        <w:rPr>
          <w:spacing w:val="-10"/>
          <w:sz w:val="18"/>
        </w:rPr>
        <w:t> </w:t>
      </w:r>
      <w:r>
        <w:rPr>
          <w:sz w:val="18"/>
        </w:rPr>
        <w:t>(2019)</w:t>
      </w:r>
      <w:r>
        <w:rPr>
          <w:spacing w:val="-6"/>
          <w:sz w:val="18"/>
        </w:rPr>
        <w:t> </w:t>
      </w:r>
      <w:r>
        <w:rPr>
          <w:sz w:val="18"/>
        </w:rPr>
        <w:t>“‘Not</w:t>
      </w:r>
      <w:r>
        <w:rPr>
          <w:spacing w:val="-11"/>
          <w:sz w:val="18"/>
        </w:rPr>
        <w:t> </w:t>
      </w:r>
      <w:r>
        <w:rPr>
          <w:sz w:val="18"/>
        </w:rPr>
        <w:t>Adopted’:</w:t>
      </w:r>
      <w:r>
        <w:rPr>
          <w:spacing w:val="-9"/>
          <w:sz w:val="18"/>
        </w:rPr>
        <w:t> </w:t>
      </w:r>
      <w:r>
        <w:rPr>
          <w:sz w:val="18"/>
        </w:rPr>
        <w:t>The</w:t>
      </w:r>
      <w:r>
        <w:rPr>
          <w:spacing w:val="-11"/>
          <w:sz w:val="18"/>
        </w:rPr>
        <w:t> </w:t>
      </w:r>
      <w:r>
        <w:rPr>
          <w:sz w:val="18"/>
        </w:rPr>
        <w:t>UK</w:t>
      </w:r>
      <w:r>
        <w:rPr>
          <w:spacing w:val="-5"/>
          <w:sz w:val="18"/>
        </w:rPr>
        <w:t> </w:t>
      </w:r>
      <w:r>
        <w:rPr>
          <w:sz w:val="18"/>
        </w:rPr>
        <w:t>Orphan</w:t>
      </w:r>
      <w:r>
        <w:rPr>
          <w:spacing w:val="-11"/>
          <w:sz w:val="18"/>
        </w:rPr>
        <w:t> </w:t>
      </w:r>
      <w:r>
        <w:rPr>
          <w:sz w:val="18"/>
        </w:rPr>
        <w:t>Works</w:t>
      </w:r>
      <w:r>
        <w:rPr>
          <w:spacing w:val="-10"/>
          <w:sz w:val="18"/>
        </w:rPr>
        <w:t> </w:t>
      </w:r>
      <w:r>
        <w:rPr>
          <w:sz w:val="18"/>
        </w:rPr>
        <w:t>Licensing Scheme and How the Crisis of Copyright in the Cultural Heritage Sector Restricts Access to Digital Content”, Open Library of Humanities 5(1), p.36. doi: https://doi.org/10.16995/olh.335</w:t>
      </w:r>
    </w:p>
    <w:p>
      <w:pPr>
        <w:spacing w:before="6"/>
        <w:ind w:left="115" w:right="0" w:firstLine="0"/>
        <w:jc w:val="both"/>
        <w:rPr>
          <w:sz w:val="18"/>
        </w:rPr>
      </w:pPr>
      <w:r>
        <w:rPr>
          <w:position w:val="7"/>
          <w:sz w:val="14"/>
        </w:rPr>
        <w:t>46</w:t>
      </w:r>
      <w:r>
        <w:rPr>
          <w:spacing w:val="5"/>
          <w:position w:val="7"/>
          <w:sz w:val="14"/>
        </w:rPr>
        <w:t> </w:t>
      </w:r>
      <w:r>
        <w:rPr>
          <w:sz w:val="18"/>
        </w:rPr>
        <w:t>OWD,</w:t>
      </w:r>
      <w:r>
        <w:rPr>
          <w:spacing w:val="-2"/>
          <w:sz w:val="18"/>
        </w:rPr>
        <w:t> </w:t>
      </w:r>
      <w:r>
        <w:rPr>
          <w:sz w:val="18"/>
        </w:rPr>
        <w:t>Recital</w:t>
      </w:r>
      <w:r>
        <w:rPr>
          <w:spacing w:val="-4"/>
          <w:sz w:val="18"/>
        </w:rPr>
        <w:t> </w:t>
      </w:r>
      <w:r>
        <w:rPr>
          <w:sz w:val="18"/>
        </w:rPr>
        <w:t>§</w:t>
      </w:r>
      <w:r>
        <w:rPr>
          <w:spacing w:val="-2"/>
          <w:sz w:val="18"/>
        </w:rPr>
        <w:t> </w:t>
      </w:r>
      <w:r>
        <w:rPr>
          <w:spacing w:val="-5"/>
          <w:sz w:val="18"/>
        </w:rPr>
        <w:t>11.</w:t>
      </w:r>
    </w:p>
    <w:p>
      <w:pPr>
        <w:spacing w:line="252" w:lineRule="auto" w:before="18"/>
        <w:ind w:left="115" w:right="128" w:firstLine="0"/>
        <w:jc w:val="both"/>
        <w:rPr>
          <w:sz w:val="18"/>
        </w:rPr>
      </w:pPr>
      <w:r>
        <w:rPr>
          <w:position w:val="7"/>
          <w:sz w:val="14"/>
        </w:rPr>
        <w:t>47 </w:t>
      </w:r>
      <w:r>
        <w:rPr>
          <w:sz w:val="18"/>
        </w:rPr>
        <w:t>Among the</w:t>
      </w:r>
      <w:r>
        <w:rPr>
          <w:spacing w:val="-2"/>
          <w:sz w:val="18"/>
        </w:rPr>
        <w:t> </w:t>
      </w:r>
      <w:r>
        <w:rPr>
          <w:sz w:val="18"/>
        </w:rPr>
        <w:t>most</w:t>
      </w:r>
      <w:r>
        <w:rPr>
          <w:spacing w:val="-3"/>
          <w:sz w:val="18"/>
        </w:rPr>
        <w:t> </w:t>
      </w:r>
      <w:r>
        <w:rPr>
          <w:sz w:val="18"/>
        </w:rPr>
        <w:t>recent contributions, see</w:t>
      </w:r>
      <w:r>
        <w:rPr>
          <w:spacing w:val="-2"/>
          <w:sz w:val="18"/>
        </w:rPr>
        <w:t> </w:t>
      </w:r>
      <w:r>
        <w:rPr>
          <w:sz w:val="18"/>
        </w:rPr>
        <w:t>Bzhar A.</w:t>
      </w:r>
      <w:r>
        <w:rPr>
          <w:spacing w:val="-3"/>
          <w:sz w:val="18"/>
        </w:rPr>
        <w:t> </w:t>
      </w:r>
      <w:r>
        <w:rPr>
          <w:sz w:val="18"/>
        </w:rPr>
        <w:t>Ahmed,</w:t>
      </w:r>
      <w:r>
        <w:rPr>
          <w:spacing w:val="-2"/>
          <w:sz w:val="18"/>
        </w:rPr>
        <w:t> </w:t>
      </w:r>
      <w:r>
        <w:rPr>
          <w:sz w:val="18"/>
        </w:rPr>
        <w:t>The</w:t>
      </w:r>
      <w:r>
        <w:rPr>
          <w:spacing w:val="-2"/>
          <w:sz w:val="18"/>
        </w:rPr>
        <w:t> </w:t>
      </w:r>
      <w:r>
        <w:rPr>
          <w:sz w:val="18"/>
        </w:rPr>
        <w:t>Situation of Orphan Works under Different</w:t>
      </w:r>
      <w:r>
        <w:rPr>
          <w:spacing w:val="-2"/>
          <w:sz w:val="18"/>
        </w:rPr>
        <w:t> </w:t>
      </w:r>
      <w:r>
        <w:rPr>
          <w:sz w:val="18"/>
        </w:rPr>
        <w:t>Jurisdictions, 20 Chi.- Kent J. Intell. Prop. 1 (2021), https://scholarship.kentlaw.iit.edu/ckjip/vol20/iss1/5.</w:t>
      </w:r>
    </w:p>
    <w:p>
      <w:pPr>
        <w:spacing w:line="244" w:lineRule="auto" w:before="0"/>
        <w:ind w:left="115" w:right="134" w:firstLine="0"/>
        <w:jc w:val="both"/>
        <w:rPr>
          <w:sz w:val="18"/>
        </w:rPr>
      </w:pPr>
      <w:r>
        <w:rPr>
          <w:position w:val="7"/>
          <w:sz w:val="14"/>
        </w:rPr>
        <w:t>48 </w:t>
      </w:r>
      <w:r>
        <w:rPr>
          <w:sz w:val="18"/>
        </w:rPr>
        <w:t>See,</w:t>
      </w:r>
      <w:r>
        <w:rPr>
          <w:spacing w:val="-7"/>
          <w:sz w:val="18"/>
        </w:rPr>
        <w:t> </w:t>
      </w:r>
      <w:r>
        <w:rPr>
          <w:sz w:val="18"/>
        </w:rPr>
        <w:t>in</w:t>
      </w:r>
      <w:r>
        <w:rPr>
          <w:spacing w:val="-7"/>
          <w:sz w:val="18"/>
        </w:rPr>
        <w:t> </w:t>
      </w:r>
      <w:r>
        <w:rPr>
          <w:sz w:val="18"/>
        </w:rPr>
        <w:t>particular,</w:t>
      </w:r>
      <w:r>
        <w:rPr>
          <w:spacing w:val="-7"/>
          <w:sz w:val="18"/>
        </w:rPr>
        <w:t> </w:t>
      </w:r>
      <w:r>
        <w:rPr>
          <w:sz w:val="18"/>
        </w:rPr>
        <w:t>M.Favale,</w:t>
      </w:r>
      <w:r>
        <w:rPr>
          <w:spacing w:val="-2"/>
          <w:sz w:val="18"/>
        </w:rPr>
        <w:t> </w:t>
      </w:r>
      <w:r>
        <w:rPr>
          <w:sz w:val="18"/>
        </w:rPr>
        <w:t>F.</w:t>
      </w:r>
      <w:r>
        <w:rPr>
          <w:spacing w:val="-8"/>
          <w:sz w:val="18"/>
        </w:rPr>
        <w:t> </w:t>
      </w:r>
      <w:r>
        <w:rPr>
          <w:sz w:val="18"/>
        </w:rPr>
        <w:t>Homberg,</w:t>
      </w:r>
      <w:r>
        <w:rPr>
          <w:spacing w:val="-7"/>
          <w:sz w:val="18"/>
        </w:rPr>
        <w:t> </w:t>
      </w:r>
      <w:r>
        <w:rPr>
          <w:sz w:val="18"/>
        </w:rPr>
        <w:t>M.</w:t>
      </w:r>
      <w:r>
        <w:rPr>
          <w:spacing w:val="-8"/>
          <w:sz w:val="18"/>
        </w:rPr>
        <w:t> </w:t>
      </w:r>
      <w:r>
        <w:rPr>
          <w:sz w:val="18"/>
        </w:rPr>
        <w:t>Kretschmer,</w:t>
      </w:r>
      <w:r>
        <w:rPr>
          <w:spacing w:val="-7"/>
          <w:sz w:val="18"/>
        </w:rPr>
        <w:t> </w:t>
      </w:r>
      <w:r>
        <w:rPr>
          <w:sz w:val="18"/>
        </w:rPr>
        <w:t>D.</w:t>
      </w:r>
      <w:r>
        <w:rPr>
          <w:spacing w:val="-8"/>
          <w:sz w:val="18"/>
        </w:rPr>
        <w:t> </w:t>
      </w:r>
      <w:r>
        <w:rPr>
          <w:sz w:val="18"/>
        </w:rPr>
        <w:t>Mendis</w:t>
      </w:r>
      <w:r>
        <w:rPr>
          <w:spacing w:val="-8"/>
          <w:sz w:val="18"/>
        </w:rPr>
        <w:t> </w:t>
      </w:r>
      <w:r>
        <w:rPr>
          <w:sz w:val="18"/>
        </w:rPr>
        <w:t>and</w:t>
      </w:r>
      <w:r>
        <w:rPr>
          <w:spacing w:val="-6"/>
          <w:sz w:val="18"/>
        </w:rPr>
        <w:t> </w:t>
      </w:r>
      <w:r>
        <w:rPr>
          <w:sz w:val="18"/>
        </w:rPr>
        <w:t>D.</w:t>
      </w:r>
      <w:r>
        <w:rPr>
          <w:spacing w:val="-8"/>
          <w:sz w:val="18"/>
        </w:rPr>
        <w:t> </w:t>
      </w:r>
      <w:r>
        <w:rPr>
          <w:sz w:val="18"/>
        </w:rPr>
        <w:t>Secchi,</w:t>
      </w:r>
      <w:r>
        <w:rPr>
          <w:spacing w:val="-7"/>
          <w:sz w:val="18"/>
        </w:rPr>
        <w:t> </w:t>
      </w:r>
      <w:r>
        <w:rPr>
          <w:sz w:val="18"/>
        </w:rPr>
        <w:t>Copyright,</w:t>
      </w:r>
      <w:r>
        <w:rPr>
          <w:spacing w:val="-2"/>
          <w:sz w:val="18"/>
        </w:rPr>
        <w:t> </w:t>
      </w:r>
      <w:r>
        <w:rPr>
          <w:sz w:val="18"/>
        </w:rPr>
        <w:t>and</w:t>
      </w:r>
      <w:r>
        <w:rPr>
          <w:spacing w:val="-6"/>
          <w:sz w:val="18"/>
        </w:rPr>
        <w:t> </w:t>
      </w:r>
      <w:r>
        <w:rPr>
          <w:sz w:val="18"/>
        </w:rPr>
        <w:t>the</w:t>
      </w:r>
      <w:r>
        <w:rPr>
          <w:spacing w:val="-7"/>
          <w:sz w:val="18"/>
        </w:rPr>
        <w:t> </w:t>
      </w:r>
      <w:r>
        <w:rPr>
          <w:sz w:val="18"/>
        </w:rPr>
        <w:t>Regulation</w:t>
      </w:r>
      <w:r>
        <w:rPr>
          <w:spacing w:val="-7"/>
          <w:sz w:val="18"/>
        </w:rPr>
        <w:t> </w:t>
      </w:r>
      <w:r>
        <w:rPr>
          <w:sz w:val="18"/>
        </w:rPr>
        <w:t>of</w:t>
      </w:r>
      <w:r>
        <w:rPr>
          <w:spacing w:val="-2"/>
          <w:sz w:val="18"/>
        </w:rPr>
        <w:t> </w:t>
      </w:r>
      <w:r>
        <w:rPr>
          <w:sz w:val="18"/>
        </w:rPr>
        <w:t>Orphan</w:t>
      </w:r>
      <w:r>
        <w:rPr>
          <w:spacing w:val="-7"/>
          <w:sz w:val="18"/>
        </w:rPr>
        <w:t> </w:t>
      </w:r>
      <w:r>
        <w:rPr>
          <w:sz w:val="18"/>
        </w:rPr>
        <w:t>Works: A comparative review of seven jurisdictions and a rights clearance, CREATe Working Paper No. 7, 2013, https://</w:t>
      </w:r>
      <w:hyperlink r:id="rId33">
        <w:r>
          <w:rPr>
            <w:sz w:val="18"/>
          </w:rPr>
          <w:t>www.create.ac.uk/publications/copyright-and-the-regulation-of-orphan-works/,</w:t>
        </w:r>
      </w:hyperlink>
      <w:r>
        <w:rPr>
          <w:sz w:val="18"/>
        </w:rPr>
        <w:t> which comprises a precious comparative review of different jurisdictions and a comprehensive analysis of the EU regulatory framework.</w:t>
      </w:r>
    </w:p>
    <w:p>
      <w:pPr>
        <w:spacing w:line="252" w:lineRule="auto" w:before="0"/>
        <w:ind w:left="115" w:right="132" w:firstLine="0"/>
        <w:jc w:val="both"/>
        <w:rPr>
          <w:sz w:val="18"/>
        </w:rPr>
      </w:pPr>
      <w:r>
        <w:rPr>
          <w:position w:val="7"/>
          <w:sz w:val="14"/>
        </w:rPr>
        <w:t>49 </w:t>
      </w:r>
      <w:r>
        <w:rPr>
          <w:sz w:val="18"/>
        </w:rPr>
        <w:t>See, e.g., M.H.M. Khair, H.N.M. Hashim, Liberating Orphan Works from The Copyright Orphanage: The Malaysian Perspective, Asian Journal of University Education, [S.l.], v. 16, n. 4, p. 211-219, jan. 2021, https://doi.org/10.24191/ajue.v16i4.11960.</w:t>
      </w:r>
    </w:p>
    <w:p>
      <w:pPr>
        <w:tabs>
          <w:tab w:pos="1324" w:val="left" w:leader="none"/>
          <w:tab w:pos="2548" w:val="left" w:leader="none"/>
          <w:tab w:pos="3607" w:val="left" w:leader="none"/>
          <w:tab w:pos="4287" w:val="left" w:leader="none"/>
          <w:tab w:pos="5102" w:val="left" w:leader="none"/>
          <w:tab w:pos="5752" w:val="left" w:leader="none"/>
          <w:tab w:pos="6701" w:val="left" w:leader="none"/>
          <w:tab w:pos="7765" w:val="left" w:leader="none"/>
          <w:tab w:pos="8575" w:val="left" w:leader="none"/>
          <w:tab w:pos="9330" w:val="left" w:leader="none"/>
        </w:tabs>
        <w:spacing w:line="247" w:lineRule="auto" w:before="0"/>
        <w:ind w:left="115" w:right="136" w:firstLine="0"/>
        <w:jc w:val="both"/>
        <w:rPr>
          <w:sz w:val="18"/>
        </w:rPr>
      </w:pPr>
      <w:r>
        <w:rPr>
          <w:position w:val="7"/>
          <w:sz w:val="14"/>
        </w:rPr>
        <w:t>50 </w:t>
      </w:r>
      <w:r>
        <w:rPr>
          <w:sz w:val="18"/>
        </w:rPr>
        <w:t>B. Dahlberg, The Orphan Works Problem: Preserving Access to the Cultural History of Disadvantaged Groups (May 19, 2010). </w:t>
      </w:r>
      <w:r>
        <w:rPr>
          <w:spacing w:val="-2"/>
          <w:sz w:val="18"/>
        </w:rPr>
        <w:t>Southern</w:t>
      </w:r>
      <w:r>
        <w:rPr>
          <w:sz w:val="18"/>
        </w:rPr>
        <w:tab/>
      </w:r>
      <w:r>
        <w:rPr>
          <w:spacing w:val="-2"/>
          <w:sz w:val="18"/>
        </w:rPr>
        <w:t>California</w:t>
      </w:r>
      <w:r>
        <w:rPr>
          <w:sz w:val="18"/>
        </w:rPr>
        <w:tab/>
      </w:r>
      <w:r>
        <w:rPr>
          <w:spacing w:val="-2"/>
          <w:sz w:val="18"/>
        </w:rPr>
        <w:t>Review</w:t>
      </w:r>
      <w:r>
        <w:rPr>
          <w:sz w:val="18"/>
        </w:rPr>
        <w:tab/>
      </w:r>
      <w:r>
        <w:rPr>
          <w:spacing w:val="-6"/>
          <w:sz w:val="18"/>
        </w:rPr>
        <w:t>of</w:t>
      </w:r>
      <w:r>
        <w:rPr>
          <w:sz w:val="18"/>
        </w:rPr>
        <w:tab/>
      </w:r>
      <w:r>
        <w:rPr>
          <w:spacing w:val="-4"/>
          <w:sz w:val="18"/>
        </w:rPr>
        <w:t>Law</w:t>
      </w:r>
      <w:r>
        <w:rPr>
          <w:sz w:val="18"/>
        </w:rPr>
        <w:tab/>
      </w:r>
      <w:r>
        <w:rPr>
          <w:spacing w:val="-10"/>
          <w:sz w:val="18"/>
        </w:rPr>
        <w:t>&amp;</w:t>
      </w:r>
      <w:r>
        <w:rPr>
          <w:sz w:val="18"/>
        </w:rPr>
        <w:tab/>
      </w:r>
      <w:r>
        <w:rPr>
          <w:spacing w:val="-2"/>
          <w:sz w:val="18"/>
        </w:rPr>
        <w:t>Social</w:t>
      </w:r>
      <w:r>
        <w:rPr>
          <w:sz w:val="18"/>
        </w:rPr>
        <w:tab/>
      </w:r>
      <w:r>
        <w:rPr>
          <w:spacing w:val="-2"/>
          <w:sz w:val="18"/>
        </w:rPr>
        <w:t>Justice,</w:t>
      </w:r>
      <w:r>
        <w:rPr>
          <w:sz w:val="18"/>
        </w:rPr>
        <w:tab/>
      </w:r>
      <w:r>
        <w:rPr>
          <w:spacing w:val="-4"/>
          <w:sz w:val="18"/>
        </w:rPr>
        <w:t>Vol.</w:t>
      </w:r>
      <w:r>
        <w:rPr>
          <w:sz w:val="18"/>
        </w:rPr>
        <w:tab/>
      </w:r>
      <w:r>
        <w:rPr>
          <w:spacing w:val="-4"/>
          <w:sz w:val="18"/>
        </w:rPr>
        <w:t>20,</w:t>
      </w:r>
      <w:r>
        <w:rPr>
          <w:sz w:val="18"/>
        </w:rPr>
        <w:tab/>
      </w:r>
      <w:r>
        <w:rPr>
          <w:spacing w:val="-2"/>
          <w:sz w:val="18"/>
        </w:rPr>
        <w:t>2011,</w:t>
      </w:r>
      <w:r>
        <w:rPr>
          <w:sz w:val="18"/>
        </w:rPr>
        <w:t> </w:t>
      </w:r>
      <w:r>
        <w:rPr>
          <w:spacing w:val="-2"/>
          <w:sz w:val="18"/>
        </w:rPr>
        <w:t>https://weblaw.usc.edu/students/journals/rlsj/issues/assets/docs/volume20/spring2011/3.Dahlberg.pdf.</w:t>
      </w:r>
    </w:p>
    <w:p>
      <w:pPr>
        <w:spacing w:line="252" w:lineRule="auto" w:before="0"/>
        <w:ind w:left="115" w:right="123" w:firstLine="0"/>
        <w:jc w:val="both"/>
        <w:rPr>
          <w:sz w:val="18"/>
        </w:rPr>
      </w:pPr>
      <w:r>
        <w:rPr>
          <w:position w:val="7"/>
          <w:sz w:val="14"/>
        </w:rPr>
        <w:t>51 </w:t>
      </w:r>
      <w:r>
        <w:rPr>
          <w:sz w:val="18"/>
        </w:rPr>
        <w:t>See</w:t>
      </w:r>
      <w:r>
        <w:rPr>
          <w:spacing w:val="40"/>
          <w:sz w:val="18"/>
        </w:rPr>
        <w:t> </w:t>
      </w:r>
      <w:r>
        <w:rPr>
          <w:sz w:val="18"/>
        </w:rPr>
        <w:t>the EIFL Guide, </w:t>
      </w:r>
      <w:hyperlink r:id="rId34">
        <w:r>
          <w:rPr>
            <w:sz w:val="18"/>
          </w:rPr>
          <w:t>h</w:t>
        </w:r>
      </w:hyperlink>
      <w:hyperlink r:id="rId34">
        <w:r>
          <w:rPr>
            <w:sz w:val="18"/>
          </w:rPr>
          <w:t>ttps://www.eifl.net/resources/european-orphan-works-directive-eifl-guide,</w:t>
        </w:r>
      </w:hyperlink>
      <w:r>
        <w:rPr>
          <w:sz w:val="18"/>
        </w:rPr>
        <w:t> but also other tailored documents</w:t>
      </w:r>
      <w:r>
        <w:rPr>
          <w:spacing w:val="80"/>
          <w:sz w:val="18"/>
        </w:rPr>
        <w:t> </w:t>
      </w:r>
      <w:r>
        <w:rPr>
          <w:sz w:val="18"/>
        </w:rPr>
        <w:t>addressing</w:t>
      </w:r>
      <w:r>
        <w:rPr>
          <w:spacing w:val="80"/>
          <w:sz w:val="18"/>
        </w:rPr>
        <w:t> </w:t>
      </w:r>
      <w:r>
        <w:rPr>
          <w:sz w:val="18"/>
        </w:rPr>
        <w:t>one</w:t>
      </w:r>
      <w:r>
        <w:rPr>
          <w:spacing w:val="80"/>
          <w:sz w:val="18"/>
        </w:rPr>
        <w:t> </w:t>
      </w:r>
      <w:r>
        <w:rPr>
          <w:sz w:val="18"/>
        </w:rPr>
        <w:t>of</w:t>
      </w:r>
      <w:r>
        <w:rPr>
          <w:spacing w:val="80"/>
          <w:sz w:val="18"/>
        </w:rPr>
        <w:t> </w:t>
      </w:r>
      <w:r>
        <w:rPr>
          <w:sz w:val="18"/>
        </w:rPr>
        <w:t>the</w:t>
      </w:r>
      <w:r>
        <w:rPr>
          <w:spacing w:val="80"/>
          <w:sz w:val="18"/>
        </w:rPr>
        <w:t> </w:t>
      </w:r>
      <w:r>
        <w:rPr>
          <w:sz w:val="18"/>
        </w:rPr>
        <w:t>main</w:t>
      </w:r>
      <w:r>
        <w:rPr>
          <w:spacing w:val="80"/>
          <w:sz w:val="18"/>
        </w:rPr>
        <w:t> </w:t>
      </w:r>
      <w:r>
        <w:rPr>
          <w:sz w:val="18"/>
        </w:rPr>
        <w:t>concerns</w:t>
      </w:r>
      <w:r>
        <w:rPr>
          <w:spacing w:val="80"/>
          <w:sz w:val="18"/>
        </w:rPr>
        <w:t> </w:t>
      </w:r>
      <w:r>
        <w:rPr>
          <w:sz w:val="18"/>
        </w:rPr>
        <w:t>of</w:t>
      </w:r>
      <w:r>
        <w:rPr>
          <w:spacing w:val="80"/>
          <w:sz w:val="18"/>
        </w:rPr>
        <w:t> </w:t>
      </w:r>
      <w:r>
        <w:rPr>
          <w:sz w:val="18"/>
        </w:rPr>
        <w:t>CHIs</w:t>
      </w:r>
      <w:r>
        <w:rPr>
          <w:spacing w:val="80"/>
          <w:sz w:val="18"/>
        </w:rPr>
        <w:t> </w:t>
      </w:r>
      <w:r>
        <w:rPr>
          <w:sz w:val="18"/>
        </w:rPr>
        <w:t>that</w:t>
      </w:r>
      <w:r>
        <w:rPr>
          <w:spacing w:val="80"/>
          <w:sz w:val="18"/>
        </w:rPr>
        <w:t> </w:t>
      </w:r>
      <w:r>
        <w:rPr>
          <w:sz w:val="18"/>
        </w:rPr>
        <w:t>is</w:t>
      </w:r>
      <w:r>
        <w:rPr>
          <w:spacing w:val="80"/>
          <w:sz w:val="18"/>
        </w:rPr>
        <w:t> </w:t>
      </w:r>
      <w:r>
        <w:rPr>
          <w:sz w:val="18"/>
        </w:rPr>
        <w:t>risk</w:t>
      </w:r>
      <w:r>
        <w:rPr>
          <w:spacing w:val="80"/>
          <w:sz w:val="18"/>
        </w:rPr>
        <w:t> </w:t>
      </w:r>
      <w:r>
        <w:rPr>
          <w:sz w:val="18"/>
        </w:rPr>
        <w:t>management,</w:t>
      </w:r>
      <w:r>
        <w:rPr>
          <w:spacing w:val="80"/>
          <w:sz w:val="18"/>
        </w:rPr>
        <w:t> </w:t>
      </w:r>
      <w:r>
        <w:rPr>
          <w:sz w:val="18"/>
        </w:rPr>
        <w:t>e.g.</w:t>
      </w:r>
      <w:r>
        <w:rPr>
          <w:spacing w:val="80"/>
          <w:sz w:val="18"/>
        </w:rPr>
        <w:t> </w:t>
      </w:r>
      <w:r>
        <w:rPr>
          <w:sz w:val="18"/>
        </w:rPr>
        <w:t>https://naomikorn.com/wp-</w:t>
      </w:r>
    </w:p>
    <w:p>
      <w:pPr>
        <w:spacing w:after="0" w:line="252" w:lineRule="auto"/>
        <w:jc w:val="both"/>
        <w:rPr>
          <w:sz w:val="18"/>
        </w:rPr>
        <w:sectPr>
          <w:pgSz w:w="11910" w:h="16840"/>
          <w:pgMar w:header="710" w:footer="616" w:top="1940" w:bottom="800" w:left="1020" w:right="1000"/>
        </w:sectPr>
      </w:pPr>
    </w:p>
    <w:p>
      <w:pPr>
        <w:pStyle w:val="BodyText"/>
        <w:spacing w:before="55"/>
        <w:ind w:left="115" w:right="122"/>
        <w:jc w:val="both"/>
      </w:pPr>
      <w:r>
        <w:rPr/>
        <w:t>instruments</w:t>
      </w:r>
      <w:r>
        <w:rPr>
          <w:spacing w:val="-4"/>
        </w:rPr>
        <w:t> </w:t>
      </w:r>
      <w:r>
        <w:rPr/>
        <w:t>targeting</w:t>
      </w:r>
      <w:r>
        <w:rPr>
          <w:spacing w:val="-1"/>
        </w:rPr>
        <w:t> </w:t>
      </w:r>
      <w:r>
        <w:rPr/>
        <w:t>specific</w:t>
      </w:r>
      <w:r>
        <w:rPr>
          <w:spacing w:val="-1"/>
        </w:rPr>
        <w:t> </w:t>
      </w:r>
      <w:r>
        <w:rPr/>
        <w:t>aspects</w:t>
      </w:r>
      <w:r>
        <w:rPr>
          <w:spacing w:val="-4"/>
        </w:rPr>
        <w:t> </w:t>
      </w:r>
      <w:r>
        <w:rPr/>
        <w:t>of</w:t>
      </w:r>
      <w:r>
        <w:rPr>
          <w:spacing w:val="-5"/>
        </w:rPr>
        <w:t> </w:t>
      </w:r>
      <w:r>
        <w:rPr/>
        <w:t>the</w:t>
      </w:r>
      <w:r>
        <w:rPr>
          <w:spacing w:val="-3"/>
        </w:rPr>
        <w:t> </w:t>
      </w:r>
      <w:r>
        <w:rPr/>
        <w:t>orphan</w:t>
      </w:r>
      <w:r>
        <w:rPr>
          <w:spacing w:val="-3"/>
        </w:rPr>
        <w:t> </w:t>
      </w:r>
      <w:r>
        <w:rPr/>
        <w:t>works'</w:t>
      </w:r>
      <w:r>
        <w:rPr>
          <w:spacing w:val="-1"/>
        </w:rPr>
        <w:t> </w:t>
      </w:r>
      <w:r>
        <w:rPr/>
        <w:t>usage</w:t>
      </w:r>
      <w:r>
        <w:rPr>
          <w:spacing w:val="-2"/>
        </w:rPr>
        <w:t> </w:t>
      </w:r>
      <w:r>
        <w:rPr/>
        <w:t>have</w:t>
      </w:r>
      <w:r>
        <w:rPr>
          <w:spacing w:val="-2"/>
        </w:rPr>
        <w:t> </w:t>
      </w:r>
      <w:r>
        <w:rPr/>
        <w:t>been</w:t>
      </w:r>
      <w:r>
        <w:rPr>
          <w:spacing w:val="-3"/>
        </w:rPr>
        <w:t> </w:t>
      </w:r>
      <w:r>
        <w:rPr/>
        <w:t>promoted,</w:t>
      </w:r>
      <w:r>
        <w:rPr>
          <w:spacing w:val="-2"/>
        </w:rPr>
        <w:t> </w:t>
      </w:r>
      <w:r>
        <w:rPr/>
        <w:t>such</w:t>
      </w:r>
      <w:r>
        <w:rPr>
          <w:spacing w:val="-3"/>
        </w:rPr>
        <w:t> </w:t>
      </w:r>
      <w:r>
        <w:rPr/>
        <w:t>as</w:t>
      </w:r>
      <w:r>
        <w:rPr>
          <w:spacing w:val="-4"/>
        </w:rPr>
        <w:t> </w:t>
      </w:r>
      <w:r>
        <w:rPr/>
        <w:t>the</w:t>
      </w:r>
      <w:r>
        <w:rPr>
          <w:spacing w:val="-3"/>
        </w:rPr>
        <w:t> </w:t>
      </w:r>
      <w:r>
        <w:rPr/>
        <w:t>ARROW infrastructure to facilitate rights information management (including copyright ownership) in digitisation projects,</w:t>
      </w:r>
      <w:r>
        <w:rPr>
          <w:vertAlign w:val="superscript"/>
        </w:rPr>
        <w:t>52</w:t>
      </w:r>
      <w:r>
        <w:rPr>
          <w:spacing w:val="-7"/>
          <w:vertAlign w:val="baseline"/>
        </w:rPr>
        <w:t> </w:t>
      </w:r>
      <w:r>
        <w:rPr>
          <w:vertAlign w:val="baseline"/>
        </w:rPr>
        <w:t>and</w:t>
      </w:r>
      <w:r>
        <w:rPr>
          <w:spacing w:val="-7"/>
          <w:vertAlign w:val="baseline"/>
        </w:rPr>
        <w:t> </w:t>
      </w:r>
      <w:r>
        <w:rPr>
          <w:vertAlign w:val="baseline"/>
        </w:rPr>
        <w:t>the</w:t>
      </w:r>
      <w:r>
        <w:rPr>
          <w:spacing w:val="-7"/>
          <w:vertAlign w:val="baseline"/>
        </w:rPr>
        <w:t> </w:t>
      </w:r>
      <w:r>
        <w:rPr>
          <w:vertAlign w:val="baseline"/>
        </w:rPr>
        <w:t>platform</w:t>
      </w:r>
      <w:r>
        <w:rPr>
          <w:spacing w:val="-7"/>
          <w:vertAlign w:val="baseline"/>
        </w:rPr>
        <w:t> </w:t>
      </w:r>
      <w:r>
        <w:rPr>
          <w:vertAlign w:val="baseline"/>
        </w:rPr>
        <w:t>to</w:t>
      </w:r>
      <w:r>
        <w:rPr>
          <w:spacing w:val="-7"/>
          <w:vertAlign w:val="baseline"/>
        </w:rPr>
        <w:t> </w:t>
      </w:r>
      <w:r>
        <w:rPr>
          <w:vertAlign w:val="baseline"/>
        </w:rPr>
        <w:t>conduct</w:t>
      </w:r>
      <w:r>
        <w:rPr>
          <w:spacing w:val="-5"/>
          <w:vertAlign w:val="baseline"/>
        </w:rPr>
        <w:t> </w:t>
      </w:r>
      <w:r>
        <w:rPr>
          <w:vertAlign w:val="baseline"/>
        </w:rPr>
        <w:t>the</w:t>
      </w:r>
      <w:r>
        <w:rPr>
          <w:spacing w:val="-7"/>
          <w:vertAlign w:val="baseline"/>
        </w:rPr>
        <w:t> </w:t>
      </w:r>
      <w:r>
        <w:rPr>
          <w:vertAlign w:val="baseline"/>
        </w:rPr>
        <w:t>digital</w:t>
      </w:r>
      <w:r>
        <w:rPr>
          <w:spacing w:val="-7"/>
          <w:vertAlign w:val="baseline"/>
        </w:rPr>
        <w:t> </w:t>
      </w:r>
      <w:r>
        <w:rPr>
          <w:vertAlign w:val="baseline"/>
        </w:rPr>
        <w:t>search</w:t>
      </w:r>
      <w:r>
        <w:rPr>
          <w:spacing w:val="-7"/>
          <w:vertAlign w:val="baseline"/>
        </w:rPr>
        <w:t> </w:t>
      </w:r>
      <w:r>
        <w:rPr>
          <w:vertAlign w:val="baseline"/>
        </w:rPr>
        <w:t>designed</w:t>
      </w:r>
      <w:r>
        <w:rPr>
          <w:spacing w:val="-7"/>
          <w:vertAlign w:val="baseline"/>
        </w:rPr>
        <w:t> </w:t>
      </w:r>
      <w:r>
        <w:rPr>
          <w:vertAlign w:val="baseline"/>
        </w:rPr>
        <w:t>by</w:t>
      </w:r>
      <w:r>
        <w:rPr>
          <w:spacing w:val="-7"/>
          <w:vertAlign w:val="baseline"/>
        </w:rPr>
        <w:t> </w:t>
      </w:r>
      <w:r>
        <w:rPr>
          <w:vertAlign w:val="baseline"/>
        </w:rPr>
        <w:t>the</w:t>
      </w:r>
      <w:r>
        <w:rPr>
          <w:spacing w:val="-7"/>
          <w:vertAlign w:val="baseline"/>
        </w:rPr>
        <w:t> </w:t>
      </w:r>
      <w:r>
        <w:rPr>
          <w:vertAlign w:val="baseline"/>
        </w:rPr>
        <w:t>EnDOW</w:t>
      </w:r>
      <w:r>
        <w:rPr>
          <w:spacing w:val="-8"/>
          <w:vertAlign w:val="baseline"/>
        </w:rPr>
        <w:t> </w:t>
      </w:r>
      <w:r>
        <w:rPr>
          <w:vertAlign w:val="baseline"/>
        </w:rPr>
        <w:t>project.</w:t>
      </w:r>
      <w:r>
        <w:rPr>
          <w:vertAlign w:val="superscript"/>
        </w:rPr>
        <w:t>53</w:t>
      </w:r>
      <w:r>
        <w:rPr>
          <w:spacing w:val="-7"/>
          <w:vertAlign w:val="baseline"/>
        </w:rPr>
        <w:t> </w:t>
      </w:r>
      <w:r>
        <w:rPr>
          <w:vertAlign w:val="baseline"/>
        </w:rPr>
        <w:t>Despite</w:t>
      </w:r>
      <w:r>
        <w:rPr>
          <w:spacing w:val="-5"/>
          <w:vertAlign w:val="baseline"/>
        </w:rPr>
        <w:t> </w:t>
      </w:r>
      <w:r>
        <w:rPr>
          <w:vertAlign w:val="baseline"/>
        </w:rPr>
        <w:t>all</w:t>
      </w:r>
      <w:r>
        <w:rPr>
          <w:spacing w:val="-7"/>
          <w:vertAlign w:val="baseline"/>
        </w:rPr>
        <w:t> </w:t>
      </w:r>
      <w:r>
        <w:rPr>
          <w:vertAlign w:val="baseline"/>
        </w:rPr>
        <w:t>these efforts, the subject and the procedure remain still unknown to many stakeholders or it appears too risky to be</w:t>
      </w:r>
      <w:r>
        <w:rPr>
          <w:spacing w:val="-3"/>
          <w:vertAlign w:val="baseline"/>
        </w:rPr>
        <w:t> </w:t>
      </w:r>
      <w:r>
        <w:rPr>
          <w:vertAlign w:val="baseline"/>
        </w:rPr>
        <w:t>worth</w:t>
      </w:r>
      <w:r>
        <w:rPr>
          <w:spacing w:val="-3"/>
          <w:vertAlign w:val="baseline"/>
        </w:rPr>
        <w:t> </w:t>
      </w:r>
      <w:r>
        <w:rPr>
          <w:vertAlign w:val="baseline"/>
        </w:rPr>
        <w:t>pursuing,</w:t>
      </w:r>
      <w:r>
        <w:rPr>
          <w:spacing w:val="-2"/>
          <w:vertAlign w:val="baseline"/>
        </w:rPr>
        <w:t> </w:t>
      </w:r>
      <w:r>
        <w:rPr>
          <w:vertAlign w:val="baseline"/>
        </w:rPr>
        <w:t>which</w:t>
      </w:r>
      <w:r>
        <w:rPr>
          <w:spacing w:val="-3"/>
          <w:vertAlign w:val="baseline"/>
        </w:rPr>
        <w:t> </w:t>
      </w:r>
      <w:r>
        <w:rPr>
          <w:vertAlign w:val="baseline"/>
        </w:rPr>
        <w:t>pushes</w:t>
      </w:r>
      <w:r>
        <w:rPr>
          <w:spacing w:val="-4"/>
          <w:vertAlign w:val="baseline"/>
        </w:rPr>
        <w:t> </w:t>
      </w:r>
      <w:r>
        <w:rPr>
          <w:vertAlign w:val="baseline"/>
        </w:rPr>
        <w:t>to</w:t>
      </w:r>
      <w:r>
        <w:rPr>
          <w:spacing w:val="-3"/>
          <w:vertAlign w:val="baseline"/>
        </w:rPr>
        <w:t> </w:t>
      </w:r>
      <w:r>
        <w:rPr>
          <w:vertAlign w:val="baseline"/>
        </w:rPr>
        <w:t>question whether</w:t>
      </w:r>
      <w:r>
        <w:rPr>
          <w:spacing w:val="-4"/>
          <w:vertAlign w:val="baseline"/>
        </w:rPr>
        <w:t> </w:t>
      </w:r>
      <w:r>
        <w:rPr>
          <w:vertAlign w:val="baseline"/>
        </w:rPr>
        <w:t>a solution</w:t>
      </w:r>
      <w:r>
        <w:rPr>
          <w:spacing w:val="-3"/>
          <w:vertAlign w:val="baseline"/>
        </w:rPr>
        <w:t> </w:t>
      </w:r>
      <w:r>
        <w:rPr>
          <w:vertAlign w:val="baseline"/>
        </w:rPr>
        <w:t>to</w:t>
      </w:r>
      <w:r>
        <w:rPr>
          <w:spacing w:val="-3"/>
          <w:vertAlign w:val="baseline"/>
        </w:rPr>
        <w:t> </w:t>
      </w:r>
      <w:r>
        <w:rPr>
          <w:vertAlign w:val="baseline"/>
        </w:rPr>
        <w:t>“the</w:t>
      </w:r>
      <w:r>
        <w:rPr>
          <w:spacing w:val="-3"/>
          <w:vertAlign w:val="baseline"/>
        </w:rPr>
        <w:t> </w:t>
      </w:r>
      <w:r>
        <w:rPr>
          <w:vertAlign w:val="baseline"/>
        </w:rPr>
        <w:t>orphan works</w:t>
      </w:r>
      <w:r>
        <w:rPr>
          <w:spacing w:val="-4"/>
          <w:vertAlign w:val="baseline"/>
        </w:rPr>
        <w:t> </w:t>
      </w:r>
      <w:r>
        <w:rPr>
          <w:vertAlign w:val="baseline"/>
        </w:rPr>
        <w:t>problem”</w:t>
      </w:r>
      <w:r>
        <w:rPr>
          <w:vertAlign w:val="superscript"/>
        </w:rPr>
        <w:t>54</w:t>
      </w:r>
      <w:r>
        <w:rPr>
          <w:spacing w:val="-3"/>
          <w:vertAlign w:val="baseline"/>
        </w:rPr>
        <w:t> </w:t>
      </w:r>
      <w:r>
        <w:rPr>
          <w:vertAlign w:val="baseline"/>
        </w:rPr>
        <w:t>may</w:t>
      </w:r>
      <w:r>
        <w:rPr>
          <w:spacing w:val="-3"/>
          <w:vertAlign w:val="baseline"/>
        </w:rPr>
        <w:t> </w:t>
      </w:r>
      <w:r>
        <w:rPr>
          <w:vertAlign w:val="baseline"/>
        </w:rPr>
        <w:t>ever be achieved.</w:t>
      </w:r>
      <w:r>
        <w:rPr>
          <w:vertAlign w:val="superscript"/>
        </w:rPr>
        <w:t>55</w:t>
      </w:r>
    </w:p>
    <w:p>
      <w:pPr>
        <w:pStyle w:val="BodyText"/>
        <w:spacing w:before="1"/>
      </w:pPr>
    </w:p>
    <w:p>
      <w:pPr>
        <w:pStyle w:val="BodyText"/>
        <w:ind w:left="115" w:right="127"/>
        <w:jc w:val="both"/>
      </w:pPr>
      <w:r>
        <w:rPr/>
        <w:t>A</w:t>
      </w:r>
      <w:r>
        <w:rPr>
          <w:spacing w:val="-4"/>
        </w:rPr>
        <w:t> </w:t>
      </w:r>
      <w:r>
        <w:rPr/>
        <w:t>new process of review</w:t>
      </w:r>
      <w:r>
        <w:rPr>
          <w:spacing w:val="-4"/>
        </w:rPr>
        <w:t> </w:t>
      </w:r>
      <w:r>
        <w:rPr/>
        <w:t>of</w:t>
      </w:r>
      <w:r>
        <w:rPr>
          <w:spacing w:val="-4"/>
        </w:rPr>
        <w:t> </w:t>
      </w:r>
      <w:r>
        <w:rPr/>
        <w:t>the</w:t>
      </w:r>
      <w:r>
        <w:rPr>
          <w:spacing w:val="-2"/>
        </w:rPr>
        <w:t> </w:t>
      </w:r>
      <w:r>
        <w:rPr/>
        <w:t>Orphan Works Directive</w:t>
      </w:r>
      <w:r>
        <w:rPr>
          <w:spacing w:val="-1"/>
        </w:rPr>
        <w:t> </w:t>
      </w:r>
      <w:r>
        <w:rPr/>
        <w:t>initiated</w:t>
      </w:r>
      <w:r>
        <w:rPr>
          <w:spacing w:val="-1"/>
        </w:rPr>
        <w:t> </w:t>
      </w:r>
      <w:r>
        <w:rPr/>
        <w:t>in</w:t>
      </w:r>
      <w:r>
        <w:rPr>
          <w:spacing w:val="-2"/>
        </w:rPr>
        <w:t> </w:t>
      </w:r>
      <w:r>
        <w:rPr/>
        <w:t>2020 with</w:t>
      </w:r>
      <w:r>
        <w:rPr>
          <w:spacing w:val="-2"/>
        </w:rPr>
        <w:t> </w:t>
      </w:r>
      <w:r>
        <w:rPr/>
        <w:t>a survey</w:t>
      </w:r>
      <w:r>
        <w:rPr>
          <w:spacing w:val="-1"/>
        </w:rPr>
        <w:t> </w:t>
      </w:r>
      <w:r>
        <w:rPr/>
        <w:t>on the</w:t>
      </w:r>
      <w:r>
        <w:rPr>
          <w:spacing w:val="-2"/>
        </w:rPr>
        <w:t> </w:t>
      </w:r>
      <w:r>
        <w:rPr/>
        <w:t>application of the Directive in order to evaluate whether it effectively promotes digitisation and dissemination of orphan works,</w:t>
      </w:r>
      <w:r>
        <w:rPr>
          <w:vertAlign w:val="superscript"/>
        </w:rPr>
        <w:t>56</w:t>
      </w:r>
      <w:r>
        <w:rPr>
          <w:spacing w:val="-6"/>
          <w:vertAlign w:val="baseline"/>
        </w:rPr>
        <w:t> </w:t>
      </w:r>
      <w:r>
        <w:rPr>
          <w:vertAlign w:val="baseline"/>
        </w:rPr>
        <w:t>and</w:t>
      </w:r>
      <w:r>
        <w:rPr>
          <w:spacing w:val="-6"/>
          <w:vertAlign w:val="baseline"/>
        </w:rPr>
        <w:t> </w:t>
      </w:r>
      <w:r>
        <w:rPr>
          <w:vertAlign w:val="baseline"/>
        </w:rPr>
        <w:t>it is</w:t>
      </w:r>
      <w:r>
        <w:rPr>
          <w:spacing w:val="-6"/>
          <w:vertAlign w:val="baseline"/>
        </w:rPr>
        <w:t> </w:t>
      </w:r>
      <w:r>
        <w:rPr>
          <w:vertAlign w:val="baseline"/>
        </w:rPr>
        <w:t>currently</w:t>
      </w:r>
      <w:r>
        <w:rPr>
          <w:spacing w:val="-5"/>
          <w:vertAlign w:val="baseline"/>
        </w:rPr>
        <w:t> </w:t>
      </w:r>
      <w:r>
        <w:rPr>
          <w:vertAlign w:val="baseline"/>
        </w:rPr>
        <w:t>ongoing.</w:t>
      </w:r>
      <w:r>
        <w:rPr>
          <w:spacing w:val="-1"/>
          <w:vertAlign w:val="baseline"/>
        </w:rPr>
        <w:t> </w:t>
      </w:r>
      <w:r>
        <w:rPr>
          <w:vertAlign w:val="baseline"/>
        </w:rPr>
        <w:t>A</w:t>
      </w:r>
      <w:r>
        <w:rPr>
          <w:spacing w:val="-8"/>
          <w:vertAlign w:val="baseline"/>
        </w:rPr>
        <w:t> </w:t>
      </w:r>
      <w:r>
        <w:rPr>
          <w:vertAlign w:val="baseline"/>
        </w:rPr>
        <w:t>study on</w:t>
      </w:r>
      <w:r>
        <w:rPr>
          <w:spacing w:val="-6"/>
          <w:vertAlign w:val="baseline"/>
        </w:rPr>
        <w:t> </w:t>
      </w:r>
      <w:r>
        <w:rPr>
          <w:vertAlign w:val="baseline"/>
        </w:rPr>
        <w:t>the</w:t>
      </w:r>
      <w:r>
        <w:rPr>
          <w:spacing w:val="-6"/>
          <w:vertAlign w:val="baseline"/>
        </w:rPr>
        <w:t> </w:t>
      </w:r>
      <w:r>
        <w:rPr>
          <w:vertAlign w:val="baseline"/>
        </w:rPr>
        <w:t>application</w:t>
      </w:r>
      <w:r>
        <w:rPr>
          <w:spacing w:val="-6"/>
          <w:vertAlign w:val="baseline"/>
        </w:rPr>
        <w:t> </w:t>
      </w:r>
      <w:r>
        <w:rPr>
          <w:vertAlign w:val="baseline"/>
        </w:rPr>
        <w:t>of</w:t>
      </w:r>
      <w:r>
        <w:rPr>
          <w:spacing w:val="-3"/>
          <w:vertAlign w:val="baseline"/>
        </w:rPr>
        <w:t> </w:t>
      </w:r>
      <w:r>
        <w:rPr>
          <w:vertAlign w:val="baseline"/>
        </w:rPr>
        <w:t>the</w:t>
      </w:r>
      <w:r>
        <w:rPr>
          <w:spacing w:val="-6"/>
          <w:vertAlign w:val="baseline"/>
        </w:rPr>
        <w:t> </w:t>
      </w:r>
      <w:r>
        <w:rPr>
          <w:vertAlign w:val="baseline"/>
        </w:rPr>
        <w:t>Directive</w:t>
      </w:r>
      <w:r>
        <w:rPr>
          <w:spacing w:val="-5"/>
          <w:vertAlign w:val="baseline"/>
        </w:rPr>
        <w:t> </w:t>
      </w:r>
      <w:r>
        <w:rPr>
          <w:vertAlign w:val="baseline"/>
        </w:rPr>
        <w:t>was</w:t>
      </w:r>
      <w:r>
        <w:rPr>
          <w:spacing w:val="-6"/>
          <w:vertAlign w:val="baseline"/>
        </w:rPr>
        <w:t> </w:t>
      </w:r>
      <w:r>
        <w:rPr>
          <w:vertAlign w:val="baseline"/>
        </w:rPr>
        <w:t>also</w:t>
      </w:r>
      <w:r>
        <w:rPr>
          <w:spacing w:val="-6"/>
          <w:vertAlign w:val="baseline"/>
        </w:rPr>
        <w:t> </w:t>
      </w:r>
      <w:r>
        <w:rPr>
          <w:vertAlign w:val="baseline"/>
        </w:rPr>
        <w:t>commissioned</w:t>
      </w:r>
      <w:r>
        <w:rPr>
          <w:spacing w:val="-6"/>
          <w:vertAlign w:val="baseline"/>
        </w:rPr>
        <w:t> </w:t>
      </w:r>
      <w:r>
        <w:rPr>
          <w:vertAlign w:val="baseline"/>
        </w:rPr>
        <w:t>and</w:t>
      </w:r>
      <w:r>
        <w:rPr>
          <w:spacing w:val="-6"/>
          <w:vertAlign w:val="baseline"/>
        </w:rPr>
        <w:t> </w:t>
      </w:r>
      <w:r>
        <w:rPr>
          <w:vertAlign w:val="baseline"/>
        </w:rPr>
        <w:t>it is</w:t>
      </w:r>
      <w:r>
        <w:rPr>
          <w:spacing w:val="-8"/>
          <w:vertAlign w:val="baseline"/>
        </w:rPr>
        <w:t> </w:t>
      </w:r>
      <w:r>
        <w:rPr>
          <w:vertAlign w:val="baseline"/>
        </w:rPr>
        <w:t>being</w:t>
      </w:r>
      <w:r>
        <w:rPr>
          <w:spacing w:val="-6"/>
          <w:vertAlign w:val="baseline"/>
        </w:rPr>
        <w:t> </w:t>
      </w:r>
      <w:r>
        <w:rPr>
          <w:vertAlign w:val="baseline"/>
        </w:rPr>
        <w:t>carried</w:t>
      </w:r>
      <w:r>
        <w:rPr>
          <w:spacing w:val="-7"/>
          <w:vertAlign w:val="baseline"/>
        </w:rPr>
        <w:t> </w:t>
      </w:r>
      <w:r>
        <w:rPr>
          <w:vertAlign w:val="baseline"/>
        </w:rPr>
        <w:t>out.</w:t>
      </w:r>
      <w:r>
        <w:rPr>
          <w:vertAlign w:val="superscript"/>
        </w:rPr>
        <w:t>57</w:t>
      </w:r>
      <w:r>
        <w:rPr>
          <w:spacing w:val="-7"/>
          <w:vertAlign w:val="baseline"/>
        </w:rPr>
        <w:t> </w:t>
      </w:r>
      <w:r>
        <w:rPr>
          <w:vertAlign w:val="baseline"/>
        </w:rPr>
        <w:t>The</w:t>
      </w:r>
      <w:r>
        <w:rPr>
          <w:spacing w:val="-7"/>
          <w:vertAlign w:val="baseline"/>
        </w:rPr>
        <w:t> </w:t>
      </w:r>
      <w:r>
        <w:rPr>
          <w:vertAlign w:val="baseline"/>
        </w:rPr>
        <w:t>future</w:t>
      </w:r>
      <w:r>
        <w:rPr>
          <w:spacing w:val="-1"/>
          <w:vertAlign w:val="baseline"/>
        </w:rPr>
        <w:t> </w:t>
      </w:r>
      <w:r>
        <w:rPr>
          <w:vertAlign w:val="baseline"/>
        </w:rPr>
        <w:t>of</w:t>
      </w:r>
      <w:r>
        <w:rPr>
          <w:spacing w:val="-8"/>
          <w:vertAlign w:val="baseline"/>
        </w:rPr>
        <w:t> </w:t>
      </w:r>
      <w:r>
        <w:rPr>
          <w:vertAlign w:val="baseline"/>
        </w:rPr>
        <w:t>the</w:t>
      </w:r>
      <w:r>
        <w:rPr>
          <w:spacing w:val="-7"/>
          <w:vertAlign w:val="baseline"/>
        </w:rPr>
        <w:t> </w:t>
      </w:r>
      <w:r>
        <w:rPr>
          <w:vertAlign w:val="baseline"/>
        </w:rPr>
        <w:t>OWD</w:t>
      </w:r>
      <w:r>
        <w:rPr>
          <w:spacing w:val="-7"/>
          <w:vertAlign w:val="baseline"/>
        </w:rPr>
        <w:t> </w:t>
      </w:r>
      <w:r>
        <w:rPr>
          <w:vertAlign w:val="baseline"/>
        </w:rPr>
        <w:t>is</w:t>
      </w:r>
      <w:r>
        <w:rPr>
          <w:spacing w:val="-7"/>
          <w:vertAlign w:val="baseline"/>
        </w:rPr>
        <w:t> </w:t>
      </w:r>
      <w:r>
        <w:rPr>
          <w:vertAlign w:val="baseline"/>
        </w:rPr>
        <w:t>therefore</w:t>
      </w:r>
      <w:r>
        <w:rPr>
          <w:spacing w:val="-5"/>
          <w:vertAlign w:val="baseline"/>
        </w:rPr>
        <w:t> </w:t>
      </w:r>
      <w:r>
        <w:rPr>
          <w:vertAlign w:val="baseline"/>
        </w:rPr>
        <w:t>to</w:t>
      </w:r>
      <w:r>
        <w:rPr>
          <w:spacing w:val="-7"/>
          <w:vertAlign w:val="baseline"/>
        </w:rPr>
        <w:t> </w:t>
      </w:r>
      <w:r>
        <w:rPr>
          <w:vertAlign w:val="baseline"/>
        </w:rPr>
        <w:t>be</w:t>
      </w:r>
      <w:r>
        <w:rPr>
          <w:spacing w:val="-7"/>
          <w:vertAlign w:val="baseline"/>
        </w:rPr>
        <w:t> </w:t>
      </w:r>
      <w:r>
        <w:rPr>
          <w:vertAlign w:val="baseline"/>
        </w:rPr>
        <w:t>seen</w:t>
      </w:r>
      <w:r>
        <w:rPr>
          <w:spacing w:val="-7"/>
          <w:vertAlign w:val="baseline"/>
        </w:rPr>
        <w:t> </w:t>
      </w:r>
      <w:r>
        <w:rPr>
          <w:vertAlign w:val="baseline"/>
        </w:rPr>
        <w:t>in</w:t>
      </w:r>
      <w:r>
        <w:rPr>
          <w:spacing w:val="-7"/>
          <w:vertAlign w:val="baseline"/>
        </w:rPr>
        <w:t> </w:t>
      </w:r>
      <w:r>
        <w:rPr>
          <w:vertAlign w:val="baseline"/>
        </w:rPr>
        <w:t>the</w:t>
      </w:r>
      <w:r>
        <w:rPr>
          <w:spacing w:val="-7"/>
          <w:vertAlign w:val="baseline"/>
        </w:rPr>
        <w:t> </w:t>
      </w:r>
      <w:r>
        <w:rPr>
          <w:vertAlign w:val="baseline"/>
        </w:rPr>
        <w:t>upcoming</w:t>
      </w:r>
      <w:r>
        <w:rPr>
          <w:spacing w:val="-5"/>
          <w:vertAlign w:val="baseline"/>
        </w:rPr>
        <w:t> </w:t>
      </w:r>
      <w:r>
        <w:rPr>
          <w:vertAlign w:val="baseline"/>
        </w:rPr>
        <w:t>years,</w:t>
      </w:r>
      <w:r>
        <w:rPr>
          <w:spacing w:val="-1"/>
          <w:vertAlign w:val="baseline"/>
        </w:rPr>
        <w:t> </w:t>
      </w:r>
      <w:r>
        <w:rPr>
          <w:vertAlign w:val="baseline"/>
        </w:rPr>
        <w:t>while</w:t>
      </w:r>
      <w:r>
        <w:rPr>
          <w:spacing w:val="-6"/>
          <w:vertAlign w:val="baseline"/>
        </w:rPr>
        <w:t> </w:t>
      </w:r>
      <w:r>
        <w:rPr>
          <w:vertAlign w:val="baseline"/>
        </w:rPr>
        <w:t>the</w:t>
      </w:r>
      <w:r>
        <w:rPr>
          <w:spacing w:val="-7"/>
          <w:vertAlign w:val="baseline"/>
        </w:rPr>
        <w:t> </w:t>
      </w:r>
      <w:r>
        <w:rPr>
          <w:vertAlign w:val="baseline"/>
        </w:rPr>
        <w:t>debate over the barriers posed to the mission of CHIs to preserve and disseminate culture endures across the world,</w:t>
      </w:r>
      <w:r>
        <w:rPr>
          <w:vertAlign w:val="superscript"/>
        </w:rPr>
        <w:t>58</w:t>
      </w:r>
      <w:r>
        <w:rPr>
          <w:vertAlign w:val="baseline"/>
        </w:rPr>
        <w:t> and it is not limited to the issue of orphan works but also of the other equally challenging subject: the out-of-commerce works.</w:t>
      </w:r>
      <w:r>
        <w:rPr>
          <w:vertAlign w:val="superscript"/>
        </w:rPr>
        <w:t>59</w:t>
      </w:r>
    </w:p>
    <w:p>
      <w:pPr>
        <w:pStyle w:val="BodyText"/>
        <w:spacing w:before="9"/>
        <w:rPr>
          <w:sz w:val="21"/>
        </w:rPr>
      </w:pPr>
    </w:p>
    <w:p>
      <w:pPr>
        <w:pStyle w:val="BodyText"/>
        <w:spacing w:before="1"/>
        <w:ind w:left="115" w:right="129"/>
        <w:jc w:val="both"/>
      </w:pPr>
      <w:r>
        <w:rPr/>
        <w:t>Indeed,</w:t>
      </w:r>
      <w:r>
        <w:rPr>
          <w:spacing w:val="-4"/>
        </w:rPr>
        <w:t> </w:t>
      </w:r>
      <w:r>
        <w:rPr/>
        <w:t>in</w:t>
      </w:r>
      <w:r>
        <w:rPr>
          <w:spacing w:val="-4"/>
        </w:rPr>
        <w:t> </w:t>
      </w:r>
      <w:r>
        <w:rPr/>
        <w:t>its</w:t>
      </w:r>
      <w:r>
        <w:rPr>
          <w:spacing w:val="-5"/>
        </w:rPr>
        <w:t> </w:t>
      </w:r>
      <w:r>
        <w:rPr/>
        <w:t>preamble</w:t>
      </w:r>
      <w:r>
        <w:rPr>
          <w:spacing w:val="-3"/>
        </w:rPr>
        <w:t> </w:t>
      </w:r>
      <w:r>
        <w:rPr/>
        <w:t>the</w:t>
      </w:r>
      <w:r>
        <w:rPr>
          <w:spacing w:val="-4"/>
        </w:rPr>
        <w:t> </w:t>
      </w:r>
      <w:r>
        <w:rPr/>
        <w:t>OWD</w:t>
      </w:r>
      <w:r>
        <w:rPr>
          <w:spacing w:val="-4"/>
        </w:rPr>
        <w:t> </w:t>
      </w:r>
      <w:r>
        <w:rPr/>
        <w:t>clarifies</w:t>
      </w:r>
      <w:r>
        <w:rPr>
          <w:spacing w:val="-4"/>
        </w:rPr>
        <w:t> </w:t>
      </w:r>
      <w:r>
        <w:rPr/>
        <w:t>to</w:t>
      </w:r>
      <w:r>
        <w:rPr>
          <w:spacing w:val="-4"/>
        </w:rPr>
        <w:t> </w:t>
      </w:r>
      <w:r>
        <w:rPr/>
        <w:t>apply</w:t>
      </w:r>
      <w:r>
        <w:rPr>
          <w:spacing w:val="-3"/>
        </w:rPr>
        <w:t> </w:t>
      </w:r>
      <w:r>
        <w:rPr/>
        <w:t>without</w:t>
      </w:r>
      <w:r>
        <w:rPr>
          <w:spacing w:val="-3"/>
        </w:rPr>
        <w:t> </w:t>
      </w:r>
      <w:r>
        <w:rPr/>
        <w:t>prejudice</w:t>
      </w:r>
      <w:r>
        <w:rPr>
          <w:spacing w:val="-3"/>
        </w:rPr>
        <w:t> </w:t>
      </w:r>
      <w:r>
        <w:rPr/>
        <w:t>to</w:t>
      </w:r>
      <w:r>
        <w:rPr>
          <w:spacing w:val="-4"/>
        </w:rPr>
        <w:t> </w:t>
      </w:r>
      <w:r>
        <w:rPr/>
        <w:t>specific</w:t>
      </w:r>
      <w:r>
        <w:rPr>
          <w:spacing w:val="-6"/>
        </w:rPr>
        <w:t> </w:t>
      </w:r>
      <w:r>
        <w:rPr/>
        <w:t>solutions</w:t>
      </w:r>
      <w:r>
        <w:rPr>
          <w:spacing w:val="-5"/>
        </w:rPr>
        <w:t> </w:t>
      </w:r>
      <w:r>
        <w:rPr/>
        <w:t>being</w:t>
      </w:r>
      <w:r>
        <w:rPr>
          <w:spacing w:val="-2"/>
        </w:rPr>
        <w:t> </w:t>
      </w:r>
      <w:r>
        <w:rPr/>
        <w:t>developed</w:t>
      </w:r>
      <w:r>
        <w:rPr>
          <w:spacing w:val="-4"/>
        </w:rPr>
        <w:t> </w:t>
      </w:r>
      <w:r>
        <w:rPr/>
        <w:t>in the Member</w:t>
      </w:r>
      <w:r>
        <w:rPr>
          <w:spacing w:val="-1"/>
        </w:rPr>
        <w:t> </w:t>
      </w:r>
      <w:r>
        <w:rPr/>
        <w:t>States to address</w:t>
      </w:r>
      <w:r>
        <w:rPr>
          <w:spacing w:val="-1"/>
        </w:rPr>
        <w:t> </w:t>
      </w:r>
      <w:r>
        <w:rPr/>
        <w:t>larger</w:t>
      </w:r>
      <w:r>
        <w:rPr>
          <w:spacing w:val="-1"/>
        </w:rPr>
        <w:t> </w:t>
      </w:r>
      <w:r>
        <w:rPr/>
        <w:t>mass</w:t>
      </w:r>
      <w:r>
        <w:rPr>
          <w:spacing w:val="-1"/>
        </w:rPr>
        <w:t> </w:t>
      </w:r>
      <w:r>
        <w:rPr/>
        <w:t>digitisation issues, as</w:t>
      </w:r>
      <w:r>
        <w:rPr>
          <w:spacing w:val="-1"/>
        </w:rPr>
        <w:t> </w:t>
      </w:r>
      <w:r>
        <w:rPr/>
        <w:t>with out-of-commerce works, which would consider the specificities of different types of resources and of users, but also be construed with the agreement of stakeholders</w:t>
      </w:r>
      <w:r>
        <w:rPr>
          <w:vertAlign w:val="superscript"/>
        </w:rPr>
        <w:t>60</w:t>
      </w:r>
      <w:r>
        <w:rPr>
          <w:vertAlign w:val="baseline"/>
        </w:rPr>
        <w:t>.</w:t>
      </w:r>
    </w:p>
    <w:p>
      <w:pPr>
        <w:pStyle w:val="BodyText"/>
        <w:rPr>
          <w:sz w:val="20"/>
        </w:rPr>
      </w:pPr>
    </w:p>
    <w:p>
      <w:pPr>
        <w:pStyle w:val="BodyText"/>
        <w:rPr>
          <w:sz w:val="20"/>
        </w:rPr>
      </w:pPr>
    </w:p>
    <w:p>
      <w:pPr>
        <w:pStyle w:val="BodyText"/>
        <w:spacing w:before="10"/>
        <w:rPr>
          <w:sz w:val="17"/>
        </w:rPr>
      </w:pPr>
      <w:r>
        <w:rPr/>
        <w:pict>
          <v:rect style="position:absolute;margin-left:56.775002pt;margin-top:12.109336pt;width:144.050pt;height:.75pt;mso-position-horizontal-relative:page;mso-position-vertical-relative:paragraph;z-index:-15723520;mso-wrap-distance-left:0;mso-wrap-distance-right:0" id="docshape14" filled="true" fillcolor="#000000" stroked="false">
            <v:fill type="solid"/>
            <w10:wrap type="topAndBottom"/>
          </v:rect>
        </w:pict>
      </w:r>
    </w:p>
    <w:p>
      <w:pPr>
        <w:spacing w:before="98"/>
        <w:ind w:left="115" w:right="126" w:firstLine="0"/>
        <w:jc w:val="both"/>
        <w:rPr>
          <w:sz w:val="18"/>
        </w:rPr>
      </w:pPr>
      <w:r>
        <w:rPr>
          <w:sz w:val="18"/>
        </w:rPr>
        <w:t>content/uploads/2020/03/Museums-Orphan-Works-and-Risk-Management-.pdf. See also the most</w:t>
      </w:r>
      <w:r>
        <w:rPr>
          <w:spacing w:val="-5"/>
          <w:sz w:val="18"/>
        </w:rPr>
        <w:t> </w:t>
      </w:r>
      <w:r>
        <w:rPr>
          <w:sz w:val="18"/>
        </w:rPr>
        <w:t>recent Orphan Works Guidance for archive services on reasonable searches to identify rights holders by the UK National Archives, </w:t>
      </w:r>
      <w:r>
        <w:rPr>
          <w:spacing w:val="-2"/>
          <w:sz w:val="18"/>
        </w:rPr>
        <w:t>https://cdn.nationalarchives.gov.uk/documents/archives/orphan-works-guidance.pdf</w:t>
      </w:r>
    </w:p>
    <w:p>
      <w:pPr>
        <w:spacing w:line="244" w:lineRule="auto" w:before="4"/>
        <w:ind w:left="115" w:right="121" w:firstLine="0"/>
        <w:jc w:val="both"/>
        <w:rPr>
          <w:sz w:val="18"/>
        </w:rPr>
      </w:pPr>
      <w:r>
        <w:rPr>
          <w:position w:val="7"/>
          <w:sz w:val="14"/>
        </w:rPr>
        <w:t>52 </w:t>
      </w:r>
      <w:r>
        <w:rPr>
          <w:sz w:val="18"/>
        </w:rPr>
        <w:t>ARROW</w:t>
      </w:r>
      <w:r>
        <w:rPr>
          <w:spacing w:val="-3"/>
          <w:sz w:val="18"/>
        </w:rPr>
        <w:t> </w:t>
      </w:r>
      <w:r>
        <w:rPr>
          <w:sz w:val="18"/>
        </w:rPr>
        <w:t>stands</w:t>
      </w:r>
      <w:r>
        <w:rPr>
          <w:spacing w:val="-4"/>
          <w:sz w:val="18"/>
        </w:rPr>
        <w:t> </w:t>
      </w:r>
      <w:r>
        <w:rPr>
          <w:sz w:val="18"/>
        </w:rPr>
        <w:t>for</w:t>
      </w:r>
      <w:r>
        <w:rPr>
          <w:spacing w:val="-6"/>
          <w:sz w:val="18"/>
        </w:rPr>
        <w:t> </w:t>
      </w:r>
      <w:r>
        <w:rPr>
          <w:sz w:val="18"/>
        </w:rPr>
        <w:t>Accessible</w:t>
      </w:r>
      <w:r>
        <w:rPr>
          <w:spacing w:val="-2"/>
          <w:sz w:val="18"/>
        </w:rPr>
        <w:t> </w:t>
      </w:r>
      <w:r>
        <w:rPr>
          <w:sz w:val="18"/>
        </w:rPr>
        <w:t>Registries</w:t>
      </w:r>
      <w:r>
        <w:rPr>
          <w:spacing w:val="-3"/>
          <w:sz w:val="18"/>
        </w:rPr>
        <w:t> </w:t>
      </w:r>
      <w:r>
        <w:rPr>
          <w:sz w:val="18"/>
        </w:rPr>
        <w:t>of</w:t>
      </w:r>
      <w:r>
        <w:rPr>
          <w:spacing w:val="-8"/>
          <w:sz w:val="18"/>
        </w:rPr>
        <w:t> </w:t>
      </w:r>
      <w:r>
        <w:rPr>
          <w:sz w:val="18"/>
        </w:rPr>
        <w:t>Rights</w:t>
      </w:r>
      <w:r>
        <w:rPr>
          <w:spacing w:val="-4"/>
          <w:sz w:val="18"/>
        </w:rPr>
        <w:t> </w:t>
      </w:r>
      <w:r>
        <w:rPr>
          <w:sz w:val="18"/>
        </w:rPr>
        <w:t>Information</w:t>
      </w:r>
      <w:r>
        <w:rPr>
          <w:spacing w:val="-3"/>
          <w:sz w:val="18"/>
        </w:rPr>
        <w:t> </w:t>
      </w:r>
      <w:r>
        <w:rPr>
          <w:sz w:val="18"/>
        </w:rPr>
        <w:t>and</w:t>
      </w:r>
      <w:r>
        <w:rPr>
          <w:spacing w:val="-2"/>
          <w:sz w:val="18"/>
        </w:rPr>
        <w:t> </w:t>
      </w:r>
      <w:r>
        <w:rPr>
          <w:sz w:val="18"/>
        </w:rPr>
        <w:t>Orphan</w:t>
      </w:r>
      <w:r>
        <w:rPr>
          <w:spacing w:val="-3"/>
          <w:sz w:val="18"/>
        </w:rPr>
        <w:t> </w:t>
      </w:r>
      <w:r>
        <w:rPr>
          <w:sz w:val="18"/>
        </w:rPr>
        <w:t>Works,</w:t>
      </w:r>
      <w:r>
        <w:rPr>
          <w:spacing w:val="-4"/>
          <w:sz w:val="18"/>
        </w:rPr>
        <w:t> </w:t>
      </w:r>
      <w:r>
        <w:rPr>
          <w:sz w:val="18"/>
        </w:rPr>
        <w:t>a</w:t>
      </w:r>
      <w:r>
        <w:rPr>
          <w:spacing w:val="-4"/>
          <w:sz w:val="18"/>
        </w:rPr>
        <w:t> </w:t>
      </w:r>
      <w:r>
        <w:rPr>
          <w:sz w:val="18"/>
        </w:rPr>
        <w:t>EU-funded</w:t>
      </w:r>
      <w:r>
        <w:rPr>
          <w:spacing w:val="-2"/>
          <w:sz w:val="18"/>
        </w:rPr>
        <w:t> </w:t>
      </w:r>
      <w:r>
        <w:rPr>
          <w:sz w:val="18"/>
        </w:rPr>
        <w:t>project</w:t>
      </w:r>
      <w:r>
        <w:rPr>
          <w:spacing w:val="-3"/>
          <w:sz w:val="18"/>
        </w:rPr>
        <w:t> </w:t>
      </w:r>
      <w:r>
        <w:rPr>
          <w:sz w:val="18"/>
        </w:rPr>
        <w:t>committed</w:t>
      </w:r>
      <w:r>
        <w:rPr>
          <w:spacing w:val="-2"/>
          <w:sz w:val="18"/>
        </w:rPr>
        <w:t> </w:t>
      </w:r>
      <w:r>
        <w:rPr>
          <w:sz w:val="18"/>
        </w:rPr>
        <w:t>to</w:t>
      </w:r>
      <w:r>
        <w:rPr>
          <w:spacing w:val="-8"/>
          <w:sz w:val="18"/>
        </w:rPr>
        <w:t> </w:t>
      </w:r>
      <w:r>
        <w:rPr>
          <w:sz w:val="18"/>
        </w:rPr>
        <w:t>support</w:t>
      </w:r>
      <w:r>
        <w:rPr>
          <w:spacing w:val="-8"/>
          <w:sz w:val="18"/>
        </w:rPr>
        <w:t> </w:t>
      </w:r>
      <w:r>
        <w:rPr>
          <w:sz w:val="18"/>
        </w:rPr>
        <w:t>t</w:t>
      </w:r>
      <w:r>
        <w:rPr>
          <w:spacing w:val="-3"/>
          <w:sz w:val="18"/>
        </w:rPr>
        <w:t> </w:t>
      </w:r>
      <w:r>
        <w:rPr>
          <w:sz w:val="18"/>
        </w:rPr>
        <w:t>the EC's i2010 Digital Library Project and establish an interoperable system to help clarifying the rights status of works, e.g., whether orphan works or out-of-print works. https://pro.europeana.eu/project/arrow.</w:t>
      </w:r>
    </w:p>
    <w:p>
      <w:pPr>
        <w:spacing w:line="244" w:lineRule="auto" w:before="7"/>
        <w:ind w:left="115" w:right="129" w:firstLine="0"/>
        <w:jc w:val="both"/>
        <w:rPr>
          <w:sz w:val="18"/>
        </w:rPr>
      </w:pPr>
      <w:r>
        <w:rPr>
          <w:position w:val="7"/>
          <w:sz w:val="14"/>
        </w:rPr>
        <w:t>53 </w:t>
      </w:r>
      <w:r>
        <w:rPr>
          <w:sz w:val="18"/>
        </w:rPr>
        <w:t>EnDow</w:t>
      </w:r>
      <w:r>
        <w:rPr>
          <w:spacing w:val="-1"/>
          <w:sz w:val="18"/>
        </w:rPr>
        <w:t> </w:t>
      </w:r>
      <w:r>
        <w:rPr>
          <w:sz w:val="18"/>
        </w:rPr>
        <w:t>stands</w:t>
      </w:r>
      <w:r>
        <w:rPr>
          <w:spacing w:val="-3"/>
          <w:sz w:val="18"/>
        </w:rPr>
        <w:t> </w:t>
      </w:r>
      <w:r>
        <w:rPr>
          <w:sz w:val="18"/>
        </w:rPr>
        <w:t>for Enhancing</w:t>
      </w:r>
      <w:r>
        <w:rPr>
          <w:spacing w:val="-2"/>
          <w:sz w:val="18"/>
        </w:rPr>
        <w:t> </w:t>
      </w:r>
      <w:r>
        <w:rPr>
          <w:sz w:val="18"/>
        </w:rPr>
        <w:t>Access to</w:t>
      </w:r>
      <w:r>
        <w:rPr>
          <w:spacing w:val="-2"/>
          <w:sz w:val="18"/>
        </w:rPr>
        <w:t> </w:t>
      </w:r>
      <w:r>
        <w:rPr>
          <w:sz w:val="18"/>
        </w:rPr>
        <w:t>20th</w:t>
      </w:r>
      <w:r>
        <w:rPr>
          <w:spacing w:val="-1"/>
          <w:sz w:val="18"/>
        </w:rPr>
        <w:t> </w:t>
      </w:r>
      <w:r>
        <w:rPr>
          <w:sz w:val="18"/>
        </w:rPr>
        <w:t>Century</w:t>
      </w:r>
      <w:r>
        <w:rPr>
          <w:spacing w:val="-4"/>
          <w:sz w:val="18"/>
        </w:rPr>
        <w:t> </w:t>
      </w:r>
      <w:r>
        <w:rPr>
          <w:sz w:val="18"/>
        </w:rPr>
        <w:t>Cultural</w:t>
      </w:r>
      <w:r>
        <w:rPr>
          <w:spacing w:val="-4"/>
          <w:sz w:val="18"/>
        </w:rPr>
        <w:t> </w:t>
      </w:r>
      <w:r>
        <w:rPr>
          <w:sz w:val="18"/>
        </w:rPr>
        <w:t>Heritage</w:t>
      </w:r>
      <w:r>
        <w:rPr>
          <w:spacing w:val="-1"/>
          <w:sz w:val="18"/>
        </w:rPr>
        <w:t> </w:t>
      </w:r>
      <w:r>
        <w:rPr>
          <w:sz w:val="18"/>
        </w:rPr>
        <w:t>through</w:t>
      </w:r>
      <w:r>
        <w:rPr>
          <w:spacing w:val="-2"/>
          <w:sz w:val="18"/>
        </w:rPr>
        <w:t> </w:t>
      </w:r>
      <w:r>
        <w:rPr>
          <w:sz w:val="18"/>
        </w:rPr>
        <w:t>Distributed</w:t>
      </w:r>
      <w:r>
        <w:rPr>
          <w:spacing w:val="-2"/>
          <w:sz w:val="18"/>
        </w:rPr>
        <w:t> </w:t>
      </w:r>
      <w:r>
        <w:rPr>
          <w:sz w:val="18"/>
        </w:rPr>
        <w:t>Orphan</w:t>
      </w:r>
      <w:r>
        <w:rPr>
          <w:spacing w:val="-2"/>
          <w:sz w:val="18"/>
        </w:rPr>
        <w:t> </w:t>
      </w:r>
      <w:r>
        <w:rPr>
          <w:sz w:val="18"/>
        </w:rPr>
        <w:t>Works</w:t>
      </w:r>
      <w:r>
        <w:rPr>
          <w:spacing w:val="-3"/>
          <w:sz w:val="18"/>
        </w:rPr>
        <w:t> </w:t>
      </w:r>
      <w:r>
        <w:rPr>
          <w:sz w:val="18"/>
        </w:rPr>
        <w:t>clearance,</w:t>
      </w:r>
      <w:r>
        <w:rPr>
          <w:spacing w:val="-1"/>
          <w:sz w:val="18"/>
        </w:rPr>
        <w:t> </w:t>
      </w:r>
      <w:r>
        <w:rPr>
          <w:sz w:val="18"/>
        </w:rPr>
        <w:t>A EU-funded project aimed at facilitating the process of rights clearance for European cultural institutions, which has successfully designed and implemented a system for determining the orphan work status. https://diligentsearch.eu/do-a-search/</w:t>
      </w:r>
    </w:p>
    <w:p>
      <w:pPr>
        <w:spacing w:line="242" w:lineRule="auto" w:before="5"/>
        <w:ind w:left="115" w:right="128" w:firstLine="0"/>
        <w:jc w:val="both"/>
        <w:rPr>
          <w:sz w:val="18"/>
        </w:rPr>
      </w:pPr>
      <w:r>
        <w:rPr>
          <w:position w:val="7"/>
          <w:sz w:val="14"/>
        </w:rPr>
        <w:t>54 </w:t>
      </w:r>
      <w:r>
        <w:rPr>
          <w:sz w:val="18"/>
        </w:rPr>
        <w:t>Cf. S. van Gompel, P.B. Hugenholtz, The Orphan Works Problem: The Copyright Conundrum of Digitizing Large-Scale Audiovisual Archives,</w:t>
      </w:r>
      <w:r>
        <w:rPr>
          <w:spacing w:val="-8"/>
          <w:sz w:val="18"/>
        </w:rPr>
        <w:t> </w:t>
      </w:r>
      <w:r>
        <w:rPr>
          <w:sz w:val="18"/>
        </w:rPr>
        <w:t>and</w:t>
      </w:r>
      <w:r>
        <w:rPr>
          <w:spacing w:val="-7"/>
          <w:sz w:val="18"/>
        </w:rPr>
        <w:t> </w:t>
      </w:r>
      <w:r>
        <w:rPr>
          <w:sz w:val="18"/>
        </w:rPr>
        <w:t>How</w:t>
      </w:r>
      <w:r>
        <w:rPr>
          <w:spacing w:val="-7"/>
          <w:sz w:val="18"/>
        </w:rPr>
        <w:t> </w:t>
      </w:r>
      <w:r>
        <w:rPr>
          <w:sz w:val="18"/>
        </w:rPr>
        <w:t>to</w:t>
      </w:r>
      <w:r>
        <w:rPr>
          <w:spacing w:val="-8"/>
          <w:sz w:val="18"/>
        </w:rPr>
        <w:t> </w:t>
      </w:r>
      <w:r>
        <w:rPr>
          <w:sz w:val="18"/>
        </w:rPr>
        <w:t>Solve</w:t>
      </w:r>
      <w:r>
        <w:rPr>
          <w:spacing w:val="-8"/>
          <w:sz w:val="18"/>
        </w:rPr>
        <w:t> </w:t>
      </w:r>
      <w:r>
        <w:rPr>
          <w:sz w:val="18"/>
        </w:rPr>
        <w:t>It,</w:t>
      </w:r>
      <w:r>
        <w:rPr>
          <w:spacing w:val="-8"/>
          <w:sz w:val="18"/>
        </w:rPr>
        <w:t> </w:t>
      </w:r>
      <w:r>
        <w:rPr>
          <w:sz w:val="18"/>
        </w:rPr>
        <w:t>Popular</w:t>
      </w:r>
      <w:r>
        <w:rPr>
          <w:spacing w:val="-6"/>
          <w:sz w:val="18"/>
        </w:rPr>
        <w:t> </w:t>
      </w:r>
      <w:r>
        <w:rPr>
          <w:sz w:val="18"/>
        </w:rPr>
        <w:t>Communication:</w:t>
      </w:r>
      <w:r>
        <w:rPr>
          <w:spacing w:val="-7"/>
          <w:sz w:val="18"/>
        </w:rPr>
        <w:t> </w:t>
      </w:r>
      <w:r>
        <w:rPr>
          <w:sz w:val="18"/>
        </w:rPr>
        <w:t>The</w:t>
      </w:r>
      <w:r>
        <w:rPr>
          <w:spacing w:val="-8"/>
          <w:sz w:val="18"/>
        </w:rPr>
        <w:t> </w:t>
      </w:r>
      <w:r>
        <w:rPr>
          <w:sz w:val="18"/>
        </w:rPr>
        <w:t>International</w:t>
      </w:r>
      <w:r>
        <w:rPr>
          <w:spacing w:val="-10"/>
          <w:sz w:val="18"/>
        </w:rPr>
        <w:t> </w:t>
      </w:r>
      <w:r>
        <w:rPr>
          <w:sz w:val="18"/>
        </w:rPr>
        <w:t>Journal</w:t>
      </w:r>
      <w:r>
        <w:rPr>
          <w:spacing w:val="-10"/>
          <w:sz w:val="18"/>
        </w:rPr>
        <w:t> </w:t>
      </w:r>
      <w:r>
        <w:rPr>
          <w:sz w:val="18"/>
        </w:rPr>
        <w:t>of</w:t>
      </w:r>
      <w:r>
        <w:rPr>
          <w:spacing w:val="-8"/>
          <w:sz w:val="18"/>
        </w:rPr>
        <w:t> </w:t>
      </w:r>
      <w:r>
        <w:rPr>
          <w:sz w:val="18"/>
        </w:rPr>
        <w:t>Media</w:t>
      </w:r>
      <w:r>
        <w:rPr>
          <w:spacing w:val="-10"/>
          <w:sz w:val="18"/>
        </w:rPr>
        <w:t> </w:t>
      </w:r>
      <w:r>
        <w:rPr>
          <w:sz w:val="18"/>
        </w:rPr>
        <w:t>and</w:t>
      </w:r>
      <w:r>
        <w:rPr>
          <w:spacing w:val="-7"/>
          <w:sz w:val="18"/>
        </w:rPr>
        <w:t> </w:t>
      </w:r>
      <w:r>
        <w:rPr>
          <w:sz w:val="18"/>
        </w:rPr>
        <w:t>Culture,</w:t>
      </w:r>
      <w:r>
        <w:rPr>
          <w:spacing w:val="-8"/>
          <w:sz w:val="18"/>
        </w:rPr>
        <w:t> </w:t>
      </w:r>
      <w:r>
        <w:rPr>
          <w:sz w:val="18"/>
        </w:rPr>
        <w:t>Vol.</w:t>
      </w:r>
      <w:r>
        <w:rPr>
          <w:spacing w:val="-9"/>
          <w:sz w:val="18"/>
        </w:rPr>
        <w:t> </w:t>
      </w:r>
      <w:r>
        <w:rPr>
          <w:sz w:val="18"/>
        </w:rPr>
        <w:t>8,</w:t>
      </w:r>
      <w:r>
        <w:rPr>
          <w:spacing w:val="-8"/>
          <w:sz w:val="18"/>
        </w:rPr>
        <w:t> </w:t>
      </w:r>
      <w:r>
        <w:rPr>
          <w:sz w:val="18"/>
        </w:rPr>
        <w:t>No.</w:t>
      </w:r>
      <w:r>
        <w:rPr>
          <w:spacing w:val="-9"/>
          <w:sz w:val="18"/>
        </w:rPr>
        <w:t> </w:t>
      </w:r>
      <w:r>
        <w:rPr>
          <w:sz w:val="18"/>
        </w:rPr>
        <w:t>1,</w:t>
      </w:r>
      <w:r>
        <w:rPr>
          <w:spacing w:val="-8"/>
          <w:sz w:val="18"/>
        </w:rPr>
        <w:t> </w:t>
      </w:r>
      <w:r>
        <w:rPr>
          <w:sz w:val="18"/>
        </w:rPr>
        <w:t>pp.</w:t>
      </w:r>
      <w:r>
        <w:rPr>
          <w:spacing w:val="-4"/>
          <w:sz w:val="18"/>
        </w:rPr>
        <w:t> </w:t>
      </w:r>
      <w:r>
        <w:rPr>
          <w:sz w:val="18"/>
        </w:rPr>
        <w:t>61-71,</w:t>
      </w:r>
      <w:r>
        <w:rPr>
          <w:spacing w:val="-3"/>
          <w:sz w:val="18"/>
        </w:rPr>
        <w:t> </w:t>
      </w:r>
      <w:r>
        <w:rPr>
          <w:sz w:val="18"/>
        </w:rPr>
        <w:t>2010, https://</w:t>
      </w:r>
      <w:hyperlink r:id="rId35">
        <w:r>
          <w:rPr>
            <w:sz w:val="18"/>
          </w:rPr>
          <w:t>www.ivir.nl/publicaties/download/the_orphan_works_problem.pdf,</w:t>
        </w:r>
      </w:hyperlink>
      <w:r>
        <w:rPr>
          <w:spacing w:val="-9"/>
          <w:sz w:val="18"/>
        </w:rPr>
        <w:t> </w:t>
      </w:r>
      <w:r>
        <w:rPr>
          <w:sz w:val="18"/>
        </w:rPr>
        <w:t>which</w:t>
      </w:r>
      <w:r>
        <w:rPr>
          <w:spacing w:val="-9"/>
          <w:sz w:val="18"/>
        </w:rPr>
        <w:t> </w:t>
      </w:r>
      <w:r>
        <w:rPr>
          <w:sz w:val="18"/>
        </w:rPr>
        <w:t>proposed</w:t>
      </w:r>
      <w:r>
        <w:rPr>
          <w:spacing w:val="-9"/>
          <w:sz w:val="18"/>
        </w:rPr>
        <w:t> </w:t>
      </w:r>
      <w:r>
        <w:rPr>
          <w:sz w:val="18"/>
        </w:rPr>
        <w:t>some</w:t>
      </w:r>
      <w:r>
        <w:rPr>
          <w:spacing w:val="-9"/>
          <w:sz w:val="18"/>
        </w:rPr>
        <w:t> </w:t>
      </w:r>
      <w:r>
        <w:rPr>
          <w:sz w:val="18"/>
        </w:rPr>
        <w:t>practicable</w:t>
      </w:r>
      <w:r>
        <w:rPr>
          <w:spacing w:val="-9"/>
          <w:sz w:val="18"/>
        </w:rPr>
        <w:t> </w:t>
      </w:r>
      <w:r>
        <w:rPr>
          <w:sz w:val="18"/>
        </w:rPr>
        <w:t>solutions</w:t>
      </w:r>
      <w:r>
        <w:rPr>
          <w:spacing w:val="-9"/>
          <w:sz w:val="18"/>
        </w:rPr>
        <w:t> </w:t>
      </w:r>
      <w:r>
        <w:rPr>
          <w:sz w:val="18"/>
        </w:rPr>
        <w:t>long</w:t>
      </w:r>
      <w:r>
        <w:rPr>
          <w:spacing w:val="-4"/>
          <w:sz w:val="18"/>
        </w:rPr>
        <w:t> </w:t>
      </w:r>
      <w:r>
        <w:rPr>
          <w:sz w:val="18"/>
        </w:rPr>
        <w:t>before the Orphan Works Directive.</w:t>
      </w:r>
    </w:p>
    <w:p>
      <w:pPr>
        <w:spacing w:line="242" w:lineRule="auto" w:before="6"/>
        <w:ind w:left="115" w:right="129" w:firstLine="0"/>
        <w:jc w:val="both"/>
        <w:rPr>
          <w:sz w:val="18"/>
        </w:rPr>
      </w:pPr>
      <w:r>
        <w:rPr>
          <w:position w:val="7"/>
          <w:sz w:val="14"/>
        </w:rPr>
        <w:t>55 </w:t>
      </w:r>
      <w:r>
        <w:rPr>
          <w:sz w:val="18"/>
        </w:rPr>
        <w:t>B. Siso-Calvo, R. Arquero-Avilés, G. Marco-Cuenca, S. Cobo-Serrano (2018) Is There a Solution to the Orphan Works Problem? Exploring</w:t>
      </w:r>
      <w:r>
        <w:rPr>
          <w:spacing w:val="-1"/>
          <w:sz w:val="18"/>
        </w:rPr>
        <w:t> </w:t>
      </w:r>
      <w:r>
        <w:rPr>
          <w:sz w:val="18"/>
        </w:rPr>
        <w:t>the</w:t>
      </w:r>
      <w:r>
        <w:rPr>
          <w:spacing w:val="-1"/>
          <w:sz w:val="18"/>
        </w:rPr>
        <w:t> </w:t>
      </w:r>
      <w:r>
        <w:rPr>
          <w:sz w:val="18"/>
        </w:rPr>
        <w:t>International</w:t>
      </w:r>
      <w:r>
        <w:rPr>
          <w:spacing w:val="-3"/>
          <w:sz w:val="18"/>
        </w:rPr>
        <w:t> </w:t>
      </w:r>
      <w:r>
        <w:rPr>
          <w:sz w:val="18"/>
        </w:rPr>
        <w:t>Models. In: G.</w:t>
      </w:r>
      <w:r>
        <w:rPr>
          <w:spacing w:val="-2"/>
          <w:sz w:val="18"/>
        </w:rPr>
        <w:t> </w:t>
      </w:r>
      <w:r>
        <w:rPr>
          <w:sz w:val="18"/>
        </w:rPr>
        <w:t>Chowdhury,</w:t>
      </w:r>
      <w:r>
        <w:rPr>
          <w:spacing w:val="-1"/>
          <w:sz w:val="18"/>
        </w:rPr>
        <w:t> </w:t>
      </w:r>
      <w:r>
        <w:rPr>
          <w:sz w:val="18"/>
        </w:rPr>
        <w:t>J.</w:t>
      </w:r>
      <w:r>
        <w:rPr>
          <w:spacing w:val="-2"/>
          <w:sz w:val="18"/>
        </w:rPr>
        <w:t> </w:t>
      </w:r>
      <w:r>
        <w:rPr>
          <w:sz w:val="18"/>
        </w:rPr>
        <w:t>McLeod,</w:t>
      </w:r>
      <w:r>
        <w:rPr>
          <w:spacing w:val="-1"/>
          <w:sz w:val="18"/>
        </w:rPr>
        <w:t> </w:t>
      </w:r>
      <w:r>
        <w:rPr>
          <w:sz w:val="18"/>
        </w:rPr>
        <w:t>V. Gillet,</w:t>
      </w:r>
      <w:r>
        <w:rPr>
          <w:spacing w:val="-1"/>
          <w:sz w:val="18"/>
        </w:rPr>
        <w:t> </w:t>
      </w:r>
      <w:r>
        <w:rPr>
          <w:sz w:val="18"/>
        </w:rPr>
        <w:t>P.</w:t>
      </w:r>
      <w:r>
        <w:rPr>
          <w:spacing w:val="-2"/>
          <w:sz w:val="18"/>
        </w:rPr>
        <w:t> </w:t>
      </w:r>
      <w:r>
        <w:rPr>
          <w:sz w:val="18"/>
        </w:rPr>
        <w:t>Willett (eds)</w:t>
      </w:r>
      <w:r>
        <w:rPr>
          <w:spacing w:val="-1"/>
          <w:sz w:val="18"/>
        </w:rPr>
        <w:t> </w:t>
      </w:r>
      <w:r>
        <w:rPr>
          <w:sz w:val="18"/>
        </w:rPr>
        <w:t>Transforming</w:t>
      </w:r>
      <w:r>
        <w:rPr>
          <w:spacing w:val="-1"/>
          <w:sz w:val="18"/>
        </w:rPr>
        <w:t> </w:t>
      </w:r>
      <w:r>
        <w:rPr>
          <w:sz w:val="18"/>
        </w:rPr>
        <w:t>Digital</w:t>
      </w:r>
      <w:r>
        <w:rPr>
          <w:spacing w:val="-3"/>
          <w:sz w:val="18"/>
        </w:rPr>
        <w:t> </w:t>
      </w:r>
      <w:r>
        <w:rPr>
          <w:sz w:val="18"/>
        </w:rPr>
        <w:t>Worlds. iConference 2018. Lecture Notes in Computer Science, vol 10766. Springer, Cham, https://doi.org/10.1007/978-3-319-78105-1_73. Cf. J. M. Urban, How Fair Use</w:t>
      </w:r>
      <w:r>
        <w:rPr>
          <w:spacing w:val="-3"/>
          <w:sz w:val="18"/>
        </w:rPr>
        <w:t> </w:t>
      </w:r>
      <w:r>
        <w:rPr>
          <w:sz w:val="18"/>
        </w:rPr>
        <w:t>Can Help Solve the Orphan Works</w:t>
      </w:r>
      <w:r>
        <w:rPr>
          <w:spacing w:val="-4"/>
          <w:sz w:val="18"/>
        </w:rPr>
        <w:t> </w:t>
      </w:r>
      <w:r>
        <w:rPr>
          <w:sz w:val="18"/>
        </w:rPr>
        <w:t>Problem</w:t>
      </w:r>
      <w:r>
        <w:rPr>
          <w:spacing w:val="-3"/>
          <w:sz w:val="18"/>
        </w:rPr>
        <w:t> </w:t>
      </w:r>
      <w:r>
        <w:rPr>
          <w:sz w:val="18"/>
        </w:rPr>
        <w:t>(December 2012). Berkeley</w:t>
      </w:r>
      <w:r>
        <w:rPr>
          <w:spacing w:val="-1"/>
          <w:sz w:val="18"/>
        </w:rPr>
        <w:t> </w:t>
      </w:r>
      <w:r>
        <w:rPr>
          <w:sz w:val="18"/>
        </w:rPr>
        <w:t>Technology</w:t>
      </w:r>
      <w:r>
        <w:rPr>
          <w:spacing w:val="-1"/>
          <w:sz w:val="18"/>
        </w:rPr>
        <w:t> </w:t>
      </w:r>
      <w:r>
        <w:rPr>
          <w:sz w:val="18"/>
        </w:rPr>
        <w:t>Law Journal, Vol. 27, 2012, UC Berkeley Public Law Research Paper No. 2089526, https://ssrn.com/abstract=2089526.</w:t>
      </w:r>
    </w:p>
    <w:p>
      <w:pPr>
        <w:spacing w:line="242" w:lineRule="auto" w:before="9"/>
        <w:ind w:left="115" w:right="123" w:firstLine="0"/>
        <w:jc w:val="both"/>
        <w:rPr>
          <w:sz w:val="18"/>
        </w:rPr>
      </w:pPr>
      <w:r>
        <w:rPr>
          <w:position w:val="7"/>
          <w:sz w:val="14"/>
        </w:rPr>
        <w:t>56 </w:t>
      </w:r>
      <w:r>
        <w:rPr>
          <w:sz w:val="18"/>
        </w:rPr>
        <w:t>Critical is</w:t>
      </w:r>
      <w:r>
        <w:rPr>
          <w:spacing w:val="-3"/>
          <w:sz w:val="18"/>
        </w:rPr>
        <w:t> </w:t>
      </w:r>
      <w:r>
        <w:rPr>
          <w:sz w:val="18"/>
        </w:rPr>
        <w:t>the</w:t>
      </w:r>
      <w:r>
        <w:rPr>
          <w:spacing w:val="-2"/>
          <w:sz w:val="18"/>
        </w:rPr>
        <w:t> </w:t>
      </w:r>
      <w:r>
        <w:rPr>
          <w:sz w:val="18"/>
        </w:rPr>
        <w:t>position</w:t>
      </w:r>
      <w:r>
        <w:rPr>
          <w:spacing w:val="-2"/>
          <w:sz w:val="18"/>
        </w:rPr>
        <w:t> </w:t>
      </w:r>
      <w:r>
        <w:rPr>
          <w:sz w:val="18"/>
        </w:rPr>
        <w:t>of</w:t>
      </w:r>
      <w:r>
        <w:rPr>
          <w:spacing w:val="-2"/>
          <w:sz w:val="18"/>
        </w:rPr>
        <w:t> </w:t>
      </w:r>
      <w:r>
        <w:rPr>
          <w:sz w:val="18"/>
        </w:rPr>
        <w:t>Europeana</w:t>
      </w:r>
      <w:r>
        <w:rPr>
          <w:spacing w:val="-3"/>
          <w:sz w:val="18"/>
        </w:rPr>
        <w:t> </w:t>
      </w:r>
      <w:r>
        <w:rPr>
          <w:sz w:val="18"/>
        </w:rPr>
        <w:t>that</w:t>
      </w:r>
      <w:r>
        <w:rPr>
          <w:spacing w:val="-2"/>
          <w:sz w:val="18"/>
        </w:rPr>
        <w:t> </w:t>
      </w:r>
      <w:r>
        <w:rPr>
          <w:sz w:val="18"/>
        </w:rPr>
        <w:t>suggests</w:t>
      </w:r>
      <w:r>
        <w:rPr>
          <w:spacing w:val="-3"/>
          <w:sz w:val="18"/>
        </w:rPr>
        <w:t> </w:t>
      </w:r>
      <w:r>
        <w:rPr>
          <w:sz w:val="18"/>
        </w:rPr>
        <w:t>the</w:t>
      </w:r>
      <w:r>
        <w:rPr>
          <w:spacing w:val="-2"/>
          <w:sz w:val="18"/>
        </w:rPr>
        <w:t> </w:t>
      </w:r>
      <w:r>
        <w:rPr>
          <w:sz w:val="18"/>
        </w:rPr>
        <w:t>retraction</w:t>
      </w:r>
      <w:r>
        <w:rPr>
          <w:spacing w:val="-2"/>
          <w:sz w:val="18"/>
        </w:rPr>
        <w:t> </w:t>
      </w:r>
      <w:r>
        <w:rPr>
          <w:sz w:val="18"/>
        </w:rPr>
        <w:t>of the</w:t>
      </w:r>
      <w:r>
        <w:rPr>
          <w:spacing w:val="-1"/>
          <w:sz w:val="18"/>
        </w:rPr>
        <w:t> </w:t>
      </w:r>
      <w:r>
        <w:rPr>
          <w:sz w:val="18"/>
        </w:rPr>
        <w:t>Orphan</w:t>
      </w:r>
      <w:r>
        <w:rPr>
          <w:spacing w:val="-2"/>
          <w:sz w:val="18"/>
        </w:rPr>
        <w:t> </w:t>
      </w:r>
      <w:r>
        <w:rPr>
          <w:sz w:val="18"/>
        </w:rPr>
        <w:t>Works</w:t>
      </w:r>
      <w:r>
        <w:rPr>
          <w:spacing w:val="-3"/>
          <w:sz w:val="18"/>
        </w:rPr>
        <w:t> </w:t>
      </w:r>
      <w:r>
        <w:rPr>
          <w:sz w:val="18"/>
        </w:rPr>
        <w:t>Directive</w:t>
      </w:r>
      <w:r>
        <w:rPr>
          <w:spacing w:val="-1"/>
          <w:sz w:val="18"/>
        </w:rPr>
        <w:t> </w:t>
      </w:r>
      <w:r>
        <w:rPr>
          <w:sz w:val="18"/>
        </w:rPr>
        <w:t>because</w:t>
      </w:r>
      <w:r>
        <w:rPr>
          <w:spacing w:val="-2"/>
          <w:sz w:val="18"/>
        </w:rPr>
        <w:t> </w:t>
      </w:r>
      <w:r>
        <w:rPr>
          <w:sz w:val="18"/>
        </w:rPr>
        <w:t>of its</w:t>
      </w:r>
      <w:r>
        <w:rPr>
          <w:spacing w:val="-3"/>
          <w:sz w:val="18"/>
        </w:rPr>
        <w:t> </w:t>
      </w:r>
      <w:r>
        <w:rPr>
          <w:sz w:val="18"/>
        </w:rPr>
        <w:t>flaws,</w:t>
      </w:r>
      <w:r>
        <w:rPr>
          <w:spacing w:val="-3"/>
          <w:sz w:val="18"/>
        </w:rPr>
        <w:t> </w:t>
      </w:r>
      <w:r>
        <w:rPr>
          <w:sz w:val="18"/>
        </w:rPr>
        <w:t>cumbersome conditions, legal uncertainty and limited scope:</w:t>
      </w:r>
      <w:r>
        <w:rPr>
          <w:spacing w:val="40"/>
          <w:sz w:val="18"/>
        </w:rPr>
        <w:t> </w:t>
      </w:r>
      <w:r>
        <w:rPr>
          <w:sz w:val="18"/>
        </w:rPr>
        <w:t>https://pro.europeana.eu/post/evaluating-the-orphan-works-directive. See also a collection</w:t>
      </w:r>
      <w:r>
        <w:rPr>
          <w:spacing w:val="-3"/>
          <w:sz w:val="18"/>
        </w:rPr>
        <w:t> </w:t>
      </w:r>
      <w:r>
        <w:rPr>
          <w:sz w:val="18"/>
        </w:rPr>
        <w:t>of</w:t>
      </w:r>
      <w:r>
        <w:rPr>
          <w:spacing w:val="-3"/>
          <w:sz w:val="18"/>
        </w:rPr>
        <w:t> </w:t>
      </w:r>
      <w:r>
        <w:rPr>
          <w:sz w:val="18"/>
        </w:rPr>
        <w:t>critical</w:t>
      </w:r>
      <w:r>
        <w:rPr>
          <w:spacing w:val="-5"/>
          <w:sz w:val="18"/>
        </w:rPr>
        <w:t> </w:t>
      </w:r>
      <w:r>
        <w:rPr>
          <w:sz w:val="18"/>
        </w:rPr>
        <w:t>positions,</w:t>
      </w:r>
      <w:r>
        <w:rPr>
          <w:spacing w:val="-4"/>
          <w:sz w:val="18"/>
        </w:rPr>
        <w:t> </w:t>
      </w:r>
      <w:r>
        <w:rPr>
          <w:sz w:val="18"/>
        </w:rPr>
        <w:t>including</w:t>
      </w:r>
      <w:r>
        <w:rPr>
          <w:spacing w:val="-3"/>
          <w:sz w:val="18"/>
        </w:rPr>
        <w:t> </w:t>
      </w:r>
      <w:r>
        <w:rPr>
          <w:sz w:val="18"/>
        </w:rPr>
        <w:t>L.</w:t>
      </w:r>
      <w:r>
        <w:rPr>
          <w:spacing w:val="-4"/>
          <w:sz w:val="18"/>
        </w:rPr>
        <w:t> </w:t>
      </w:r>
      <w:r>
        <w:rPr>
          <w:sz w:val="18"/>
        </w:rPr>
        <w:t>Guibault,</w:t>
      </w:r>
      <w:r>
        <w:rPr>
          <w:spacing w:val="-3"/>
          <w:sz w:val="18"/>
        </w:rPr>
        <w:t> </w:t>
      </w:r>
      <w:r>
        <w:rPr>
          <w:sz w:val="18"/>
        </w:rPr>
        <w:t>Are</w:t>
      </w:r>
      <w:r>
        <w:rPr>
          <w:spacing w:val="-2"/>
          <w:sz w:val="18"/>
        </w:rPr>
        <w:t> </w:t>
      </w:r>
      <w:r>
        <w:rPr>
          <w:sz w:val="18"/>
        </w:rPr>
        <w:t>European</w:t>
      </w:r>
      <w:r>
        <w:rPr>
          <w:spacing w:val="-3"/>
          <w:sz w:val="18"/>
        </w:rPr>
        <w:t> </w:t>
      </w:r>
      <w:r>
        <w:rPr>
          <w:sz w:val="18"/>
        </w:rPr>
        <w:t>orphans</w:t>
      </w:r>
      <w:r>
        <w:rPr>
          <w:spacing w:val="-3"/>
          <w:sz w:val="18"/>
        </w:rPr>
        <w:t> </w:t>
      </w:r>
      <w:r>
        <w:rPr>
          <w:sz w:val="18"/>
        </w:rPr>
        <w:t>about</w:t>
      </w:r>
      <w:r>
        <w:rPr>
          <w:spacing w:val="-3"/>
          <w:sz w:val="18"/>
        </w:rPr>
        <w:t> </w:t>
      </w:r>
      <w:r>
        <w:rPr>
          <w:sz w:val="18"/>
        </w:rPr>
        <w:t>to</w:t>
      </w:r>
      <w:r>
        <w:rPr>
          <w:spacing w:val="-3"/>
          <w:sz w:val="18"/>
        </w:rPr>
        <w:t> </w:t>
      </w:r>
      <w:r>
        <w:rPr>
          <w:sz w:val="18"/>
        </w:rPr>
        <w:t>be</w:t>
      </w:r>
      <w:r>
        <w:rPr>
          <w:spacing w:val="-3"/>
          <w:sz w:val="18"/>
        </w:rPr>
        <w:t> </w:t>
      </w:r>
      <w:r>
        <w:rPr>
          <w:sz w:val="18"/>
        </w:rPr>
        <w:t>freed?</w:t>
      </w:r>
      <w:r>
        <w:rPr>
          <w:spacing w:val="-2"/>
          <w:sz w:val="18"/>
        </w:rPr>
        <w:t> </w:t>
      </w:r>
      <w:r>
        <w:rPr>
          <w:sz w:val="18"/>
        </w:rPr>
        <w:t>Kluwer</w:t>
      </w:r>
      <w:r>
        <w:rPr>
          <w:spacing w:val="-1"/>
          <w:sz w:val="18"/>
        </w:rPr>
        <w:t> </w:t>
      </w:r>
      <w:r>
        <w:rPr>
          <w:sz w:val="18"/>
        </w:rPr>
        <w:t>Copyright</w:t>
      </w:r>
      <w:r>
        <w:rPr>
          <w:spacing w:val="-3"/>
          <w:sz w:val="18"/>
        </w:rPr>
        <w:t> </w:t>
      </w:r>
      <w:r>
        <w:rPr>
          <w:sz w:val="18"/>
        </w:rPr>
        <w:t>Blog,</w:t>
      </w:r>
      <w:r>
        <w:rPr>
          <w:spacing w:val="-8"/>
          <w:sz w:val="18"/>
        </w:rPr>
        <w:t> </w:t>
      </w:r>
      <w:r>
        <w:rPr>
          <w:sz w:val="18"/>
        </w:rPr>
        <w:t>September</w:t>
      </w:r>
      <w:r>
        <w:rPr>
          <w:spacing w:val="-1"/>
          <w:sz w:val="18"/>
        </w:rPr>
        <w:t> </w:t>
      </w:r>
      <w:r>
        <w:rPr>
          <w:sz w:val="18"/>
        </w:rPr>
        <w:t>21, 2012, </w:t>
      </w:r>
      <w:hyperlink r:id="rId36">
        <w:r>
          <w:rPr>
            <w:sz w:val="18"/>
          </w:rPr>
          <w:t>http://copyrightblog.kluweriplaw.com/2012/09/21/are-european-orphans-about-to-be-freed/,</w:t>
        </w:r>
      </w:hyperlink>
      <w:r>
        <w:rPr>
          <w:sz w:val="18"/>
        </w:rPr>
        <w:t> tagged by Communia: </w:t>
      </w:r>
      <w:r>
        <w:rPr>
          <w:spacing w:val="-2"/>
          <w:sz w:val="18"/>
        </w:rPr>
        <w:t>https://</w:t>
      </w:r>
      <w:hyperlink r:id="rId37">
        <w:r>
          <w:rPr>
            <w:spacing w:val="-2"/>
            <w:sz w:val="18"/>
          </w:rPr>
          <w:t>www.communia-association.org/tag/orphan-works/.</w:t>
        </w:r>
      </w:hyperlink>
    </w:p>
    <w:p>
      <w:pPr>
        <w:spacing w:line="252" w:lineRule="auto" w:before="4"/>
        <w:ind w:left="115" w:right="123" w:firstLine="0"/>
        <w:jc w:val="both"/>
        <w:rPr>
          <w:sz w:val="18"/>
        </w:rPr>
      </w:pPr>
      <w:r>
        <w:rPr>
          <w:position w:val="7"/>
          <w:sz w:val="14"/>
        </w:rPr>
        <w:t>57 </w:t>
      </w:r>
      <w:r>
        <w:rPr>
          <w:sz w:val="18"/>
        </w:rPr>
        <w:t>Milieu</w:t>
      </w:r>
      <w:r>
        <w:rPr>
          <w:spacing w:val="-3"/>
          <w:sz w:val="18"/>
        </w:rPr>
        <w:t> </w:t>
      </w:r>
      <w:r>
        <w:rPr>
          <w:sz w:val="18"/>
        </w:rPr>
        <w:t>Law</w:t>
      </w:r>
      <w:r>
        <w:rPr>
          <w:spacing w:val="-3"/>
          <w:sz w:val="18"/>
        </w:rPr>
        <w:t> </w:t>
      </w:r>
      <w:r>
        <w:rPr>
          <w:sz w:val="18"/>
        </w:rPr>
        <w:t>Policy</w:t>
      </w:r>
      <w:r>
        <w:rPr>
          <w:spacing w:val="-6"/>
          <w:sz w:val="18"/>
        </w:rPr>
        <w:t> </w:t>
      </w:r>
      <w:r>
        <w:rPr>
          <w:sz w:val="18"/>
        </w:rPr>
        <w:t>and</w:t>
      </w:r>
      <w:r>
        <w:rPr>
          <w:spacing w:val="-3"/>
          <w:sz w:val="18"/>
        </w:rPr>
        <w:t> </w:t>
      </w:r>
      <w:r>
        <w:rPr>
          <w:sz w:val="18"/>
        </w:rPr>
        <w:t>Consulting,</w:t>
      </w:r>
      <w:r>
        <w:rPr>
          <w:spacing w:val="-4"/>
          <w:sz w:val="18"/>
        </w:rPr>
        <w:t> </w:t>
      </w:r>
      <w:r>
        <w:rPr>
          <w:sz w:val="18"/>
        </w:rPr>
        <w:t>Study</w:t>
      </w:r>
      <w:r>
        <w:rPr>
          <w:spacing w:val="-6"/>
          <w:sz w:val="18"/>
        </w:rPr>
        <w:t> </w:t>
      </w:r>
      <w:r>
        <w:rPr>
          <w:sz w:val="18"/>
        </w:rPr>
        <w:t>on</w:t>
      </w:r>
      <w:r>
        <w:rPr>
          <w:spacing w:val="-4"/>
          <w:sz w:val="18"/>
        </w:rPr>
        <w:t> </w:t>
      </w:r>
      <w:r>
        <w:rPr>
          <w:sz w:val="18"/>
        </w:rPr>
        <w:t>the</w:t>
      </w:r>
      <w:r>
        <w:rPr>
          <w:spacing w:val="-4"/>
          <w:sz w:val="18"/>
        </w:rPr>
        <w:t> </w:t>
      </w:r>
      <w:r>
        <w:rPr>
          <w:sz w:val="18"/>
        </w:rPr>
        <w:t>application</w:t>
      </w:r>
      <w:r>
        <w:rPr>
          <w:spacing w:val="-4"/>
          <w:sz w:val="18"/>
        </w:rPr>
        <w:t> </w:t>
      </w:r>
      <w:r>
        <w:rPr>
          <w:sz w:val="18"/>
        </w:rPr>
        <w:t>of</w:t>
      </w:r>
      <w:r>
        <w:rPr>
          <w:spacing w:val="-4"/>
          <w:sz w:val="18"/>
        </w:rPr>
        <w:t> </w:t>
      </w:r>
      <w:r>
        <w:rPr>
          <w:sz w:val="18"/>
        </w:rPr>
        <w:t>the</w:t>
      </w:r>
      <w:r>
        <w:rPr>
          <w:spacing w:val="-4"/>
          <w:sz w:val="18"/>
        </w:rPr>
        <w:t> </w:t>
      </w:r>
      <w:r>
        <w:rPr>
          <w:sz w:val="18"/>
        </w:rPr>
        <w:t>Orphan</w:t>
      </w:r>
      <w:r>
        <w:rPr>
          <w:spacing w:val="-4"/>
          <w:sz w:val="18"/>
        </w:rPr>
        <w:t> </w:t>
      </w:r>
      <w:r>
        <w:rPr>
          <w:sz w:val="18"/>
        </w:rPr>
        <w:t>works</w:t>
      </w:r>
      <w:r>
        <w:rPr>
          <w:spacing w:val="-5"/>
          <w:sz w:val="18"/>
        </w:rPr>
        <w:t> </w:t>
      </w:r>
      <w:r>
        <w:rPr>
          <w:sz w:val="18"/>
        </w:rPr>
        <w:t>Directive,</w:t>
      </w:r>
      <w:r>
        <w:rPr>
          <w:spacing w:val="-3"/>
          <w:sz w:val="18"/>
        </w:rPr>
        <w:t> </w:t>
      </w:r>
      <w:r>
        <w:rPr>
          <w:sz w:val="18"/>
        </w:rPr>
        <w:t>2020.</w:t>
      </w:r>
      <w:r>
        <w:rPr>
          <w:spacing w:val="-5"/>
          <w:sz w:val="18"/>
        </w:rPr>
        <w:t> </w:t>
      </w:r>
      <w:r>
        <w:rPr>
          <w:sz w:val="18"/>
        </w:rPr>
        <w:t>https://</w:t>
      </w:r>
      <w:hyperlink r:id="rId38">
        <w:r>
          <w:rPr>
            <w:sz w:val="18"/>
          </w:rPr>
          <w:t>www.milieu.be/study-on-</w:t>
        </w:r>
      </w:hyperlink>
      <w:r>
        <w:rPr>
          <w:sz w:val="18"/>
        </w:rPr>
        <w:t> </w:t>
      </w:r>
      <w:r>
        <w:rPr>
          <w:spacing w:val="-2"/>
          <w:sz w:val="18"/>
        </w:rPr>
        <w:t>the-application-of-the-orphan-works-directive/.</w:t>
      </w:r>
    </w:p>
    <w:p>
      <w:pPr>
        <w:spacing w:line="248" w:lineRule="exact" w:before="0"/>
        <w:ind w:left="115" w:right="0" w:firstLine="0"/>
        <w:jc w:val="both"/>
        <w:rPr>
          <w:sz w:val="18"/>
        </w:rPr>
      </w:pPr>
      <w:r>
        <w:rPr>
          <w:position w:val="7"/>
          <w:sz w:val="14"/>
        </w:rPr>
        <w:t>58</w:t>
      </w:r>
      <w:r>
        <w:rPr>
          <w:spacing w:val="21"/>
          <w:position w:val="7"/>
          <w:sz w:val="14"/>
        </w:rPr>
        <w:t> </w:t>
      </w:r>
      <w:r>
        <w:rPr>
          <w:i/>
          <w:sz w:val="18"/>
        </w:rPr>
        <w:t>Ex</w:t>
      </w:r>
      <w:r>
        <w:rPr>
          <w:i/>
          <w:spacing w:val="18"/>
          <w:sz w:val="18"/>
        </w:rPr>
        <w:t> </w:t>
      </w:r>
      <w:r>
        <w:rPr>
          <w:i/>
          <w:sz w:val="18"/>
        </w:rPr>
        <w:t>multis</w:t>
      </w:r>
      <w:r>
        <w:rPr>
          <w:sz w:val="18"/>
        </w:rPr>
        <w:t>,</w:t>
      </w:r>
      <w:r>
        <w:rPr>
          <w:spacing w:val="17"/>
          <w:sz w:val="18"/>
        </w:rPr>
        <w:t> </w:t>
      </w:r>
      <w:r>
        <w:rPr>
          <w:sz w:val="18"/>
        </w:rPr>
        <w:t>see</w:t>
      </w:r>
      <w:r>
        <w:rPr>
          <w:spacing w:val="16"/>
          <w:sz w:val="18"/>
        </w:rPr>
        <w:t> </w:t>
      </w:r>
      <w:r>
        <w:rPr>
          <w:sz w:val="18"/>
        </w:rPr>
        <w:t>S.</w:t>
      </w:r>
      <w:r>
        <w:rPr>
          <w:spacing w:val="16"/>
          <w:sz w:val="18"/>
        </w:rPr>
        <w:t> </w:t>
      </w:r>
      <w:r>
        <w:rPr>
          <w:sz w:val="18"/>
        </w:rPr>
        <w:t>van</w:t>
      </w:r>
      <w:r>
        <w:rPr>
          <w:spacing w:val="17"/>
          <w:sz w:val="18"/>
        </w:rPr>
        <w:t> </w:t>
      </w:r>
      <w:r>
        <w:rPr>
          <w:sz w:val="18"/>
        </w:rPr>
        <w:t>Gompel,</w:t>
      </w:r>
      <w:r>
        <w:rPr>
          <w:spacing w:val="17"/>
          <w:sz w:val="18"/>
        </w:rPr>
        <w:t> </w:t>
      </w:r>
      <w:r>
        <w:rPr>
          <w:sz w:val="18"/>
        </w:rPr>
        <w:t>“The</w:t>
      </w:r>
      <w:r>
        <w:rPr>
          <w:spacing w:val="16"/>
          <w:sz w:val="18"/>
        </w:rPr>
        <w:t> </w:t>
      </w:r>
      <w:r>
        <w:rPr>
          <w:sz w:val="18"/>
        </w:rPr>
        <w:t>Orphan</w:t>
      </w:r>
      <w:r>
        <w:rPr>
          <w:spacing w:val="17"/>
          <w:sz w:val="18"/>
        </w:rPr>
        <w:t> </w:t>
      </w:r>
      <w:r>
        <w:rPr>
          <w:sz w:val="18"/>
        </w:rPr>
        <w:t>Works</w:t>
      </w:r>
      <w:r>
        <w:rPr>
          <w:spacing w:val="16"/>
          <w:sz w:val="18"/>
        </w:rPr>
        <w:t> </w:t>
      </w:r>
      <w:r>
        <w:rPr>
          <w:sz w:val="18"/>
        </w:rPr>
        <w:t>Chimera</w:t>
      </w:r>
      <w:r>
        <w:rPr>
          <w:spacing w:val="15"/>
          <w:sz w:val="18"/>
        </w:rPr>
        <w:t> </w:t>
      </w:r>
      <w:r>
        <w:rPr>
          <w:sz w:val="18"/>
        </w:rPr>
        <w:t>and</w:t>
      </w:r>
      <w:r>
        <w:rPr>
          <w:spacing w:val="16"/>
          <w:sz w:val="18"/>
        </w:rPr>
        <w:t> </w:t>
      </w:r>
      <w:r>
        <w:rPr>
          <w:sz w:val="18"/>
        </w:rPr>
        <w:t>How</w:t>
      </w:r>
      <w:r>
        <w:rPr>
          <w:spacing w:val="18"/>
          <w:sz w:val="18"/>
        </w:rPr>
        <w:t> </w:t>
      </w:r>
      <w:r>
        <w:rPr>
          <w:sz w:val="18"/>
        </w:rPr>
        <w:t>to</w:t>
      </w:r>
      <w:r>
        <w:rPr>
          <w:spacing w:val="16"/>
          <w:sz w:val="18"/>
        </w:rPr>
        <w:t> </w:t>
      </w:r>
      <w:r>
        <w:rPr>
          <w:sz w:val="18"/>
        </w:rPr>
        <w:t>Defeat</w:t>
      </w:r>
      <w:r>
        <w:rPr>
          <w:spacing w:val="16"/>
          <w:sz w:val="18"/>
        </w:rPr>
        <w:t> </w:t>
      </w:r>
      <w:r>
        <w:rPr>
          <w:sz w:val="18"/>
        </w:rPr>
        <w:t>It:</w:t>
      </w:r>
      <w:r>
        <w:rPr>
          <w:spacing w:val="17"/>
          <w:sz w:val="18"/>
        </w:rPr>
        <w:t> </w:t>
      </w:r>
      <w:r>
        <w:rPr>
          <w:sz w:val="18"/>
        </w:rPr>
        <w:t>A</w:t>
      </w:r>
      <w:r>
        <w:rPr>
          <w:spacing w:val="17"/>
          <w:sz w:val="18"/>
        </w:rPr>
        <w:t> </w:t>
      </w:r>
      <w:r>
        <w:rPr>
          <w:sz w:val="18"/>
        </w:rPr>
        <w:t>View</w:t>
      </w:r>
      <w:r>
        <w:rPr>
          <w:spacing w:val="26"/>
          <w:sz w:val="18"/>
        </w:rPr>
        <w:t> </w:t>
      </w:r>
      <w:r>
        <w:rPr>
          <w:sz w:val="18"/>
        </w:rPr>
        <w:t>from</w:t>
      </w:r>
      <w:r>
        <w:rPr>
          <w:spacing w:val="17"/>
          <w:sz w:val="18"/>
        </w:rPr>
        <w:t> </w:t>
      </w:r>
      <w:r>
        <w:rPr>
          <w:sz w:val="18"/>
        </w:rPr>
        <w:t>Across</w:t>
      </w:r>
      <w:r>
        <w:rPr>
          <w:spacing w:val="16"/>
          <w:sz w:val="18"/>
        </w:rPr>
        <w:t> </w:t>
      </w:r>
      <w:r>
        <w:rPr>
          <w:sz w:val="18"/>
        </w:rPr>
        <w:t>the</w:t>
      </w:r>
      <w:r>
        <w:rPr>
          <w:spacing w:val="12"/>
          <w:sz w:val="18"/>
        </w:rPr>
        <w:t> </w:t>
      </w:r>
      <w:r>
        <w:rPr>
          <w:sz w:val="18"/>
        </w:rPr>
        <w:t>Atlantic.”</w:t>
      </w:r>
      <w:r>
        <w:rPr>
          <w:spacing w:val="16"/>
          <w:sz w:val="18"/>
        </w:rPr>
        <w:t> </w:t>
      </w:r>
      <w:r>
        <w:rPr>
          <w:spacing w:val="-2"/>
          <w:sz w:val="18"/>
        </w:rPr>
        <w:t>Berkeley</w:t>
      </w:r>
    </w:p>
    <w:p>
      <w:pPr>
        <w:spacing w:before="10"/>
        <w:ind w:left="115" w:right="0" w:firstLine="0"/>
        <w:jc w:val="both"/>
        <w:rPr>
          <w:sz w:val="18"/>
        </w:rPr>
      </w:pPr>
      <w:r>
        <w:rPr>
          <w:sz w:val="18"/>
        </w:rPr>
        <w:t>Technology</w:t>
      </w:r>
      <w:r>
        <w:rPr>
          <w:spacing w:val="-6"/>
          <w:sz w:val="18"/>
        </w:rPr>
        <w:t> </w:t>
      </w:r>
      <w:r>
        <w:rPr>
          <w:sz w:val="18"/>
        </w:rPr>
        <w:t>Law</w:t>
      </w:r>
      <w:r>
        <w:rPr>
          <w:spacing w:val="-2"/>
          <w:sz w:val="18"/>
        </w:rPr>
        <w:t> </w:t>
      </w:r>
      <w:r>
        <w:rPr>
          <w:sz w:val="18"/>
        </w:rPr>
        <w:t>Journal</w:t>
      </w:r>
      <w:r>
        <w:rPr>
          <w:spacing w:val="-6"/>
          <w:sz w:val="18"/>
        </w:rPr>
        <w:t> </w:t>
      </w:r>
      <w:r>
        <w:rPr>
          <w:sz w:val="18"/>
        </w:rPr>
        <w:t>27,</w:t>
      </w:r>
      <w:r>
        <w:rPr>
          <w:spacing w:val="-3"/>
          <w:sz w:val="18"/>
        </w:rPr>
        <w:t> </w:t>
      </w:r>
      <w:r>
        <w:rPr>
          <w:sz w:val="18"/>
        </w:rPr>
        <w:t>no.</w:t>
      </w:r>
      <w:r>
        <w:rPr>
          <w:spacing w:val="-4"/>
          <w:sz w:val="18"/>
        </w:rPr>
        <w:t> </w:t>
      </w:r>
      <w:r>
        <w:rPr>
          <w:sz w:val="18"/>
        </w:rPr>
        <w:t>3</w:t>
      </w:r>
      <w:r>
        <w:rPr>
          <w:spacing w:val="-5"/>
          <w:sz w:val="18"/>
        </w:rPr>
        <w:t> </w:t>
      </w:r>
      <w:r>
        <w:rPr>
          <w:sz w:val="18"/>
        </w:rPr>
        <w:t>(2012):</w:t>
      </w:r>
      <w:r>
        <w:rPr>
          <w:spacing w:val="-1"/>
          <w:sz w:val="18"/>
        </w:rPr>
        <w:t> </w:t>
      </w:r>
      <w:r>
        <w:rPr>
          <w:sz w:val="18"/>
        </w:rPr>
        <w:t>1347–78.</w:t>
      </w:r>
      <w:r>
        <w:rPr>
          <w:spacing w:val="-4"/>
          <w:sz w:val="18"/>
        </w:rPr>
        <w:t> </w:t>
      </w:r>
      <w:hyperlink r:id="rId39">
        <w:r>
          <w:rPr>
            <w:spacing w:val="-2"/>
            <w:sz w:val="18"/>
          </w:rPr>
          <w:t>http://www.jstor.org/stable/24119459.</w:t>
        </w:r>
      </w:hyperlink>
    </w:p>
    <w:p>
      <w:pPr>
        <w:spacing w:line="244" w:lineRule="auto" w:before="3"/>
        <w:ind w:left="115" w:right="123" w:firstLine="0"/>
        <w:jc w:val="both"/>
        <w:rPr>
          <w:sz w:val="18"/>
        </w:rPr>
      </w:pPr>
      <w:r>
        <w:rPr>
          <w:position w:val="7"/>
          <w:sz w:val="14"/>
        </w:rPr>
        <w:t>59 </w:t>
      </w:r>
      <w:r>
        <w:rPr>
          <w:sz w:val="18"/>
        </w:rPr>
        <w:t>Other countries have shown and still demonstrate special interest in the topic. See, in particular, the Canadian copyright consultation:</w:t>
      </w:r>
      <w:r>
        <w:rPr>
          <w:spacing w:val="40"/>
          <w:sz w:val="18"/>
        </w:rPr>
        <w:t> </w:t>
      </w:r>
      <w:r>
        <w:rPr>
          <w:sz w:val="18"/>
        </w:rPr>
        <w:t>https://</w:t>
      </w:r>
      <w:hyperlink r:id="rId40">
        <w:r>
          <w:rPr>
            <w:sz w:val="18"/>
          </w:rPr>
          <w:t>www.ic.gc.ca/eic/site/693.nsf/eng/00188.html#s22,</w:t>
        </w:r>
      </w:hyperlink>
      <w:r>
        <w:rPr>
          <w:sz w:val="18"/>
        </w:rPr>
        <w:t> but also the most recent consultation on the UK’s future exhaustion of intellectual property rights regime: https://</w:t>
      </w:r>
      <w:hyperlink r:id="rId41">
        <w:r>
          <w:rPr>
            <w:sz w:val="18"/>
          </w:rPr>
          <w:t>www.gov.uk/government/consultations/uks-future-exhaustion-of-</w:t>
        </w:r>
      </w:hyperlink>
      <w:r>
        <w:rPr>
          <w:sz w:val="18"/>
        </w:rPr>
        <w:t> </w:t>
      </w:r>
      <w:r>
        <w:rPr>
          <w:spacing w:val="-2"/>
          <w:sz w:val="18"/>
        </w:rPr>
        <w:t>intellectual-property-rights-regime.</w:t>
      </w:r>
    </w:p>
    <w:p>
      <w:pPr>
        <w:spacing w:before="2"/>
        <w:ind w:left="115" w:right="0" w:firstLine="0"/>
        <w:jc w:val="both"/>
        <w:rPr>
          <w:sz w:val="18"/>
        </w:rPr>
      </w:pPr>
      <w:r>
        <w:rPr>
          <w:position w:val="7"/>
          <w:sz w:val="14"/>
        </w:rPr>
        <w:t>60</w:t>
      </w:r>
      <w:r>
        <w:rPr>
          <w:spacing w:val="5"/>
          <w:position w:val="7"/>
          <w:sz w:val="14"/>
        </w:rPr>
        <w:t> </w:t>
      </w:r>
      <w:r>
        <w:rPr>
          <w:sz w:val="18"/>
        </w:rPr>
        <w:t>OWD,</w:t>
      </w:r>
      <w:r>
        <w:rPr>
          <w:spacing w:val="-2"/>
          <w:sz w:val="18"/>
        </w:rPr>
        <w:t> </w:t>
      </w:r>
      <w:r>
        <w:rPr>
          <w:sz w:val="18"/>
        </w:rPr>
        <w:t>Recital</w:t>
      </w:r>
      <w:r>
        <w:rPr>
          <w:spacing w:val="-4"/>
          <w:sz w:val="18"/>
        </w:rPr>
        <w:t> </w:t>
      </w:r>
      <w:r>
        <w:rPr>
          <w:sz w:val="18"/>
        </w:rPr>
        <w:t>§</w:t>
      </w:r>
      <w:r>
        <w:rPr>
          <w:spacing w:val="-2"/>
          <w:sz w:val="18"/>
        </w:rPr>
        <w:t> </w:t>
      </w:r>
      <w:r>
        <w:rPr>
          <w:spacing w:val="-5"/>
          <w:sz w:val="18"/>
        </w:rPr>
        <w:t>4.</w:t>
      </w:r>
    </w:p>
    <w:p>
      <w:pPr>
        <w:spacing w:after="0"/>
        <w:jc w:val="both"/>
        <w:rPr>
          <w:sz w:val="18"/>
        </w:rPr>
        <w:sectPr>
          <w:pgSz w:w="11910" w:h="16840"/>
          <w:pgMar w:header="710" w:footer="616" w:top="1940" w:bottom="800" w:left="1020" w:right="1000"/>
        </w:sectPr>
      </w:pPr>
    </w:p>
    <w:p>
      <w:pPr>
        <w:pStyle w:val="Heading2"/>
        <w:numPr>
          <w:ilvl w:val="1"/>
          <w:numId w:val="2"/>
        </w:numPr>
        <w:tabs>
          <w:tab w:pos="611" w:val="left" w:leader="none"/>
        </w:tabs>
        <w:spacing w:line="240" w:lineRule="auto" w:before="53" w:after="0"/>
        <w:ind w:left="610" w:right="0" w:hanging="496"/>
        <w:jc w:val="left"/>
      </w:pPr>
      <w:bookmarkStart w:name="2.2. Use of out-of-commerce works" w:id="13"/>
      <w:bookmarkEnd w:id="13"/>
      <w:r>
        <w:rPr>
          <w:b w:val="0"/>
        </w:rPr>
      </w:r>
      <w:bookmarkStart w:name="_bookmark6" w:id="14"/>
      <w:bookmarkEnd w:id="14"/>
      <w:r>
        <w:rPr/>
        <w:t>U</w:t>
      </w:r>
      <w:r>
        <w:rPr/>
        <w:t>se</w:t>
      </w:r>
      <w:r>
        <w:rPr>
          <w:spacing w:val="-3"/>
        </w:rPr>
        <w:t> </w:t>
      </w:r>
      <w:r>
        <w:rPr/>
        <w:t>of</w:t>
      </w:r>
      <w:r>
        <w:rPr>
          <w:spacing w:val="-2"/>
        </w:rPr>
        <w:t> </w:t>
      </w:r>
      <w:r>
        <w:rPr/>
        <w:t>out-of-commerce</w:t>
      </w:r>
      <w:r>
        <w:rPr>
          <w:spacing w:val="-2"/>
        </w:rPr>
        <w:t> works</w:t>
      </w:r>
    </w:p>
    <w:p>
      <w:pPr>
        <w:pStyle w:val="BodyText"/>
        <w:spacing w:before="11"/>
        <w:rPr>
          <w:b/>
          <w:sz w:val="27"/>
        </w:rPr>
      </w:pPr>
    </w:p>
    <w:p>
      <w:pPr>
        <w:pStyle w:val="BodyText"/>
        <w:ind w:left="115" w:right="128"/>
        <w:jc w:val="both"/>
      </w:pPr>
      <w:r>
        <w:rPr/>
        <w:t>In line with the above-mentioned principle of non-prejudice of solutions developed by the Member States expressed in the preamble of the OWD was the Memorandum of Understanding on key principles on the digitisation</w:t>
      </w:r>
      <w:r>
        <w:rPr>
          <w:spacing w:val="-8"/>
        </w:rPr>
        <w:t> </w:t>
      </w:r>
      <w:r>
        <w:rPr/>
        <w:t>and</w:t>
      </w:r>
      <w:r>
        <w:rPr>
          <w:spacing w:val="-8"/>
        </w:rPr>
        <w:t> </w:t>
      </w:r>
      <w:r>
        <w:rPr/>
        <w:t>making</w:t>
      </w:r>
      <w:r>
        <w:rPr>
          <w:spacing w:val="-7"/>
        </w:rPr>
        <w:t> </w:t>
      </w:r>
      <w:r>
        <w:rPr/>
        <w:t>available</w:t>
      </w:r>
      <w:r>
        <w:rPr>
          <w:spacing w:val="-6"/>
        </w:rPr>
        <w:t> </w:t>
      </w:r>
      <w:r>
        <w:rPr/>
        <w:t>of</w:t>
      </w:r>
      <w:r>
        <w:rPr>
          <w:spacing w:val="-9"/>
        </w:rPr>
        <w:t> </w:t>
      </w:r>
      <w:r>
        <w:rPr/>
        <w:t>out-of-commerce</w:t>
      </w:r>
      <w:r>
        <w:rPr>
          <w:spacing w:val="-6"/>
        </w:rPr>
        <w:t> </w:t>
      </w:r>
      <w:r>
        <w:rPr/>
        <w:t>works</w:t>
      </w:r>
      <w:r>
        <w:rPr>
          <w:spacing w:val="-8"/>
        </w:rPr>
        <w:t> </w:t>
      </w:r>
      <w:r>
        <w:rPr/>
        <w:t>(2011),</w:t>
      </w:r>
      <w:r>
        <w:rPr>
          <w:vertAlign w:val="superscript"/>
        </w:rPr>
        <w:t>61</w:t>
      </w:r>
      <w:r>
        <w:rPr>
          <w:spacing w:val="-8"/>
          <w:vertAlign w:val="baseline"/>
        </w:rPr>
        <w:t> </w:t>
      </w:r>
      <w:r>
        <w:rPr>
          <w:vertAlign w:val="baseline"/>
        </w:rPr>
        <w:t>which</w:t>
      </w:r>
      <w:r>
        <w:rPr>
          <w:spacing w:val="-8"/>
          <w:vertAlign w:val="baseline"/>
        </w:rPr>
        <w:t> </w:t>
      </w:r>
      <w:r>
        <w:rPr>
          <w:vertAlign w:val="baseline"/>
        </w:rPr>
        <w:t>endorsed</w:t>
      </w:r>
      <w:r>
        <w:rPr>
          <w:spacing w:val="-7"/>
          <w:vertAlign w:val="baseline"/>
        </w:rPr>
        <w:t> </w:t>
      </w:r>
      <w:r>
        <w:rPr>
          <w:vertAlign w:val="baseline"/>
        </w:rPr>
        <w:t>voluntary</w:t>
      </w:r>
      <w:r>
        <w:rPr>
          <w:spacing w:val="-7"/>
          <w:vertAlign w:val="baseline"/>
        </w:rPr>
        <w:t> </w:t>
      </w:r>
      <w:r>
        <w:rPr>
          <w:vertAlign w:val="baseline"/>
        </w:rPr>
        <w:t>agreements concluded between users, rightsholders and collective rights management organisations to licence the use of out-of-commerce works.</w:t>
      </w:r>
      <w:r>
        <w:rPr>
          <w:vertAlign w:val="superscript"/>
        </w:rPr>
        <w:t>62</w:t>
      </w:r>
    </w:p>
    <w:p>
      <w:pPr>
        <w:pStyle w:val="BodyText"/>
        <w:spacing w:before="4"/>
      </w:pPr>
    </w:p>
    <w:p>
      <w:pPr>
        <w:pStyle w:val="BodyText"/>
        <w:spacing w:before="1"/>
        <w:ind w:left="115" w:right="128"/>
        <w:jc w:val="both"/>
      </w:pPr>
      <w:r>
        <w:rPr/>
        <w:t>Out-of-commerce works represent indeed a larger category of works compared to orphan works, posing equal</w:t>
      </w:r>
      <w:r>
        <w:rPr>
          <w:spacing w:val="-13"/>
        </w:rPr>
        <w:t> </w:t>
      </w:r>
      <w:r>
        <w:rPr/>
        <w:t>if</w:t>
      </w:r>
      <w:r>
        <w:rPr>
          <w:spacing w:val="-12"/>
        </w:rPr>
        <w:t> </w:t>
      </w:r>
      <w:r>
        <w:rPr/>
        <w:t>not</w:t>
      </w:r>
      <w:r>
        <w:rPr>
          <w:spacing w:val="-13"/>
        </w:rPr>
        <w:t> </w:t>
      </w:r>
      <w:r>
        <w:rPr/>
        <w:t>larger</w:t>
      </w:r>
      <w:r>
        <w:rPr>
          <w:spacing w:val="-12"/>
        </w:rPr>
        <w:t> </w:t>
      </w:r>
      <w:r>
        <w:rPr/>
        <w:t>challenges</w:t>
      </w:r>
      <w:r>
        <w:rPr>
          <w:spacing w:val="-13"/>
        </w:rPr>
        <w:t> </w:t>
      </w:r>
      <w:r>
        <w:rPr/>
        <w:t>to</w:t>
      </w:r>
      <w:r>
        <w:rPr>
          <w:spacing w:val="-12"/>
        </w:rPr>
        <w:t> </w:t>
      </w:r>
      <w:r>
        <w:rPr/>
        <w:t>CHIs.</w:t>
      </w:r>
      <w:r>
        <w:rPr>
          <w:spacing w:val="-13"/>
        </w:rPr>
        <w:t> </w:t>
      </w:r>
      <w:r>
        <w:rPr/>
        <w:t>Defined</w:t>
      </w:r>
      <w:r>
        <w:rPr>
          <w:spacing w:val="-12"/>
        </w:rPr>
        <w:t> </w:t>
      </w:r>
      <w:r>
        <w:rPr/>
        <w:t>as</w:t>
      </w:r>
      <w:r>
        <w:rPr>
          <w:spacing w:val="-12"/>
        </w:rPr>
        <w:t> </w:t>
      </w:r>
      <w:r>
        <w:rPr/>
        <w:t>copyrighted</w:t>
      </w:r>
      <w:r>
        <w:rPr>
          <w:spacing w:val="-13"/>
        </w:rPr>
        <w:t> </w:t>
      </w:r>
      <w:r>
        <w:rPr/>
        <w:t>works</w:t>
      </w:r>
      <w:r>
        <w:rPr>
          <w:spacing w:val="-12"/>
        </w:rPr>
        <w:t> </w:t>
      </w:r>
      <w:r>
        <w:rPr/>
        <w:t>that</w:t>
      </w:r>
      <w:r>
        <w:rPr>
          <w:spacing w:val="-13"/>
        </w:rPr>
        <w:t> </w:t>
      </w:r>
      <w:r>
        <w:rPr/>
        <w:t>were</w:t>
      </w:r>
      <w:r>
        <w:rPr>
          <w:spacing w:val="-11"/>
        </w:rPr>
        <w:t> </w:t>
      </w:r>
      <w:r>
        <w:rPr/>
        <w:t>never</w:t>
      </w:r>
      <w:r>
        <w:rPr>
          <w:spacing w:val="-13"/>
        </w:rPr>
        <w:t> </w:t>
      </w:r>
      <w:r>
        <w:rPr/>
        <w:t>or</w:t>
      </w:r>
      <w:r>
        <w:rPr>
          <w:spacing w:val="-12"/>
        </w:rPr>
        <w:t> </w:t>
      </w:r>
      <w:r>
        <w:rPr/>
        <w:t>are</w:t>
      </w:r>
      <w:r>
        <w:rPr>
          <w:spacing w:val="-11"/>
        </w:rPr>
        <w:t> </w:t>
      </w:r>
      <w:r>
        <w:rPr/>
        <w:t>no</w:t>
      </w:r>
      <w:r>
        <w:rPr>
          <w:spacing w:val="-13"/>
        </w:rPr>
        <w:t> </w:t>
      </w:r>
      <w:r>
        <w:rPr/>
        <w:t>longer</w:t>
      </w:r>
      <w:r>
        <w:rPr>
          <w:spacing w:val="-12"/>
        </w:rPr>
        <w:t> </w:t>
      </w:r>
      <w:r>
        <w:rPr/>
        <w:t>available in</w:t>
      </w:r>
      <w:r>
        <w:rPr>
          <w:spacing w:val="-8"/>
        </w:rPr>
        <w:t> </w:t>
      </w:r>
      <w:r>
        <w:rPr/>
        <w:t>commerce,</w:t>
      </w:r>
      <w:r>
        <w:rPr>
          <w:spacing w:val="-6"/>
        </w:rPr>
        <w:t> </w:t>
      </w:r>
      <w:r>
        <w:rPr/>
        <w:t>they</w:t>
      </w:r>
      <w:r>
        <w:rPr>
          <w:spacing w:val="-7"/>
        </w:rPr>
        <w:t> </w:t>
      </w:r>
      <w:r>
        <w:rPr/>
        <w:t>are</w:t>
      </w:r>
      <w:r>
        <w:rPr>
          <w:spacing w:val="-6"/>
        </w:rPr>
        <w:t> </w:t>
      </w:r>
      <w:r>
        <w:rPr/>
        <w:t>currently</w:t>
      </w:r>
      <w:r>
        <w:rPr>
          <w:spacing w:val="-7"/>
        </w:rPr>
        <w:t> </w:t>
      </w:r>
      <w:r>
        <w:rPr/>
        <w:t>regulated</w:t>
      </w:r>
      <w:r>
        <w:rPr>
          <w:spacing w:val="-7"/>
        </w:rPr>
        <w:t> </w:t>
      </w:r>
      <w:r>
        <w:rPr/>
        <w:t>by</w:t>
      </w:r>
      <w:r>
        <w:rPr>
          <w:spacing w:val="-8"/>
        </w:rPr>
        <w:t> </w:t>
      </w:r>
      <w:r>
        <w:rPr/>
        <w:t>Articles</w:t>
      </w:r>
      <w:r>
        <w:rPr>
          <w:spacing w:val="-8"/>
        </w:rPr>
        <w:t> </w:t>
      </w:r>
      <w:r>
        <w:rPr/>
        <w:t>8-11</w:t>
      </w:r>
      <w:r>
        <w:rPr>
          <w:spacing w:val="-9"/>
        </w:rPr>
        <w:t> </w:t>
      </w:r>
      <w:r>
        <w:rPr/>
        <w:t>CDSMD,</w:t>
      </w:r>
      <w:r>
        <w:rPr>
          <w:spacing w:val="-8"/>
        </w:rPr>
        <w:t> </w:t>
      </w:r>
      <w:r>
        <w:rPr/>
        <w:t>enabling</w:t>
      </w:r>
      <w:r>
        <w:rPr>
          <w:spacing w:val="-7"/>
        </w:rPr>
        <w:t> </w:t>
      </w:r>
      <w:r>
        <w:rPr/>
        <w:t>uses</w:t>
      </w:r>
      <w:r>
        <w:rPr>
          <w:spacing w:val="-8"/>
        </w:rPr>
        <w:t> </w:t>
      </w:r>
      <w:r>
        <w:rPr/>
        <w:t>of</w:t>
      </w:r>
      <w:r>
        <w:rPr>
          <w:spacing w:val="-5"/>
        </w:rPr>
        <w:t> </w:t>
      </w:r>
      <w:r>
        <w:rPr/>
        <w:t>out-of-commerce</w:t>
      </w:r>
      <w:r>
        <w:rPr>
          <w:spacing w:val="-6"/>
        </w:rPr>
        <w:t> </w:t>
      </w:r>
      <w:r>
        <w:rPr/>
        <w:t>works owned or permanently held by CHIs, such as digitisation and cross-border dissemination, through an extended collective licence or a copyright exception.</w:t>
      </w:r>
    </w:p>
    <w:p>
      <w:pPr>
        <w:pStyle w:val="BodyText"/>
        <w:spacing w:before="11"/>
        <w:rPr>
          <w:sz w:val="21"/>
        </w:rPr>
      </w:pPr>
    </w:p>
    <w:p>
      <w:pPr>
        <w:pStyle w:val="BodyText"/>
        <w:ind w:left="115" w:right="127"/>
        <w:jc w:val="both"/>
      </w:pPr>
      <w:r>
        <w:rPr/>
        <w:t>At the time of its proposal, the idea of establishing an EU regulatory framework for promoting access and use</w:t>
      </w:r>
      <w:r>
        <w:rPr>
          <w:spacing w:val="-6"/>
        </w:rPr>
        <w:t> </w:t>
      </w:r>
      <w:r>
        <w:rPr/>
        <w:t>of</w:t>
      </w:r>
      <w:r>
        <w:rPr>
          <w:spacing w:val="-5"/>
        </w:rPr>
        <w:t> </w:t>
      </w:r>
      <w:r>
        <w:rPr/>
        <w:t>out-of-commerce</w:t>
      </w:r>
      <w:r>
        <w:rPr>
          <w:spacing w:val="-6"/>
        </w:rPr>
        <w:t> </w:t>
      </w:r>
      <w:r>
        <w:rPr/>
        <w:t>works</w:t>
      </w:r>
      <w:r>
        <w:rPr>
          <w:spacing w:val="-3"/>
        </w:rPr>
        <w:t> </w:t>
      </w:r>
      <w:r>
        <w:rPr/>
        <w:t>was</w:t>
      </w:r>
      <w:r>
        <w:rPr>
          <w:spacing w:val="-8"/>
        </w:rPr>
        <w:t> </w:t>
      </w:r>
      <w:r>
        <w:rPr/>
        <w:t>welcomed</w:t>
      </w:r>
      <w:r>
        <w:rPr>
          <w:spacing w:val="-2"/>
        </w:rPr>
        <w:t> </w:t>
      </w:r>
      <w:r>
        <w:rPr/>
        <w:t>by</w:t>
      </w:r>
      <w:r>
        <w:rPr>
          <w:spacing w:val="-8"/>
        </w:rPr>
        <w:t> </w:t>
      </w:r>
      <w:r>
        <w:rPr/>
        <w:t>most</w:t>
      </w:r>
      <w:r>
        <w:rPr>
          <w:spacing w:val="-1"/>
        </w:rPr>
        <w:t> </w:t>
      </w:r>
      <w:r>
        <w:rPr/>
        <w:t>advocates</w:t>
      </w:r>
      <w:r>
        <w:rPr>
          <w:spacing w:val="-8"/>
        </w:rPr>
        <w:t> </w:t>
      </w:r>
      <w:r>
        <w:rPr/>
        <w:t>of</w:t>
      </w:r>
      <w:r>
        <w:rPr>
          <w:spacing w:val="-9"/>
        </w:rPr>
        <w:t> </w:t>
      </w:r>
      <w:r>
        <w:rPr/>
        <w:t>accessible</w:t>
      </w:r>
      <w:r>
        <w:rPr>
          <w:spacing w:val="-7"/>
        </w:rPr>
        <w:t> </w:t>
      </w:r>
      <w:r>
        <w:rPr/>
        <w:t>culture,</w:t>
      </w:r>
      <w:r>
        <w:rPr>
          <w:spacing w:val="-2"/>
        </w:rPr>
        <w:t> </w:t>
      </w:r>
      <w:r>
        <w:rPr/>
        <w:t>which</w:t>
      </w:r>
      <w:r>
        <w:rPr>
          <w:spacing w:val="-8"/>
        </w:rPr>
        <w:t> </w:t>
      </w:r>
      <w:r>
        <w:rPr/>
        <w:t>finally</w:t>
      </w:r>
      <w:r>
        <w:rPr>
          <w:spacing w:val="-7"/>
        </w:rPr>
        <w:t> </w:t>
      </w:r>
      <w:r>
        <w:rPr/>
        <w:t>saw</w:t>
      </w:r>
      <w:r>
        <w:rPr>
          <w:spacing w:val="-9"/>
        </w:rPr>
        <w:t> </w:t>
      </w:r>
      <w:r>
        <w:rPr/>
        <w:t>the possibility</w:t>
      </w:r>
      <w:r>
        <w:rPr>
          <w:spacing w:val="-2"/>
        </w:rPr>
        <w:t> </w:t>
      </w:r>
      <w:r>
        <w:rPr/>
        <w:t>for</w:t>
      </w:r>
      <w:r>
        <w:rPr>
          <w:spacing w:val="-4"/>
        </w:rPr>
        <w:t> </w:t>
      </w:r>
      <w:r>
        <w:rPr/>
        <w:t>CHIs</w:t>
      </w:r>
      <w:r>
        <w:rPr>
          <w:spacing w:val="-4"/>
        </w:rPr>
        <w:t> </w:t>
      </w:r>
      <w:r>
        <w:rPr/>
        <w:t>to</w:t>
      </w:r>
      <w:r>
        <w:rPr>
          <w:spacing w:val="-3"/>
        </w:rPr>
        <w:t> </w:t>
      </w:r>
      <w:r>
        <w:rPr/>
        <w:t>fight</w:t>
      </w:r>
      <w:r>
        <w:rPr>
          <w:spacing w:val="-2"/>
        </w:rPr>
        <w:t> </w:t>
      </w:r>
      <w:r>
        <w:rPr/>
        <w:t>at</w:t>
      </w:r>
      <w:r>
        <w:rPr>
          <w:spacing w:val="-2"/>
        </w:rPr>
        <w:t> </w:t>
      </w:r>
      <w:r>
        <w:rPr/>
        <w:t>least</w:t>
      </w:r>
      <w:r>
        <w:rPr>
          <w:spacing w:val="-1"/>
        </w:rPr>
        <w:t> </w:t>
      </w:r>
      <w:r>
        <w:rPr/>
        <w:t>one</w:t>
      </w:r>
      <w:r>
        <w:rPr>
          <w:spacing w:val="-3"/>
        </w:rPr>
        <w:t> </w:t>
      </w:r>
      <w:r>
        <w:rPr/>
        <w:t>of</w:t>
      </w:r>
      <w:r>
        <w:rPr>
          <w:spacing w:val="-5"/>
        </w:rPr>
        <w:t> </w:t>
      </w:r>
      <w:r>
        <w:rPr/>
        <w:t>their battles</w:t>
      </w:r>
      <w:r>
        <w:rPr>
          <w:spacing w:val="-3"/>
        </w:rPr>
        <w:t> </w:t>
      </w:r>
      <w:r>
        <w:rPr/>
        <w:t>against</w:t>
      </w:r>
      <w:r>
        <w:rPr>
          <w:spacing w:val="-1"/>
        </w:rPr>
        <w:t> </w:t>
      </w:r>
      <w:r>
        <w:rPr/>
        <w:t>copyright,</w:t>
      </w:r>
      <w:r>
        <w:rPr>
          <w:spacing w:val="-2"/>
        </w:rPr>
        <w:t> </w:t>
      </w:r>
      <w:r>
        <w:rPr/>
        <w:t>which</w:t>
      </w:r>
      <w:r>
        <w:rPr>
          <w:spacing w:val="-3"/>
        </w:rPr>
        <w:t> </w:t>
      </w:r>
      <w:r>
        <w:rPr/>
        <w:t>often</w:t>
      </w:r>
      <w:r>
        <w:rPr>
          <w:spacing w:val="-2"/>
        </w:rPr>
        <w:t> </w:t>
      </w:r>
      <w:r>
        <w:rPr/>
        <w:t>constrains</w:t>
      </w:r>
      <w:r>
        <w:rPr>
          <w:spacing w:val="-4"/>
        </w:rPr>
        <w:t> </w:t>
      </w:r>
      <w:r>
        <w:rPr/>
        <w:t>their liberty to pursue their mission to make culture accessible and available, meaning what is also referred as “20th century black hole”.</w:t>
      </w:r>
      <w:r>
        <w:rPr>
          <w:vertAlign w:val="superscript"/>
        </w:rPr>
        <w:t>63</w:t>
      </w:r>
      <w:r>
        <w:rPr>
          <w:vertAlign w:val="baseline"/>
        </w:rPr>
        <w:t> However, the draft provisions on out-of-commerce</w:t>
      </w:r>
      <w:r>
        <w:rPr>
          <w:spacing w:val="40"/>
          <w:vertAlign w:val="baseline"/>
        </w:rPr>
        <w:t> </w:t>
      </w:r>
      <w:r>
        <w:rPr>
          <w:vertAlign w:val="baseline"/>
        </w:rPr>
        <w:t>were mostly criticised as being overly-complicated especially with regard to its licensing mechanism, and indeed far from offering an effective solution.</w:t>
      </w:r>
      <w:r>
        <w:rPr>
          <w:vertAlign w:val="superscript"/>
        </w:rPr>
        <w:t>64</w:t>
      </w:r>
      <w:r>
        <w:rPr>
          <w:vertAlign w:val="baseline"/>
        </w:rPr>
        <w:t> The final and consolidated version had gained more consensus,</w:t>
      </w:r>
      <w:r>
        <w:rPr>
          <w:vertAlign w:val="superscript"/>
        </w:rPr>
        <w:t>65</w:t>
      </w:r>
      <w:r>
        <w:rPr>
          <w:vertAlign w:val="baseline"/>
        </w:rPr>
        <w:t> appearing very promising especially in relation to mass digitisation projects,</w:t>
      </w:r>
      <w:r>
        <w:rPr>
          <w:vertAlign w:val="superscript"/>
        </w:rPr>
        <w:t>66</w:t>
      </w:r>
      <w:r>
        <w:rPr>
          <w:vertAlign w:val="baseline"/>
        </w:rPr>
        <w:t> also thanks to the insertion of a specific exception that yet operates as an alternative option.</w:t>
      </w:r>
    </w:p>
    <w:p>
      <w:pPr>
        <w:pStyle w:val="BodyText"/>
        <w:spacing w:before="12"/>
        <w:rPr>
          <w:sz w:val="21"/>
        </w:rPr>
      </w:pPr>
    </w:p>
    <w:p>
      <w:pPr>
        <w:pStyle w:val="BodyText"/>
        <w:ind w:left="115" w:right="125"/>
        <w:jc w:val="both"/>
      </w:pPr>
      <w:r>
        <w:rPr/>
        <w:t>Under Article 8 CDSMD Member States must provide a legal solution that CHIs to digitise out-of-commerce works</w:t>
      </w:r>
      <w:r>
        <w:rPr>
          <w:spacing w:val="-7"/>
        </w:rPr>
        <w:t> </w:t>
      </w:r>
      <w:r>
        <w:rPr/>
        <w:t>and</w:t>
      </w:r>
      <w:r>
        <w:rPr>
          <w:spacing w:val="-12"/>
        </w:rPr>
        <w:t> </w:t>
      </w:r>
      <w:r>
        <w:rPr/>
        <w:t>make</w:t>
      </w:r>
      <w:r>
        <w:rPr>
          <w:spacing w:val="-11"/>
        </w:rPr>
        <w:t> </w:t>
      </w:r>
      <w:r>
        <w:rPr/>
        <w:t>these</w:t>
      </w:r>
      <w:r>
        <w:rPr>
          <w:spacing w:val="-11"/>
        </w:rPr>
        <w:t> </w:t>
      </w:r>
      <w:r>
        <w:rPr/>
        <w:t>available</w:t>
      </w:r>
      <w:r>
        <w:rPr>
          <w:spacing w:val="-11"/>
        </w:rPr>
        <w:t> </w:t>
      </w:r>
      <w:r>
        <w:rPr/>
        <w:t>online.</w:t>
      </w:r>
      <w:r>
        <w:rPr>
          <w:spacing w:val="-12"/>
        </w:rPr>
        <w:t> </w:t>
      </w:r>
      <w:r>
        <w:rPr/>
        <w:t>To</w:t>
      </w:r>
      <w:r>
        <w:rPr>
          <w:spacing w:val="-12"/>
        </w:rPr>
        <w:t> </w:t>
      </w:r>
      <w:r>
        <w:rPr/>
        <w:t>do</w:t>
      </w:r>
      <w:r>
        <w:rPr>
          <w:spacing w:val="-8"/>
        </w:rPr>
        <w:t> </w:t>
      </w:r>
      <w:r>
        <w:rPr/>
        <w:t>so</w:t>
      </w:r>
      <w:r>
        <w:rPr>
          <w:spacing w:val="-8"/>
        </w:rPr>
        <w:t> </w:t>
      </w:r>
      <w:r>
        <w:rPr/>
        <w:t>it</w:t>
      </w:r>
      <w:r>
        <w:rPr>
          <w:spacing w:val="-11"/>
        </w:rPr>
        <w:t> </w:t>
      </w:r>
      <w:r>
        <w:rPr/>
        <w:t>envisions</w:t>
      </w:r>
      <w:r>
        <w:rPr>
          <w:spacing w:val="-13"/>
        </w:rPr>
        <w:t> </w:t>
      </w:r>
      <w:r>
        <w:rPr/>
        <w:t>two</w:t>
      </w:r>
      <w:r>
        <w:rPr>
          <w:spacing w:val="-7"/>
        </w:rPr>
        <w:t> </w:t>
      </w:r>
      <w:r>
        <w:rPr/>
        <w:t>alternative</w:t>
      </w:r>
      <w:r>
        <w:rPr>
          <w:spacing w:val="-11"/>
        </w:rPr>
        <w:t> </w:t>
      </w:r>
      <w:r>
        <w:rPr/>
        <w:t>solutions:</w:t>
      </w:r>
      <w:r>
        <w:rPr>
          <w:spacing w:val="-10"/>
        </w:rPr>
        <w:t> </w:t>
      </w:r>
      <w:r>
        <w:rPr/>
        <w:t>a</w:t>
      </w:r>
      <w:r>
        <w:rPr>
          <w:spacing w:val="-7"/>
        </w:rPr>
        <w:t> </w:t>
      </w:r>
      <w:r>
        <w:rPr/>
        <w:t>licensing</w:t>
      </w:r>
      <w:r>
        <w:rPr>
          <w:spacing w:val="-10"/>
        </w:rPr>
        <w:t> </w:t>
      </w:r>
      <w:r>
        <w:rPr/>
        <w:t>mechanism issued</w:t>
      </w:r>
      <w:r>
        <w:rPr>
          <w:spacing w:val="-3"/>
        </w:rPr>
        <w:t> </w:t>
      </w:r>
      <w:r>
        <w:rPr/>
        <w:t>by</w:t>
      </w:r>
      <w:r>
        <w:rPr>
          <w:spacing w:val="-2"/>
        </w:rPr>
        <w:t> </w:t>
      </w:r>
      <w:r>
        <w:rPr/>
        <w:t>representative</w:t>
      </w:r>
      <w:r>
        <w:rPr>
          <w:spacing w:val="-2"/>
        </w:rPr>
        <w:t> </w:t>
      </w:r>
      <w:r>
        <w:rPr/>
        <w:t>Collective</w:t>
      </w:r>
      <w:r>
        <w:rPr>
          <w:spacing w:val="-2"/>
        </w:rPr>
        <w:t> </w:t>
      </w:r>
      <w:r>
        <w:rPr/>
        <w:t>Management</w:t>
      </w:r>
      <w:r>
        <w:rPr>
          <w:spacing w:val="-1"/>
        </w:rPr>
        <w:t> </w:t>
      </w:r>
      <w:r>
        <w:rPr/>
        <w:t>Organizations</w:t>
      </w:r>
      <w:r>
        <w:rPr>
          <w:spacing w:val="-4"/>
        </w:rPr>
        <w:t> </w:t>
      </w:r>
      <w:r>
        <w:rPr/>
        <w:t>(CMOs),</w:t>
      </w:r>
      <w:r>
        <w:rPr>
          <w:spacing w:val="-2"/>
        </w:rPr>
        <w:t> </w:t>
      </w:r>
      <w:r>
        <w:rPr/>
        <w:t>which</w:t>
      </w:r>
      <w:r>
        <w:rPr>
          <w:spacing w:val="-3"/>
        </w:rPr>
        <w:t> </w:t>
      </w:r>
      <w:r>
        <w:rPr/>
        <w:t>are</w:t>
      </w:r>
      <w:r>
        <w:rPr>
          <w:spacing w:val="-2"/>
        </w:rPr>
        <w:t> </w:t>
      </w:r>
      <w:r>
        <w:rPr/>
        <w:t>organisations designated by copyright holders to manage their copyrights, and a copyright exception. The licensing scheme is unmistakably preferential, as the exception applies only if there is no sufficient CMO representation, but it does</w:t>
      </w:r>
      <w:r>
        <w:rPr>
          <w:spacing w:val="-7"/>
        </w:rPr>
        <w:t> </w:t>
      </w:r>
      <w:r>
        <w:rPr/>
        <w:t>not</w:t>
      </w:r>
      <w:r>
        <w:rPr>
          <w:spacing w:val="-5"/>
        </w:rPr>
        <w:t> </w:t>
      </w:r>
      <w:r>
        <w:rPr/>
        <w:t>come</w:t>
      </w:r>
      <w:r>
        <w:rPr>
          <w:spacing w:val="-1"/>
        </w:rPr>
        <w:t> </w:t>
      </w:r>
      <w:r>
        <w:rPr/>
        <w:t>without</w:t>
      </w:r>
      <w:r>
        <w:rPr>
          <w:spacing w:val="-6"/>
        </w:rPr>
        <w:t> </w:t>
      </w:r>
      <w:r>
        <w:rPr/>
        <w:t>complexities.</w:t>
      </w:r>
      <w:r>
        <w:rPr>
          <w:spacing w:val="-7"/>
        </w:rPr>
        <w:t> </w:t>
      </w:r>
      <w:r>
        <w:rPr/>
        <w:t>The</w:t>
      </w:r>
      <w:r>
        <w:rPr>
          <w:spacing w:val="-7"/>
        </w:rPr>
        <w:t> </w:t>
      </w:r>
      <w:r>
        <w:rPr/>
        <w:t>possibility</w:t>
      </w:r>
      <w:r>
        <w:rPr>
          <w:spacing w:val="-6"/>
        </w:rPr>
        <w:t> </w:t>
      </w:r>
      <w:r>
        <w:rPr/>
        <w:t>that the</w:t>
      </w:r>
      <w:r>
        <w:rPr>
          <w:spacing w:val="-7"/>
        </w:rPr>
        <w:t> </w:t>
      </w:r>
      <w:r>
        <w:rPr/>
        <w:t>extended</w:t>
      </w:r>
      <w:r>
        <w:rPr>
          <w:spacing w:val="-7"/>
        </w:rPr>
        <w:t> </w:t>
      </w:r>
      <w:r>
        <w:rPr/>
        <w:t>collective</w:t>
      </w:r>
      <w:r>
        <w:rPr>
          <w:spacing w:val="-6"/>
        </w:rPr>
        <w:t> </w:t>
      </w:r>
      <w:r>
        <w:rPr/>
        <w:t>licensing</w:t>
      </w:r>
      <w:r>
        <w:rPr>
          <w:spacing w:val="-5"/>
        </w:rPr>
        <w:t> </w:t>
      </w:r>
      <w:r>
        <w:rPr/>
        <w:t>scheme</w:t>
      </w:r>
      <w:r>
        <w:rPr>
          <w:spacing w:val="-5"/>
        </w:rPr>
        <w:t> </w:t>
      </w:r>
      <w:r>
        <w:rPr/>
        <w:t>applies</w:t>
      </w:r>
      <w:r>
        <w:rPr>
          <w:spacing w:val="-7"/>
        </w:rPr>
        <w:t> </w:t>
      </w:r>
      <w:r>
        <w:rPr/>
        <w:t>to the works of non-members of the CMO requires in fact attention and a careful assessment to be justified.</w:t>
      </w:r>
      <w:r>
        <w:rPr>
          <w:vertAlign w:val="superscript"/>
        </w:rPr>
        <w:t>67</w:t>
      </w:r>
    </w:p>
    <w:p>
      <w:pPr>
        <w:pStyle w:val="BodyText"/>
        <w:rPr>
          <w:sz w:val="20"/>
        </w:rPr>
      </w:pPr>
    </w:p>
    <w:p>
      <w:pPr>
        <w:pStyle w:val="BodyText"/>
        <w:rPr>
          <w:sz w:val="20"/>
        </w:rPr>
      </w:pPr>
    </w:p>
    <w:p>
      <w:pPr>
        <w:pStyle w:val="BodyText"/>
        <w:spacing w:before="11"/>
        <w:rPr>
          <w:sz w:val="19"/>
        </w:rPr>
      </w:pPr>
      <w:r>
        <w:rPr/>
        <w:pict>
          <v:rect style="position:absolute;margin-left:56.775002pt;margin-top:13.373008pt;width:144.050pt;height:.75pt;mso-position-horizontal-relative:page;mso-position-vertical-relative:paragraph;z-index:-15723008;mso-wrap-distance-left:0;mso-wrap-distance-right:0" id="docshape15" filled="true" fillcolor="#000000" stroked="false">
            <v:fill type="solid"/>
            <w10:wrap type="topAndBottom"/>
          </v:rect>
        </w:pict>
      </w:r>
    </w:p>
    <w:p>
      <w:pPr>
        <w:spacing w:line="249" w:lineRule="auto" w:before="101"/>
        <w:ind w:left="115" w:right="127" w:firstLine="0"/>
        <w:jc w:val="left"/>
        <w:rPr>
          <w:sz w:val="18"/>
        </w:rPr>
      </w:pPr>
      <w:r>
        <w:rPr>
          <w:position w:val="7"/>
          <w:sz w:val="14"/>
        </w:rPr>
        <w:t>61 </w:t>
      </w:r>
      <w:r>
        <w:rPr>
          <w:color w:val="1E1818"/>
          <w:sz w:val="18"/>
        </w:rPr>
        <w:t>Memorandum</w:t>
      </w:r>
      <w:r>
        <w:rPr>
          <w:color w:val="1E1818"/>
          <w:spacing w:val="-2"/>
          <w:sz w:val="18"/>
        </w:rPr>
        <w:t> </w:t>
      </w:r>
      <w:r>
        <w:rPr>
          <w:color w:val="1E1818"/>
          <w:sz w:val="18"/>
        </w:rPr>
        <w:t>of</w:t>
      </w:r>
      <w:r>
        <w:rPr>
          <w:color w:val="1E1818"/>
          <w:spacing w:val="-3"/>
          <w:sz w:val="18"/>
        </w:rPr>
        <w:t> </w:t>
      </w:r>
      <w:r>
        <w:rPr>
          <w:color w:val="1E1818"/>
          <w:sz w:val="18"/>
        </w:rPr>
        <w:t>Understanding–Key</w:t>
      </w:r>
      <w:r>
        <w:rPr>
          <w:color w:val="1E1818"/>
          <w:spacing w:val="-4"/>
          <w:sz w:val="18"/>
        </w:rPr>
        <w:t> </w:t>
      </w:r>
      <w:r>
        <w:rPr>
          <w:color w:val="1E1818"/>
          <w:sz w:val="18"/>
        </w:rPr>
        <w:t>Principles</w:t>
      </w:r>
      <w:r>
        <w:rPr>
          <w:color w:val="1E1818"/>
          <w:spacing w:val="-3"/>
          <w:sz w:val="18"/>
        </w:rPr>
        <w:t> </w:t>
      </w:r>
      <w:r>
        <w:rPr>
          <w:color w:val="1E1818"/>
          <w:sz w:val="18"/>
        </w:rPr>
        <w:t>on</w:t>
      </w:r>
      <w:r>
        <w:rPr>
          <w:color w:val="1E1818"/>
          <w:spacing w:val="-3"/>
          <w:sz w:val="18"/>
        </w:rPr>
        <w:t> </w:t>
      </w:r>
      <w:r>
        <w:rPr>
          <w:color w:val="1E1818"/>
          <w:sz w:val="18"/>
        </w:rPr>
        <w:t>the</w:t>
      </w:r>
      <w:r>
        <w:rPr>
          <w:color w:val="1E1818"/>
          <w:spacing w:val="-3"/>
          <w:sz w:val="18"/>
        </w:rPr>
        <w:t> </w:t>
      </w:r>
      <w:r>
        <w:rPr>
          <w:color w:val="1E1818"/>
          <w:sz w:val="18"/>
        </w:rPr>
        <w:t>Digitisation and</w:t>
      </w:r>
      <w:r>
        <w:rPr>
          <w:color w:val="1E1818"/>
          <w:spacing w:val="-2"/>
          <w:sz w:val="18"/>
        </w:rPr>
        <w:t> </w:t>
      </w:r>
      <w:r>
        <w:rPr>
          <w:color w:val="1E1818"/>
          <w:sz w:val="18"/>
        </w:rPr>
        <w:t>Making</w:t>
      </w:r>
      <w:r>
        <w:rPr>
          <w:color w:val="1E1818"/>
          <w:spacing w:val="-3"/>
          <w:sz w:val="18"/>
        </w:rPr>
        <w:t> </w:t>
      </w:r>
      <w:r>
        <w:rPr>
          <w:color w:val="1E1818"/>
          <w:sz w:val="18"/>
        </w:rPr>
        <w:t>Available</w:t>
      </w:r>
      <w:r>
        <w:rPr>
          <w:color w:val="1E1818"/>
          <w:spacing w:val="-2"/>
          <w:sz w:val="18"/>
        </w:rPr>
        <w:t> </w:t>
      </w:r>
      <w:r>
        <w:rPr>
          <w:color w:val="1E1818"/>
          <w:sz w:val="18"/>
        </w:rPr>
        <w:t>of</w:t>
      </w:r>
      <w:r>
        <w:rPr>
          <w:color w:val="1E1818"/>
          <w:spacing w:val="-3"/>
          <w:sz w:val="18"/>
        </w:rPr>
        <w:t> </w:t>
      </w:r>
      <w:r>
        <w:rPr>
          <w:color w:val="1E1818"/>
          <w:sz w:val="18"/>
        </w:rPr>
        <w:t>Out-of-Commerce</w:t>
      </w:r>
      <w:r>
        <w:rPr>
          <w:color w:val="1E1818"/>
          <w:spacing w:val="-2"/>
          <w:sz w:val="18"/>
        </w:rPr>
        <w:t> </w:t>
      </w:r>
      <w:r>
        <w:rPr>
          <w:color w:val="1E1818"/>
          <w:sz w:val="18"/>
        </w:rPr>
        <w:t>Works</w:t>
      </w:r>
      <w:r>
        <w:rPr>
          <w:color w:val="1E1818"/>
          <w:spacing w:val="-4"/>
          <w:sz w:val="18"/>
        </w:rPr>
        <w:t> </w:t>
      </w:r>
      <w:r>
        <w:rPr>
          <w:color w:val="1E1818"/>
          <w:sz w:val="18"/>
        </w:rPr>
        <w:t>[hereinafter MoU], Signed on 20 September 2011</w:t>
      </w:r>
      <w:hyperlink r:id="rId42">
        <w:r>
          <w:rPr>
            <w:color w:val="1E1818"/>
            <w:sz w:val="18"/>
          </w:rPr>
          <w:t>,http://ec.europ</w:t>
        </w:r>
      </w:hyperlink>
      <w:r>
        <w:rPr>
          <w:color w:val="1E1818"/>
          <w:sz w:val="18"/>
        </w:rPr>
        <w:t>a</w:t>
      </w:r>
      <w:hyperlink r:id="rId42">
        <w:r>
          <w:rPr>
            <w:color w:val="1E1818"/>
            <w:sz w:val="18"/>
          </w:rPr>
          <w:t>.eu/internal_market/copyright/docs/copyright-infso/20110920-mou_en.pdf</w:t>
        </w:r>
      </w:hyperlink>
      <w:r>
        <w:rPr>
          <w:color w:val="1E1818"/>
          <w:sz w:val="18"/>
        </w:rPr>
        <w:t> </w:t>
      </w:r>
      <w:r>
        <w:rPr>
          <w:position w:val="7"/>
          <w:sz w:val="14"/>
        </w:rPr>
        <w:t>62</w:t>
      </w:r>
      <w:r>
        <w:rPr>
          <w:spacing w:val="20"/>
          <w:position w:val="7"/>
          <w:sz w:val="14"/>
        </w:rPr>
        <w:t> </w:t>
      </w:r>
      <w:r>
        <w:rPr>
          <w:color w:val="1E1818"/>
          <w:sz w:val="18"/>
        </w:rPr>
        <w:t>Various Authors, Memorandum of Understanding Key Principles on the Digitisation and Making Available of Out-of-Commerce Works, 2 (2011) JIPITEC 257 para 1,https://</w:t>
      </w:r>
      <w:hyperlink r:id="rId43">
        <w:r>
          <w:rPr>
            <w:color w:val="1E1818"/>
            <w:sz w:val="18"/>
          </w:rPr>
          <w:t>www.jipitec.eu/issues/jipitec-2-3-2011/3180</w:t>
        </w:r>
      </w:hyperlink>
    </w:p>
    <w:p>
      <w:pPr>
        <w:spacing w:before="3"/>
        <w:ind w:left="115" w:right="0" w:firstLine="0"/>
        <w:jc w:val="left"/>
        <w:rPr>
          <w:sz w:val="18"/>
        </w:rPr>
      </w:pPr>
      <w:r>
        <w:rPr>
          <w:spacing w:val="-2"/>
          <w:position w:val="7"/>
          <w:sz w:val="14"/>
        </w:rPr>
        <w:t>63</w:t>
      </w:r>
      <w:r>
        <w:rPr>
          <w:spacing w:val="70"/>
          <w:w w:val="150"/>
          <w:position w:val="7"/>
          <w:sz w:val="14"/>
        </w:rPr>
        <w:t> </w:t>
      </w:r>
      <w:r>
        <w:rPr>
          <w:spacing w:val="-2"/>
          <w:sz w:val="18"/>
        </w:rPr>
        <w:t>https://reform.communia-association.org/issue/cultural-heritage/</w:t>
      </w:r>
    </w:p>
    <w:p>
      <w:pPr>
        <w:spacing w:line="244" w:lineRule="auto" w:before="13"/>
        <w:ind w:left="115" w:right="125" w:firstLine="0"/>
        <w:jc w:val="both"/>
        <w:rPr>
          <w:sz w:val="18"/>
        </w:rPr>
      </w:pPr>
      <w:r>
        <w:rPr>
          <w:position w:val="7"/>
          <w:sz w:val="14"/>
        </w:rPr>
        <w:t>64 </w:t>
      </w:r>
      <w:r>
        <w:rPr>
          <w:sz w:val="18"/>
        </w:rPr>
        <w:t>Cf. P. Keller, Copyright reform: a first look at the Commission's plans for cultural heritage institutions, Europeana Pro Blog, September 8, 2016, https://pro.europeana.eu/post/copyright-reform-a-first-look-at-the-commission-s-plans-for-cultural-heritage- institutions;</w:t>
      </w:r>
      <w:r>
        <w:rPr>
          <w:spacing w:val="-5"/>
          <w:sz w:val="18"/>
        </w:rPr>
        <w:t> </w:t>
      </w:r>
      <w:r>
        <w:rPr>
          <w:sz w:val="18"/>
        </w:rPr>
        <w:t>P.</w:t>
      </w:r>
      <w:r>
        <w:rPr>
          <w:spacing w:val="-7"/>
          <w:sz w:val="18"/>
        </w:rPr>
        <w:t> </w:t>
      </w:r>
      <w:r>
        <w:rPr>
          <w:sz w:val="18"/>
        </w:rPr>
        <w:t>Keller,</w:t>
      </w:r>
      <w:r>
        <w:rPr>
          <w:spacing w:val="-6"/>
          <w:sz w:val="18"/>
        </w:rPr>
        <w:t> </w:t>
      </w:r>
      <w:r>
        <w:rPr>
          <w:sz w:val="18"/>
        </w:rPr>
        <w:t>A</w:t>
      </w:r>
      <w:r>
        <w:rPr>
          <w:spacing w:val="-6"/>
          <w:sz w:val="18"/>
        </w:rPr>
        <w:t> </w:t>
      </w:r>
      <w:r>
        <w:rPr>
          <w:sz w:val="18"/>
        </w:rPr>
        <w:t>better</w:t>
      </w:r>
      <w:r>
        <w:rPr>
          <w:spacing w:val="-4"/>
          <w:sz w:val="18"/>
        </w:rPr>
        <w:t> </w:t>
      </w:r>
      <w:r>
        <w:rPr>
          <w:sz w:val="18"/>
        </w:rPr>
        <w:t>solution</w:t>
      </w:r>
      <w:r>
        <w:rPr>
          <w:spacing w:val="-6"/>
          <w:sz w:val="18"/>
        </w:rPr>
        <w:t> </w:t>
      </w:r>
      <w:r>
        <w:rPr>
          <w:sz w:val="18"/>
        </w:rPr>
        <w:t>to</w:t>
      </w:r>
      <w:r>
        <w:rPr>
          <w:spacing w:val="-2"/>
          <w:sz w:val="18"/>
        </w:rPr>
        <w:t> </w:t>
      </w:r>
      <w:r>
        <w:rPr>
          <w:sz w:val="18"/>
        </w:rPr>
        <w:t>making</w:t>
      </w:r>
      <w:r>
        <w:rPr>
          <w:spacing w:val="-1"/>
          <w:sz w:val="18"/>
        </w:rPr>
        <w:t> </w:t>
      </w:r>
      <w:r>
        <w:rPr>
          <w:sz w:val="18"/>
        </w:rPr>
        <w:t>out</w:t>
      </w:r>
      <w:r>
        <w:rPr>
          <w:spacing w:val="-6"/>
          <w:sz w:val="18"/>
        </w:rPr>
        <w:t> </w:t>
      </w:r>
      <w:r>
        <w:rPr>
          <w:sz w:val="18"/>
        </w:rPr>
        <w:t>of</w:t>
      </w:r>
      <w:r>
        <w:rPr>
          <w:spacing w:val="-1"/>
          <w:sz w:val="18"/>
        </w:rPr>
        <w:t> </w:t>
      </w:r>
      <w:r>
        <w:rPr>
          <w:sz w:val="18"/>
        </w:rPr>
        <w:t>commerce</w:t>
      </w:r>
      <w:r>
        <w:rPr>
          <w:spacing w:val="-6"/>
          <w:sz w:val="18"/>
        </w:rPr>
        <w:t> </w:t>
      </w:r>
      <w:r>
        <w:rPr>
          <w:sz w:val="18"/>
        </w:rPr>
        <w:t>works</w:t>
      </w:r>
      <w:r>
        <w:rPr>
          <w:spacing w:val="-7"/>
          <w:sz w:val="18"/>
        </w:rPr>
        <w:t> </w:t>
      </w:r>
      <w:r>
        <w:rPr>
          <w:sz w:val="18"/>
        </w:rPr>
        <w:t>available</w:t>
      </w:r>
      <w:r>
        <w:rPr>
          <w:spacing w:val="-1"/>
          <w:sz w:val="18"/>
        </w:rPr>
        <w:t> </w:t>
      </w:r>
      <w:r>
        <w:rPr>
          <w:sz w:val="18"/>
        </w:rPr>
        <w:t>online,</w:t>
      </w:r>
      <w:r>
        <w:rPr>
          <w:spacing w:val="-6"/>
          <w:sz w:val="18"/>
        </w:rPr>
        <w:t> </w:t>
      </w:r>
      <w:r>
        <w:rPr>
          <w:sz w:val="18"/>
        </w:rPr>
        <w:t>Europeana</w:t>
      </w:r>
      <w:r>
        <w:rPr>
          <w:spacing w:val="-7"/>
          <w:sz w:val="18"/>
        </w:rPr>
        <w:t> </w:t>
      </w:r>
      <w:r>
        <w:rPr>
          <w:sz w:val="18"/>
        </w:rPr>
        <w:t>Pro</w:t>
      </w:r>
      <w:r>
        <w:rPr>
          <w:spacing w:val="-6"/>
          <w:sz w:val="18"/>
        </w:rPr>
        <w:t> </w:t>
      </w:r>
      <w:r>
        <w:rPr>
          <w:sz w:val="18"/>
        </w:rPr>
        <w:t>Blog,</w:t>
      </w:r>
      <w:r>
        <w:rPr>
          <w:spacing w:val="-6"/>
          <w:sz w:val="18"/>
        </w:rPr>
        <w:t> </w:t>
      </w:r>
      <w:r>
        <w:rPr>
          <w:sz w:val="18"/>
        </w:rPr>
        <w:t>September</w:t>
      </w:r>
      <w:r>
        <w:rPr>
          <w:spacing w:val="-4"/>
          <w:sz w:val="18"/>
        </w:rPr>
        <w:t> </w:t>
      </w:r>
      <w:r>
        <w:rPr>
          <w:sz w:val="18"/>
        </w:rPr>
        <w:t>26,</w:t>
      </w:r>
      <w:r>
        <w:rPr>
          <w:spacing w:val="-6"/>
          <w:sz w:val="18"/>
        </w:rPr>
        <w:t> </w:t>
      </w:r>
      <w:r>
        <w:rPr>
          <w:sz w:val="18"/>
        </w:rPr>
        <w:t>2016, </w:t>
      </w:r>
      <w:r>
        <w:rPr>
          <w:spacing w:val="-2"/>
          <w:sz w:val="18"/>
        </w:rPr>
        <w:t>https://pro.europeana.eu/post/a-better-solution-to-making-out-of-commerce-works-available-online.</w:t>
      </w:r>
    </w:p>
    <w:p>
      <w:pPr>
        <w:spacing w:line="252" w:lineRule="auto" w:before="2"/>
        <w:ind w:left="115" w:right="142" w:firstLine="0"/>
        <w:jc w:val="both"/>
        <w:rPr>
          <w:sz w:val="18"/>
        </w:rPr>
      </w:pPr>
      <w:r>
        <w:rPr>
          <w:position w:val="7"/>
          <w:sz w:val="14"/>
        </w:rPr>
        <w:t>65 </w:t>
      </w:r>
      <w:r>
        <w:rPr>
          <w:sz w:val="18"/>
        </w:rPr>
        <w:t>These provisions were welcomed as perhaps the most important change introduced by the CDSMD. See n. 23. Cf.</w:t>
      </w:r>
      <w:r>
        <w:rPr>
          <w:spacing w:val="40"/>
          <w:sz w:val="18"/>
        </w:rPr>
        <w:t> </w:t>
      </w:r>
      <w:r>
        <w:rPr>
          <w:sz w:val="18"/>
        </w:rPr>
        <w:t>COMMUNIA wepge, Cultural Heritage, https://reform.communia-association.org/issue/cultural-heritage/.</w:t>
      </w:r>
    </w:p>
    <w:p>
      <w:pPr>
        <w:spacing w:line="242" w:lineRule="auto" w:before="0"/>
        <w:ind w:left="115" w:right="128" w:firstLine="0"/>
        <w:jc w:val="both"/>
        <w:rPr>
          <w:sz w:val="18"/>
        </w:rPr>
      </w:pPr>
      <w:r>
        <w:rPr>
          <w:position w:val="7"/>
          <w:sz w:val="14"/>
        </w:rPr>
        <w:t>66 </w:t>
      </w:r>
      <w:r>
        <w:rPr>
          <w:sz w:val="18"/>
        </w:rPr>
        <w:t>See</w:t>
      </w:r>
      <w:r>
        <w:rPr>
          <w:spacing w:val="-2"/>
          <w:sz w:val="18"/>
        </w:rPr>
        <w:t> </w:t>
      </w:r>
      <w:r>
        <w:rPr>
          <w:sz w:val="18"/>
        </w:rPr>
        <w:t>the</w:t>
      </w:r>
      <w:r>
        <w:rPr>
          <w:spacing w:val="-2"/>
          <w:sz w:val="18"/>
        </w:rPr>
        <w:t> </w:t>
      </w:r>
      <w:r>
        <w:rPr>
          <w:sz w:val="18"/>
        </w:rPr>
        <w:t>analysis by COMMUNIA</w:t>
      </w:r>
      <w:r>
        <w:rPr>
          <w:spacing w:val="-1"/>
          <w:sz w:val="18"/>
        </w:rPr>
        <w:t> </w:t>
      </w:r>
      <w:r>
        <w:rPr>
          <w:sz w:val="18"/>
        </w:rPr>
        <w:t>Association,</w:t>
      </w:r>
      <w:r>
        <w:rPr>
          <w:spacing w:val="-2"/>
          <w:sz w:val="18"/>
        </w:rPr>
        <w:t> </w:t>
      </w:r>
      <w:r>
        <w:rPr>
          <w:sz w:val="18"/>
        </w:rPr>
        <w:t>which has since the</w:t>
      </w:r>
      <w:r>
        <w:rPr>
          <w:spacing w:val="-2"/>
          <w:sz w:val="18"/>
        </w:rPr>
        <w:t> </w:t>
      </w:r>
      <w:r>
        <w:rPr>
          <w:sz w:val="18"/>
        </w:rPr>
        <w:t>beginning</w:t>
      </w:r>
      <w:r>
        <w:rPr>
          <w:spacing w:val="-2"/>
          <w:sz w:val="18"/>
        </w:rPr>
        <w:t> </w:t>
      </w:r>
      <w:r>
        <w:rPr>
          <w:sz w:val="18"/>
        </w:rPr>
        <w:t>been</w:t>
      </w:r>
      <w:r>
        <w:rPr>
          <w:spacing w:val="-1"/>
          <w:sz w:val="18"/>
        </w:rPr>
        <w:t> </w:t>
      </w:r>
      <w:r>
        <w:rPr>
          <w:sz w:val="18"/>
        </w:rPr>
        <w:t>supportive</w:t>
      </w:r>
      <w:r>
        <w:rPr>
          <w:spacing w:val="-1"/>
          <w:sz w:val="18"/>
        </w:rPr>
        <w:t> </w:t>
      </w:r>
      <w:r>
        <w:rPr>
          <w:sz w:val="18"/>
        </w:rPr>
        <w:t>of promoting</w:t>
      </w:r>
      <w:r>
        <w:rPr>
          <w:spacing w:val="-2"/>
          <w:sz w:val="18"/>
        </w:rPr>
        <w:t> </w:t>
      </w:r>
      <w:r>
        <w:rPr>
          <w:sz w:val="18"/>
        </w:rPr>
        <w:t>wider access to</w:t>
      </w:r>
      <w:r>
        <w:rPr>
          <w:spacing w:val="-2"/>
          <w:sz w:val="18"/>
        </w:rPr>
        <w:t> </w:t>
      </w:r>
      <w:r>
        <w:rPr>
          <w:sz w:val="18"/>
        </w:rPr>
        <w:t>out-of- commerce works, but it has also illustrated key points for improving the text: https://</w:t>
      </w:r>
      <w:hyperlink r:id="rId44">
        <w:r>
          <w:rPr>
            <w:sz w:val="18"/>
          </w:rPr>
          <w:t>www.notion.so/Articles-8-11-Use-of-out-of-</w:t>
        </w:r>
      </w:hyperlink>
      <w:r>
        <w:rPr>
          <w:sz w:val="18"/>
        </w:rPr>
        <w:t> </w:t>
      </w:r>
      <w:r>
        <w:rPr>
          <w:spacing w:val="-2"/>
          <w:sz w:val="18"/>
        </w:rPr>
        <w:t>commerce-works-b0091ea89dac4cca96fe537293ed22e6.</w:t>
      </w:r>
    </w:p>
    <w:p>
      <w:pPr>
        <w:spacing w:line="244" w:lineRule="auto" w:before="5"/>
        <w:ind w:left="115" w:right="128" w:firstLine="0"/>
        <w:jc w:val="both"/>
        <w:rPr>
          <w:sz w:val="18"/>
        </w:rPr>
      </w:pPr>
      <w:r>
        <w:rPr>
          <w:position w:val="7"/>
          <w:sz w:val="14"/>
        </w:rPr>
        <w:t>67 </w:t>
      </w:r>
      <w:r>
        <w:rPr>
          <w:sz w:val="18"/>
        </w:rPr>
        <w:t>This aspect is well discussed by Guibault, L., Schroff, S. Extended Collective Licensing for the Use of Out-of-Commerce Works in Europe: A Matter of Legitimacy Vis-à-Vis Rights Holders. IIC 49, 916–939 (2018), https://doi.org/10.1007/s40319-018-0748-5, focusing on the notion of CMO representativeness on the basis of current European and national legislation.</w:t>
      </w:r>
    </w:p>
    <w:p>
      <w:pPr>
        <w:spacing w:after="0" w:line="244" w:lineRule="auto"/>
        <w:jc w:val="both"/>
        <w:rPr>
          <w:sz w:val="18"/>
        </w:rPr>
        <w:sectPr>
          <w:pgSz w:w="11910" w:h="16840"/>
          <w:pgMar w:header="710" w:footer="616" w:top="1940" w:bottom="800" w:left="1020" w:right="1000"/>
        </w:sectPr>
      </w:pPr>
    </w:p>
    <w:p>
      <w:pPr>
        <w:pStyle w:val="BodyText"/>
        <w:spacing w:before="55"/>
        <w:ind w:left="115" w:right="122"/>
        <w:jc w:val="both"/>
      </w:pPr>
      <w:r>
        <w:rPr/>
        <w:t>Another core aspect is indeed the possibility that rightsholders opt-out from the mechanism by requesting that</w:t>
      </w:r>
      <w:r>
        <w:rPr>
          <w:spacing w:val="-13"/>
        </w:rPr>
        <w:t> </w:t>
      </w:r>
      <w:r>
        <w:rPr/>
        <w:t>the</w:t>
      </w:r>
      <w:r>
        <w:rPr>
          <w:spacing w:val="-12"/>
        </w:rPr>
        <w:t> </w:t>
      </w:r>
      <w:r>
        <w:rPr/>
        <w:t>works</w:t>
      </w:r>
      <w:r>
        <w:rPr>
          <w:spacing w:val="-13"/>
        </w:rPr>
        <w:t> </w:t>
      </w:r>
      <w:r>
        <w:rPr/>
        <w:t>be</w:t>
      </w:r>
      <w:r>
        <w:rPr>
          <w:spacing w:val="-12"/>
        </w:rPr>
        <w:t> </w:t>
      </w:r>
      <w:r>
        <w:rPr/>
        <w:t>removed</w:t>
      </w:r>
      <w:r>
        <w:rPr>
          <w:spacing w:val="-13"/>
        </w:rPr>
        <w:t> </w:t>
      </w:r>
      <w:r>
        <w:rPr/>
        <w:t>from</w:t>
      </w:r>
      <w:r>
        <w:rPr>
          <w:spacing w:val="-12"/>
        </w:rPr>
        <w:t> </w:t>
      </w:r>
      <w:r>
        <w:rPr/>
        <w:t>where</w:t>
      </w:r>
      <w:r>
        <w:rPr>
          <w:spacing w:val="-13"/>
        </w:rPr>
        <w:t> </w:t>
      </w:r>
      <w:r>
        <w:rPr/>
        <w:t>they</w:t>
      </w:r>
      <w:r>
        <w:rPr>
          <w:spacing w:val="-12"/>
        </w:rPr>
        <w:t> </w:t>
      </w:r>
      <w:r>
        <w:rPr/>
        <w:t>have</w:t>
      </w:r>
      <w:r>
        <w:rPr>
          <w:spacing w:val="-12"/>
        </w:rPr>
        <w:t> </w:t>
      </w:r>
      <w:r>
        <w:rPr/>
        <w:t>been</w:t>
      </w:r>
      <w:r>
        <w:rPr>
          <w:spacing w:val="-13"/>
        </w:rPr>
        <w:t> </w:t>
      </w:r>
      <w:r>
        <w:rPr/>
        <w:t>made</w:t>
      </w:r>
      <w:r>
        <w:rPr>
          <w:spacing w:val="-12"/>
        </w:rPr>
        <w:t> </w:t>
      </w:r>
      <w:r>
        <w:rPr/>
        <w:t>available.</w:t>
      </w:r>
      <w:r>
        <w:rPr>
          <w:spacing w:val="-13"/>
        </w:rPr>
        <w:t> </w:t>
      </w:r>
      <w:r>
        <w:rPr/>
        <w:t>To</w:t>
      </w:r>
      <w:r>
        <w:rPr>
          <w:spacing w:val="-12"/>
        </w:rPr>
        <w:t> </w:t>
      </w:r>
      <w:r>
        <w:rPr/>
        <w:t>facilitate</w:t>
      </w:r>
      <w:r>
        <w:rPr>
          <w:spacing w:val="-13"/>
        </w:rPr>
        <w:t> </w:t>
      </w:r>
      <w:r>
        <w:rPr/>
        <w:t>this,</w:t>
      </w:r>
      <w:r>
        <w:rPr>
          <w:spacing w:val="-12"/>
        </w:rPr>
        <w:t> </w:t>
      </w:r>
      <w:r>
        <w:rPr/>
        <w:t>the</w:t>
      </w:r>
      <w:r>
        <w:rPr>
          <w:spacing w:val="-12"/>
        </w:rPr>
        <w:t> </w:t>
      </w:r>
      <w:r>
        <w:rPr/>
        <w:t>CDSMD</w:t>
      </w:r>
      <w:r>
        <w:rPr>
          <w:spacing w:val="-13"/>
        </w:rPr>
        <w:t> </w:t>
      </w:r>
      <w:r>
        <w:rPr/>
        <w:t>provides for the institution of European portal gathering information on out-of-commerce works (Article 10), which should</w:t>
      </w:r>
      <w:r>
        <w:rPr>
          <w:spacing w:val="-4"/>
        </w:rPr>
        <w:t> </w:t>
      </w:r>
      <w:r>
        <w:rPr/>
        <w:t>also</w:t>
      </w:r>
      <w:r>
        <w:rPr>
          <w:spacing w:val="-4"/>
        </w:rPr>
        <w:t> </w:t>
      </w:r>
      <w:r>
        <w:rPr/>
        <w:t>facilitate</w:t>
      </w:r>
      <w:r>
        <w:rPr>
          <w:spacing w:val="-3"/>
        </w:rPr>
        <w:t> </w:t>
      </w:r>
      <w:r>
        <w:rPr/>
        <w:t>cross-border</w:t>
      </w:r>
      <w:r>
        <w:rPr>
          <w:spacing w:val="-5"/>
        </w:rPr>
        <w:t> </w:t>
      </w:r>
      <w:r>
        <w:rPr/>
        <w:t>use</w:t>
      </w:r>
      <w:r>
        <w:rPr>
          <w:spacing w:val="-3"/>
        </w:rPr>
        <w:t> </w:t>
      </w:r>
      <w:r>
        <w:rPr/>
        <w:t>of</w:t>
      </w:r>
      <w:r>
        <w:rPr>
          <w:spacing w:val="-5"/>
        </w:rPr>
        <w:t> </w:t>
      </w:r>
      <w:r>
        <w:rPr/>
        <w:t>such</w:t>
      </w:r>
      <w:r>
        <w:rPr>
          <w:spacing w:val="-4"/>
        </w:rPr>
        <w:t> </w:t>
      </w:r>
      <w:r>
        <w:rPr/>
        <w:t>works</w:t>
      </w:r>
      <w:r>
        <w:rPr>
          <w:spacing w:val="-5"/>
        </w:rPr>
        <w:t> </w:t>
      </w:r>
      <w:r>
        <w:rPr/>
        <w:t>(Article</w:t>
      </w:r>
      <w:r>
        <w:rPr>
          <w:spacing w:val="-3"/>
        </w:rPr>
        <w:t> </w:t>
      </w:r>
      <w:r>
        <w:rPr/>
        <w:t>8),</w:t>
      </w:r>
      <w:r>
        <w:rPr>
          <w:spacing w:val="-3"/>
        </w:rPr>
        <w:t> </w:t>
      </w:r>
      <w:r>
        <w:rPr/>
        <w:t>whether</w:t>
      </w:r>
      <w:r>
        <w:rPr>
          <w:spacing w:val="-5"/>
        </w:rPr>
        <w:t> </w:t>
      </w:r>
      <w:r>
        <w:rPr/>
        <w:t>the</w:t>
      </w:r>
      <w:r>
        <w:rPr>
          <w:spacing w:val="-4"/>
        </w:rPr>
        <w:t> </w:t>
      </w:r>
      <w:r>
        <w:rPr/>
        <w:t>licensing</w:t>
      </w:r>
      <w:r>
        <w:rPr>
          <w:spacing w:val="-2"/>
        </w:rPr>
        <w:t> </w:t>
      </w:r>
      <w:r>
        <w:rPr/>
        <w:t>option</w:t>
      </w:r>
      <w:r>
        <w:rPr>
          <w:spacing w:val="-4"/>
        </w:rPr>
        <w:t> </w:t>
      </w:r>
      <w:r>
        <w:rPr/>
        <w:t>applies -</w:t>
      </w:r>
      <w:r>
        <w:rPr>
          <w:spacing w:val="-5"/>
        </w:rPr>
        <w:t> </w:t>
      </w:r>
      <w:r>
        <w:rPr/>
        <w:t>and</w:t>
      </w:r>
      <w:r>
        <w:rPr>
          <w:spacing w:val="-4"/>
        </w:rPr>
        <w:t> </w:t>
      </w:r>
      <w:r>
        <w:rPr/>
        <w:t>in this case the licence should allow use of out-of-commerce works in any Member States, or the copyright exception option applies</w:t>
      </w:r>
      <w:r>
        <w:rPr>
          <w:spacing w:val="40"/>
        </w:rPr>
        <w:t> </w:t>
      </w:r>
      <w:r>
        <w:rPr/>
        <w:t>- which on the contrary should occur solely in the Member State where the CHI undertaking</w:t>
      </w:r>
      <w:r>
        <w:rPr>
          <w:spacing w:val="-3"/>
        </w:rPr>
        <w:t> </w:t>
      </w:r>
      <w:r>
        <w:rPr/>
        <w:t>that</w:t>
      </w:r>
      <w:r>
        <w:rPr>
          <w:spacing w:val="-2"/>
        </w:rPr>
        <w:t> </w:t>
      </w:r>
      <w:r>
        <w:rPr/>
        <w:t>use</w:t>
      </w:r>
      <w:r>
        <w:rPr>
          <w:spacing w:val="-3"/>
        </w:rPr>
        <w:t> </w:t>
      </w:r>
      <w:r>
        <w:rPr/>
        <w:t>is</w:t>
      </w:r>
      <w:r>
        <w:rPr>
          <w:spacing w:val="-10"/>
        </w:rPr>
        <w:t> </w:t>
      </w:r>
      <w:r>
        <w:rPr/>
        <w:t>established.</w:t>
      </w:r>
      <w:r>
        <w:rPr>
          <w:spacing w:val="-5"/>
        </w:rPr>
        <w:t> </w:t>
      </w:r>
      <w:r>
        <w:rPr/>
        <w:t>Finally,</w:t>
      </w:r>
      <w:r>
        <w:rPr>
          <w:spacing w:val="-3"/>
        </w:rPr>
        <w:t> </w:t>
      </w:r>
      <w:r>
        <w:rPr/>
        <w:t>Article</w:t>
      </w:r>
      <w:r>
        <w:rPr>
          <w:spacing w:val="-3"/>
        </w:rPr>
        <w:t> </w:t>
      </w:r>
      <w:r>
        <w:rPr/>
        <w:t>9</w:t>
      </w:r>
      <w:r>
        <w:rPr>
          <w:spacing w:val="-5"/>
        </w:rPr>
        <w:t> </w:t>
      </w:r>
      <w:r>
        <w:rPr/>
        <w:t>CDSMD</w:t>
      </w:r>
      <w:r>
        <w:rPr>
          <w:spacing w:val="-4"/>
        </w:rPr>
        <w:t> </w:t>
      </w:r>
      <w:r>
        <w:rPr/>
        <w:t>provides</w:t>
      </w:r>
      <w:r>
        <w:rPr>
          <w:spacing w:val="-5"/>
        </w:rPr>
        <w:t> </w:t>
      </w:r>
      <w:r>
        <w:rPr/>
        <w:t>that</w:t>
      </w:r>
      <w:r>
        <w:rPr>
          <w:spacing w:val="-7"/>
        </w:rPr>
        <w:t> </w:t>
      </w:r>
      <w:r>
        <w:rPr/>
        <w:t>Member</w:t>
      </w:r>
      <w:r>
        <w:rPr>
          <w:spacing w:val="-5"/>
        </w:rPr>
        <w:t> </w:t>
      </w:r>
      <w:r>
        <w:rPr/>
        <w:t>States</w:t>
      </w:r>
      <w:r>
        <w:rPr>
          <w:spacing w:val="-9"/>
        </w:rPr>
        <w:t> </w:t>
      </w:r>
      <w:r>
        <w:rPr/>
        <w:t>should</w:t>
      </w:r>
      <w:r>
        <w:rPr>
          <w:spacing w:val="-4"/>
        </w:rPr>
        <w:t> </w:t>
      </w:r>
      <w:r>
        <w:rPr/>
        <w:t>encourage dialogue of users and rights holders, through their respective representatives, to make its provisions most effective and its procedures workable.</w:t>
      </w:r>
    </w:p>
    <w:p>
      <w:pPr>
        <w:pStyle w:val="BodyText"/>
      </w:pPr>
    </w:p>
    <w:p>
      <w:pPr>
        <w:pStyle w:val="BodyText"/>
        <w:spacing w:before="1"/>
        <w:ind w:left="115" w:right="130"/>
        <w:jc w:val="both"/>
      </w:pPr>
      <w:r>
        <w:rPr/>
        <w:t>As with other copyright matters that have been harmonised at the EU level, it all depends on the national implementation.</w:t>
      </w:r>
      <w:r>
        <w:rPr>
          <w:spacing w:val="-2"/>
        </w:rPr>
        <w:t> </w:t>
      </w:r>
      <w:r>
        <w:rPr/>
        <w:t>As</w:t>
      </w:r>
      <w:r>
        <w:rPr>
          <w:spacing w:val="-3"/>
        </w:rPr>
        <w:t> </w:t>
      </w:r>
      <w:r>
        <w:rPr/>
        <w:t>highlighted</w:t>
      </w:r>
      <w:r>
        <w:rPr>
          <w:spacing w:val="-1"/>
        </w:rPr>
        <w:t> </w:t>
      </w:r>
      <w:r>
        <w:rPr/>
        <w:t>by the</w:t>
      </w:r>
      <w:r>
        <w:rPr>
          <w:spacing w:val="-2"/>
        </w:rPr>
        <w:t> </w:t>
      </w:r>
      <w:r>
        <w:rPr/>
        <w:t>work so far undertaken</w:t>
      </w:r>
      <w:r>
        <w:rPr>
          <w:spacing w:val="-2"/>
        </w:rPr>
        <w:t> </w:t>
      </w:r>
      <w:r>
        <w:rPr/>
        <w:t>by</w:t>
      </w:r>
      <w:r>
        <w:rPr>
          <w:spacing w:val="-1"/>
        </w:rPr>
        <w:t> </w:t>
      </w:r>
      <w:r>
        <w:rPr/>
        <w:t>the</w:t>
      </w:r>
      <w:r>
        <w:rPr>
          <w:spacing w:val="-2"/>
        </w:rPr>
        <w:t> </w:t>
      </w:r>
      <w:r>
        <w:rPr/>
        <w:t>project,</w:t>
      </w:r>
      <w:r>
        <w:rPr>
          <w:spacing w:val="-1"/>
        </w:rPr>
        <w:t> </w:t>
      </w:r>
      <w:r>
        <w:rPr/>
        <w:t>key</w:t>
      </w:r>
      <w:r>
        <w:rPr>
          <w:spacing w:val="-1"/>
        </w:rPr>
        <w:t> </w:t>
      </w:r>
      <w:r>
        <w:rPr/>
        <w:t>issues</w:t>
      </w:r>
      <w:r>
        <w:rPr>
          <w:spacing w:val="-3"/>
        </w:rPr>
        <w:t> </w:t>
      </w:r>
      <w:r>
        <w:rPr/>
        <w:t>to discuss for</w:t>
      </w:r>
      <w:r>
        <w:rPr>
          <w:spacing w:val="-3"/>
        </w:rPr>
        <w:t> </w:t>
      </w:r>
      <w:r>
        <w:rPr/>
        <w:t>a fair and most effective implementation related to the interpretation of</w:t>
      </w:r>
      <w:r>
        <w:rPr>
          <w:spacing w:val="-1"/>
        </w:rPr>
        <w:t> </w:t>
      </w:r>
      <w:r>
        <w:rPr/>
        <w:t>the CDSMD wording by Member States, and concern how to define and determine the out-of-commerce status and the requirement of permanent holding of resources; how to assess the sufficient representativeness of CMO to follow the main licensing route; how to identify the type of reasonable effort required to conduct the search; how to cope with the prevention of further reuse and commercial purpose; how to successfully establish an opt-out scheme.</w:t>
      </w:r>
      <w:r>
        <w:rPr>
          <w:vertAlign w:val="superscript"/>
        </w:rPr>
        <w:t>68</w:t>
      </w:r>
    </w:p>
    <w:p>
      <w:pPr>
        <w:pStyle w:val="BodyText"/>
        <w:spacing w:before="9"/>
        <w:rPr>
          <w:sz w:val="21"/>
        </w:rPr>
      </w:pPr>
    </w:p>
    <w:p>
      <w:pPr>
        <w:pStyle w:val="BodyText"/>
        <w:ind w:left="115" w:right="123"/>
        <w:jc w:val="both"/>
      </w:pPr>
      <w:r>
        <w:rPr/>
        <w:t>To guide CHIs in their journey to out-of-commerce works, checklists and other</w:t>
      </w:r>
      <w:r>
        <w:rPr>
          <w:spacing w:val="-4"/>
        </w:rPr>
        <w:t> </w:t>
      </w:r>
      <w:r>
        <w:rPr/>
        <w:t>types of guidance have been delivered</w:t>
      </w:r>
      <w:r>
        <w:rPr>
          <w:spacing w:val="-13"/>
        </w:rPr>
        <w:t> </w:t>
      </w:r>
      <w:r>
        <w:rPr/>
        <w:t>and</w:t>
      </w:r>
      <w:r>
        <w:rPr>
          <w:spacing w:val="-12"/>
        </w:rPr>
        <w:t> </w:t>
      </w:r>
      <w:r>
        <w:rPr/>
        <w:t>disseminated</w:t>
      </w:r>
      <w:r>
        <w:rPr>
          <w:spacing w:val="-13"/>
        </w:rPr>
        <w:t> </w:t>
      </w:r>
      <w:r>
        <w:rPr/>
        <w:t>by</w:t>
      </w:r>
      <w:r>
        <w:rPr>
          <w:spacing w:val="-12"/>
        </w:rPr>
        <w:t> </w:t>
      </w:r>
      <w:r>
        <w:rPr/>
        <w:t>different</w:t>
      </w:r>
      <w:r>
        <w:rPr>
          <w:spacing w:val="-13"/>
        </w:rPr>
        <w:t> </w:t>
      </w:r>
      <w:r>
        <w:rPr/>
        <w:t>stakeholders.</w:t>
      </w:r>
      <w:r>
        <w:rPr>
          <w:vertAlign w:val="superscript"/>
        </w:rPr>
        <w:t>69</w:t>
      </w:r>
      <w:r>
        <w:rPr>
          <w:spacing w:val="-12"/>
          <w:vertAlign w:val="baseline"/>
        </w:rPr>
        <w:t> </w:t>
      </w:r>
      <w:r>
        <w:rPr>
          <w:vertAlign w:val="baseline"/>
        </w:rPr>
        <w:t>These</w:t>
      </w:r>
      <w:r>
        <w:rPr>
          <w:spacing w:val="-13"/>
          <w:vertAlign w:val="baseline"/>
        </w:rPr>
        <w:t> </w:t>
      </w:r>
      <w:r>
        <w:rPr>
          <w:vertAlign w:val="baseline"/>
        </w:rPr>
        <w:t>include</w:t>
      </w:r>
      <w:r>
        <w:rPr>
          <w:spacing w:val="-12"/>
          <w:vertAlign w:val="baseline"/>
        </w:rPr>
        <w:t> </w:t>
      </w:r>
      <w:r>
        <w:rPr>
          <w:vertAlign w:val="baseline"/>
        </w:rPr>
        <w:t>guidance</w:t>
      </w:r>
      <w:r>
        <w:rPr>
          <w:spacing w:val="-12"/>
          <w:vertAlign w:val="baseline"/>
        </w:rPr>
        <w:t> </w:t>
      </w:r>
      <w:r>
        <w:rPr>
          <w:vertAlign w:val="baseline"/>
        </w:rPr>
        <w:t>on</w:t>
      </w:r>
      <w:r>
        <w:rPr>
          <w:spacing w:val="-13"/>
          <w:vertAlign w:val="baseline"/>
        </w:rPr>
        <w:t> </w:t>
      </w:r>
      <w:r>
        <w:rPr>
          <w:vertAlign w:val="baseline"/>
        </w:rPr>
        <w:t>how</w:t>
      </w:r>
      <w:r>
        <w:rPr>
          <w:spacing w:val="-12"/>
          <w:vertAlign w:val="baseline"/>
        </w:rPr>
        <w:t> </w:t>
      </w:r>
      <w:r>
        <w:rPr>
          <w:vertAlign w:val="baseline"/>
        </w:rPr>
        <w:t>to</w:t>
      </w:r>
      <w:r>
        <w:rPr>
          <w:spacing w:val="-13"/>
          <w:vertAlign w:val="baseline"/>
        </w:rPr>
        <w:t> </w:t>
      </w:r>
      <w:r>
        <w:rPr>
          <w:vertAlign w:val="baseline"/>
        </w:rPr>
        <w:t>implement</w:t>
      </w:r>
      <w:r>
        <w:rPr>
          <w:spacing w:val="-12"/>
          <w:vertAlign w:val="baseline"/>
        </w:rPr>
        <w:t> </w:t>
      </w:r>
      <w:r>
        <w:rPr>
          <w:vertAlign w:val="baseline"/>
        </w:rPr>
        <w:t>Articles 8 to 11 CDSMD,</w:t>
      </w:r>
      <w:r>
        <w:rPr>
          <w:vertAlign w:val="superscript"/>
        </w:rPr>
        <w:t>70</w:t>
      </w:r>
      <w:r>
        <w:rPr>
          <w:spacing w:val="-1"/>
          <w:vertAlign w:val="baseline"/>
        </w:rPr>
        <w:t> </w:t>
      </w:r>
      <w:r>
        <w:rPr>
          <w:vertAlign w:val="baseline"/>
        </w:rPr>
        <w:t>general recommendations for the implementation of the CDSMD,</w:t>
      </w:r>
      <w:r>
        <w:rPr>
          <w:vertAlign w:val="superscript"/>
        </w:rPr>
        <w:t>71</w:t>
      </w:r>
      <w:r>
        <w:rPr>
          <w:vertAlign w:val="baseline"/>
        </w:rPr>
        <w:t> and more specific guidelines</w:t>
      </w:r>
      <w:r>
        <w:rPr>
          <w:spacing w:val="-13"/>
          <w:vertAlign w:val="baseline"/>
        </w:rPr>
        <w:t> </w:t>
      </w:r>
      <w:r>
        <w:rPr>
          <w:vertAlign w:val="baseline"/>
        </w:rPr>
        <w:t>for</w:t>
      </w:r>
      <w:r>
        <w:rPr>
          <w:spacing w:val="-12"/>
          <w:vertAlign w:val="baseline"/>
        </w:rPr>
        <w:t> </w:t>
      </w:r>
      <w:r>
        <w:rPr>
          <w:vertAlign w:val="baseline"/>
        </w:rPr>
        <w:t>supporting</w:t>
      </w:r>
      <w:r>
        <w:rPr>
          <w:spacing w:val="-13"/>
          <w:vertAlign w:val="baseline"/>
        </w:rPr>
        <w:t> </w:t>
      </w:r>
      <w:r>
        <w:rPr>
          <w:vertAlign w:val="baseline"/>
        </w:rPr>
        <w:t>CMOs</w:t>
      </w:r>
      <w:r>
        <w:rPr>
          <w:spacing w:val="-12"/>
          <w:vertAlign w:val="baseline"/>
        </w:rPr>
        <w:t> </w:t>
      </w:r>
      <w:r>
        <w:rPr>
          <w:vertAlign w:val="baseline"/>
        </w:rPr>
        <w:t>with</w:t>
      </w:r>
      <w:r>
        <w:rPr>
          <w:spacing w:val="-13"/>
          <w:vertAlign w:val="baseline"/>
        </w:rPr>
        <w:t> </w:t>
      </w:r>
      <w:r>
        <w:rPr>
          <w:vertAlign w:val="baseline"/>
        </w:rPr>
        <w:t>licensing</w:t>
      </w:r>
      <w:r>
        <w:rPr>
          <w:spacing w:val="-12"/>
          <w:vertAlign w:val="baseline"/>
        </w:rPr>
        <w:t> </w:t>
      </w:r>
      <w:r>
        <w:rPr>
          <w:vertAlign w:val="baseline"/>
        </w:rPr>
        <w:t>of</w:t>
      </w:r>
      <w:r>
        <w:rPr>
          <w:spacing w:val="-13"/>
          <w:vertAlign w:val="baseline"/>
        </w:rPr>
        <w:t> </w:t>
      </w:r>
      <w:r>
        <w:rPr>
          <w:vertAlign w:val="baseline"/>
        </w:rPr>
        <w:t>the</w:t>
      </w:r>
      <w:r>
        <w:rPr>
          <w:spacing w:val="-12"/>
          <w:vertAlign w:val="baseline"/>
        </w:rPr>
        <w:t> </w:t>
      </w:r>
      <w:r>
        <w:rPr>
          <w:vertAlign w:val="baseline"/>
        </w:rPr>
        <w:t>digitisation</w:t>
      </w:r>
      <w:r>
        <w:rPr>
          <w:spacing w:val="-12"/>
          <w:vertAlign w:val="baseline"/>
        </w:rPr>
        <w:t> </w:t>
      </w:r>
      <w:r>
        <w:rPr>
          <w:vertAlign w:val="baseline"/>
        </w:rPr>
        <w:t>and</w:t>
      </w:r>
      <w:r>
        <w:rPr>
          <w:spacing w:val="-13"/>
          <w:vertAlign w:val="baseline"/>
        </w:rPr>
        <w:t> </w:t>
      </w:r>
      <w:r>
        <w:rPr>
          <w:vertAlign w:val="baseline"/>
        </w:rPr>
        <w:t>the</w:t>
      </w:r>
      <w:r>
        <w:rPr>
          <w:spacing w:val="-12"/>
          <w:vertAlign w:val="baseline"/>
        </w:rPr>
        <w:t> </w:t>
      </w:r>
      <w:r>
        <w:rPr>
          <w:vertAlign w:val="baseline"/>
        </w:rPr>
        <w:t>making</w:t>
      </w:r>
      <w:r>
        <w:rPr>
          <w:spacing w:val="-13"/>
          <w:vertAlign w:val="baseline"/>
        </w:rPr>
        <w:t> </w:t>
      </w:r>
      <w:r>
        <w:rPr>
          <w:vertAlign w:val="baseline"/>
        </w:rPr>
        <w:t>available</w:t>
      </w:r>
      <w:r>
        <w:rPr>
          <w:spacing w:val="-12"/>
          <w:vertAlign w:val="baseline"/>
        </w:rPr>
        <w:t> </w:t>
      </w:r>
      <w:r>
        <w:rPr>
          <w:vertAlign w:val="baseline"/>
        </w:rPr>
        <w:t>of</w:t>
      </w:r>
      <w:r>
        <w:rPr>
          <w:spacing w:val="-13"/>
          <w:vertAlign w:val="baseline"/>
        </w:rPr>
        <w:t> </w:t>
      </w:r>
      <w:r>
        <w:rPr>
          <w:vertAlign w:val="baseline"/>
        </w:rPr>
        <w:t>out</w:t>
      </w:r>
      <w:r>
        <w:rPr>
          <w:spacing w:val="-12"/>
          <w:vertAlign w:val="baseline"/>
        </w:rPr>
        <w:t> </w:t>
      </w:r>
      <w:r>
        <w:rPr>
          <w:vertAlign w:val="baseline"/>
        </w:rPr>
        <w:t>of</w:t>
      </w:r>
      <w:r>
        <w:rPr>
          <w:spacing w:val="-12"/>
          <w:vertAlign w:val="baseline"/>
        </w:rPr>
        <w:t> </w:t>
      </w:r>
      <w:r>
        <w:rPr>
          <w:vertAlign w:val="baseline"/>
        </w:rPr>
        <w:t>commerce works.</w:t>
      </w:r>
      <w:r>
        <w:rPr>
          <w:vertAlign w:val="superscript"/>
        </w:rPr>
        <w:t>72</w:t>
      </w:r>
      <w:r>
        <w:rPr>
          <w:vertAlign w:val="baseline"/>
        </w:rPr>
        <w:t> Like the tools designed to manage orphan works, specific instruments have been developed to support</w:t>
      </w:r>
      <w:r>
        <w:rPr>
          <w:spacing w:val="-7"/>
          <w:vertAlign w:val="baseline"/>
        </w:rPr>
        <w:t> </w:t>
      </w:r>
      <w:r>
        <w:rPr>
          <w:vertAlign w:val="baseline"/>
        </w:rPr>
        <w:t>the</w:t>
      </w:r>
      <w:r>
        <w:rPr>
          <w:spacing w:val="-9"/>
          <w:vertAlign w:val="baseline"/>
        </w:rPr>
        <w:t> </w:t>
      </w:r>
      <w:r>
        <w:rPr>
          <w:vertAlign w:val="baseline"/>
        </w:rPr>
        <w:t>use</w:t>
      </w:r>
      <w:r>
        <w:rPr>
          <w:spacing w:val="-3"/>
          <w:vertAlign w:val="baseline"/>
        </w:rPr>
        <w:t> </w:t>
      </w:r>
      <w:r>
        <w:rPr>
          <w:vertAlign w:val="baseline"/>
        </w:rPr>
        <w:t>of</w:t>
      </w:r>
      <w:r>
        <w:rPr>
          <w:spacing w:val="-6"/>
          <w:vertAlign w:val="baseline"/>
        </w:rPr>
        <w:t> </w:t>
      </w:r>
      <w:r>
        <w:rPr>
          <w:vertAlign w:val="baseline"/>
        </w:rPr>
        <w:t>out-of-commerce</w:t>
      </w:r>
      <w:r>
        <w:rPr>
          <w:spacing w:val="-7"/>
          <w:vertAlign w:val="baseline"/>
        </w:rPr>
        <w:t> </w:t>
      </w:r>
      <w:r>
        <w:rPr>
          <w:vertAlign w:val="baseline"/>
        </w:rPr>
        <w:t>works,</w:t>
      </w:r>
      <w:r>
        <w:rPr>
          <w:spacing w:val="-8"/>
          <w:vertAlign w:val="baseline"/>
        </w:rPr>
        <w:t> </w:t>
      </w:r>
      <w:r>
        <w:rPr>
          <w:vertAlign w:val="baseline"/>
        </w:rPr>
        <w:t>including</w:t>
      </w:r>
      <w:r>
        <w:rPr>
          <w:spacing w:val="-8"/>
          <w:vertAlign w:val="baseline"/>
        </w:rPr>
        <w:t> </w:t>
      </w:r>
      <w:r>
        <w:rPr>
          <w:vertAlign w:val="baseline"/>
        </w:rPr>
        <w:t>the</w:t>
      </w:r>
      <w:r>
        <w:rPr>
          <w:spacing w:val="-4"/>
          <w:vertAlign w:val="baseline"/>
        </w:rPr>
        <w:t> </w:t>
      </w:r>
      <w:r>
        <w:rPr>
          <w:vertAlign w:val="baseline"/>
        </w:rPr>
        <w:t>EUIPO</w:t>
      </w:r>
      <w:r>
        <w:rPr>
          <w:spacing w:val="-9"/>
          <w:vertAlign w:val="baseline"/>
        </w:rPr>
        <w:t> </w:t>
      </w:r>
      <w:r>
        <w:rPr>
          <w:vertAlign w:val="baseline"/>
        </w:rPr>
        <w:t>out-of-commerce</w:t>
      </w:r>
      <w:r>
        <w:rPr>
          <w:spacing w:val="-7"/>
          <w:vertAlign w:val="baseline"/>
        </w:rPr>
        <w:t> </w:t>
      </w:r>
      <w:r>
        <w:rPr>
          <w:vertAlign w:val="baseline"/>
        </w:rPr>
        <w:t>works</w:t>
      </w:r>
      <w:r>
        <w:rPr>
          <w:spacing w:val="-4"/>
          <w:vertAlign w:val="baseline"/>
        </w:rPr>
        <w:t> </w:t>
      </w:r>
      <w:r>
        <w:rPr>
          <w:vertAlign w:val="baseline"/>
        </w:rPr>
        <w:t>portal,</w:t>
      </w:r>
      <w:r>
        <w:rPr>
          <w:spacing w:val="-3"/>
          <w:vertAlign w:val="baseline"/>
        </w:rPr>
        <w:t> </w:t>
      </w:r>
      <w:r>
        <w:rPr>
          <w:vertAlign w:val="baseline"/>
        </w:rPr>
        <w:t>foreseen</w:t>
      </w:r>
      <w:r>
        <w:rPr>
          <w:spacing w:val="-3"/>
          <w:vertAlign w:val="baseline"/>
        </w:rPr>
        <w:t> </w:t>
      </w:r>
      <w:r>
        <w:rPr>
          <w:vertAlign w:val="baseline"/>
        </w:rPr>
        <w:t>by the CDSMD and recently launched with the aim to make out-of-commerce works held in the collections of European CHIs publicly available, but also to put in practice the opt-out mechanism.</w:t>
      </w:r>
      <w:r>
        <w:rPr>
          <w:vertAlign w:val="superscript"/>
        </w:rPr>
        <w:t>73</w:t>
      </w:r>
    </w:p>
    <w:p>
      <w:pPr>
        <w:pStyle w:val="BodyText"/>
        <w:spacing w:before="4"/>
      </w:pPr>
    </w:p>
    <w:p>
      <w:pPr>
        <w:pStyle w:val="BodyText"/>
        <w:ind w:left="115" w:right="131"/>
        <w:jc w:val="both"/>
      </w:pPr>
      <w:r>
        <w:rPr/>
        <w:t>In general, proposals</w:t>
      </w:r>
      <w:r>
        <w:rPr>
          <w:spacing w:val="-1"/>
        </w:rPr>
        <w:t> </w:t>
      </w:r>
      <w:r>
        <w:rPr/>
        <w:t>to facilitate use of</w:t>
      </w:r>
      <w:r>
        <w:rPr>
          <w:spacing w:val="-2"/>
        </w:rPr>
        <w:t> </w:t>
      </w:r>
      <w:r>
        <w:rPr/>
        <w:t>out-of-commerce works are generally useful, like those focusing on collective licensing of rights.</w:t>
      </w:r>
      <w:r>
        <w:rPr>
          <w:vertAlign w:val="superscript"/>
        </w:rPr>
        <w:t>74</w:t>
      </w:r>
      <w:r>
        <w:rPr>
          <w:vertAlign w:val="baseline"/>
        </w:rPr>
        <w:t> However, as with the provisions on orphan works, the destiny of out-of- commerce is also to be seen, but it yet appears to have a brighter future ahead, if not to some extent eventually undermined by the discretional national implementation.</w:t>
      </w:r>
      <w:r>
        <w:rPr>
          <w:vertAlign w:val="superscript"/>
        </w:rPr>
        <w:t>75</w:t>
      </w:r>
    </w:p>
    <w:p>
      <w:pPr>
        <w:pStyle w:val="BodyText"/>
        <w:rPr>
          <w:sz w:val="20"/>
        </w:rPr>
      </w:pPr>
    </w:p>
    <w:p>
      <w:pPr>
        <w:pStyle w:val="BodyText"/>
        <w:spacing w:before="8"/>
        <w:rPr>
          <w:sz w:val="29"/>
        </w:rPr>
      </w:pPr>
      <w:r>
        <w:rPr/>
        <w:pict>
          <v:rect style="position:absolute;margin-left:56.775002pt;margin-top:19.313555pt;width:144.050pt;height:.75pt;mso-position-horizontal-relative:page;mso-position-vertical-relative:paragraph;z-index:-15722496;mso-wrap-distance-left:0;mso-wrap-distance-right:0" id="docshape16" filled="true" fillcolor="#000000" stroked="false">
            <v:fill type="solid"/>
            <w10:wrap type="topAndBottom"/>
          </v:rect>
        </w:pict>
      </w:r>
    </w:p>
    <w:p>
      <w:pPr>
        <w:spacing w:line="249" w:lineRule="auto" w:before="107"/>
        <w:ind w:left="115" w:right="127" w:firstLine="0"/>
        <w:jc w:val="both"/>
        <w:rPr>
          <w:sz w:val="18"/>
        </w:rPr>
      </w:pPr>
      <w:r>
        <w:rPr>
          <w:position w:val="7"/>
          <w:sz w:val="14"/>
        </w:rPr>
        <w:t>68 </w:t>
      </w:r>
      <w:r>
        <w:rPr>
          <w:sz w:val="18"/>
        </w:rPr>
        <w:t>C.</w:t>
      </w:r>
      <w:r>
        <w:rPr>
          <w:spacing w:val="-3"/>
          <w:sz w:val="18"/>
        </w:rPr>
        <w:t> </w:t>
      </w:r>
      <w:r>
        <w:rPr>
          <w:sz w:val="18"/>
        </w:rPr>
        <w:t>Geiger,</w:t>
      </w:r>
      <w:r>
        <w:rPr>
          <w:spacing w:val="-2"/>
          <w:sz w:val="18"/>
        </w:rPr>
        <w:t> </w:t>
      </w:r>
      <w:r>
        <w:rPr>
          <w:sz w:val="18"/>
        </w:rPr>
        <w:t>G.</w:t>
      </w:r>
      <w:r>
        <w:rPr>
          <w:spacing w:val="-3"/>
          <w:sz w:val="18"/>
        </w:rPr>
        <w:t> </w:t>
      </w:r>
      <w:r>
        <w:rPr>
          <w:sz w:val="18"/>
        </w:rPr>
        <w:t>Frosio,</w:t>
      </w:r>
      <w:r>
        <w:rPr>
          <w:spacing w:val="-2"/>
          <w:sz w:val="18"/>
        </w:rPr>
        <w:t> </w:t>
      </w:r>
      <w:r>
        <w:rPr>
          <w:sz w:val="18"/>
        </w:rPr>
        <w:t>O.</w:t>
      </w:r>
      <w:r>
        <w:rPr>
          <w:spacing w:val="-3"/>
          <w:sz w:val="18"/>
        </w:rPr>
        <w:t> </w:t>
      </w:r>
      <w:r>
        <w:rPr>
          <w:sz w:val="18"/>
        </w:rPr>
        <w:t>Bulayenko,</w:t>
      </w:r>
      <w:r>
        <w:rPr>
          <w:spacing w:val="-2"/>
          <w:sz w:val="18"/>
        </w:rPr>
        <w:t> </w:t>
      </w:r>
      <w:r>
        <w:rPr>
          <w:sz w:val="18"/>
        </w:rPr>
        <w:t>Facilitating</w:t>
      </w:r>
      <w:r>
        <w:rPr>
          <w:spacing w:val="-2"/>
          <w:sz w:val="18"/>
        </w:rPr>
        <w:t> </w:t>
      </w:r>
      <w:r>
        <w:rPr>
          <w:sz w:val="18"/>
        </w:rPr>
        <w:t>Access</w:t>
      </w:r>
      <w:r>
        <w:rPr>
          <w:spacing w:val="-2"/>
          <w:sz w:val="18"/>
        </w:rPr>
        <w:t> </w:t>
      </w:r>
      <w:r>
        <w:rPr>
          <w:sz w:val="18"/>
        </w:rPr>
        <w:t>to</w:t>
      </w:r>
      <w:r>
        <w:rPr>
          <w:spacing w:val="-2"/>
          <w:sz w:val="18"/>
        </w:rPr>
        <w:t> </w:t>
      </w:r>
      <w:r>
        <w:rPr>
          <w:sz w:val="18"/>
        </w:rPr>
        <w:t>Out-of-Commerce</w:t>
      </w:r>
      <w:r>
        <w:rPr>
          <w:spacing w:val="-1"/>
          <w:sz w:val="18"/>
        </w:rPr>
        <w:t> </w:t>
      </w:r>
      <w:r>
        <w:rPr>
          <w:sz w:val="18"/>
        </w:rPr>
        <w:t>Works</w:t>
      </w:r>
      <w:r>
        <w:rPr>
          <w:spacing w:val="-3"/>
          <w:sz w:val="18"/>
        </w:rPr>
        <w:t> </w:t>
      </w:r>
      <w:r>
        <w:rPr>
          <w:sz w:val="18"/>
        </w:rPr>
        <w:t>in</w:t>
      </w:r>
      <w:r>
        <w:rPr>
          <w:spacing w:val="-2"/>
          <w:sz w:val="18"/>
        </w:rPr>
        <w:t> </w:t>
      </w:r>
      <w:r>
        <w:rPr>
          <w:sz w:val="18"/>
        </w:rPr>
        <w:t>the</w:t>
      </w:r>
      <w:r>
        <w:rPr>
          <w:spacing w:val="-1"/>
          <w:sz w:val="18"/>
        </w:rPr>
        <w:t> </w:t>
      </w:r>
      <w:r>
        <w:rPr>
          <w:sz w:val="18"/>
        </w:rPr>
        <w:t>Digital</w:t>
      </w:r>
      <w:r>
        <w:rPr>
          <w:spacing w:val="-4"/>
          <w:sz w:val="18"/>
        </w:rPr>
        <w:t> </w:t>
      </w:r>
      <w:r>
        <w:rPr>
          <w:sz w:val="18"/>
        </w:rPr>
        <w:t>Single</w:t>
      </w:r>
      <w:r>
        <w:rPr>
          <w:spacing w:val="-1"/>
          <w:sz w:val="18"/>
        </w:rPr>
        <w:t> </w:t>
      </w:r>
      <w:r>
        <w:rPr>
          <w:sz w:val="18"/>
        </w:rPr>
        <w:t>Market – How</w:t>
      </w:r>
      <w:r>
        <w:rPr>
          <w:spacing w:val="-1"/>
          <w:sz w:val="18"/>
        </w:rPr>
        <w:t> </w:t>
      </w:r>
      <w:r>
        <w:rPr>
          <w:sz w:val="18"/>
        </w:rPr>
        <w:t>to</w:t>
      </w:r>
      <w:r>
        <w:rPr>
          <w:spacing w:val="-2"/>
          <w:sz w:val="18"/>
        </w:rPr>
        <w:t> </w:t>
      </w:r>
      <w:r>
        <w:rPr>
          <w:sz w:val="18"/>
        </w:rPr>
        <w:t>Make</w:t>
      </w:r>
      <w:r>
        <w:rPr>
          <w:spacing w:val="-1"/>
          <w:sz w:val="18"/>
        </w:rPr>
        <w:t> </w:t>
      </w:r>
      <w:r>
        <w:rPr>
          <w:sz w:val="18"/>
        </w:rPr>
        <w:t>Pico della</w:t>
      </w:r>
      <w:r>
        <w:rPr>
          <w:spacing w:val="-4"/>
          <w:sz w:val="18"/>
        </w:rPr>
        <w:t> </w:t>
      </w:r>
      <w:r>
        <w:rPr>
          <w:sz w:val="18"/>
        </w:rPr>
        <w:t>Mirandola’s</w:t>
      </w:r>
      <w:r>
        <w:rPr>
          <w:spacing w:val="-3"/>
          <w:sz w:val="18"/>
        </w:rPr>
        <w:t> </w:t>
      </w:r>
      <w:r>
        <w:rPr>
          <w:sz w:val="18"/>
        </w:rPr>
        <w:t>Dream</w:t>
      </w:r>
      <w:r>
        <w:rPr>
          <w:spacing w:val="-2"/>
          <w:sz w:val="18"/>
        </w:rPr>
        <w:t> </w:t>
      </w:r>
      <w:r>
        <w:rPr>
          <w:sz w:val="18"/>
        </w:rPr>
        <w:t>a</w:t>
      </w:r>
      <w:r>
        <w:rPr>
          <w:spacing w:val="-4"/>
          <w:sz w:val="18"/>
        </w:rPr>
        <w:t> </w:t>
      </w:r>
      <w:r>
        <w:rPr>
          <w:sz w:val="18"/>
        </w:rPr>
        <w:t>Reality</w:t>
      </w:r>
      <w:r>
        <w:rPr>
          <w:spacing w:val="-5"/>
          <w:sz w:val="18"/>
        </w:rPr>
        <w:t> </w:t>
      </w:r>
      <w:r>
        <w:rPr>
          <w:sz w:val="18"/>
        </w:rPr>
        <w:t>in</w:t>
      </w:r>
      <w:r>
        <w:rPr>
          <w:spacing w:val="-3"/>
          <w:sz w:val="18"/>
        </w:rPr>
        <w:t> </w:t>
      </w:r>
      <w:r>
        <w:rPr>
          <w:sz w:val="18"/>
        </w:rPr>
        <w:t>the</w:t>
      </w:r>
      <w:r>
        <w:rPr>
          <w:spacing w:val="-2"/>
          <w:sz w:val="18"/>
        </w:rPr>
        <w:t> </w:t>
      </w:r>
      <w:r>
        <w:rPr>
          <w:sz w:val="18"/>
        </w:rPr>
        <w:t>European</w:t>
      </w:r>
      <w:r>
        <w:rPr>
          <w:spacing w:val="-3"/>
          <w:sz w:val="18"/>
        </w:rPr>
        <w:t> </w:t>
      </w:r>
      <w:r>
        <w:rPr>
          <w:sz w:val="18"/>
        </w:rPr>
        <w:t>Union,</w:t>
      </w:r>
      <w:r>
        <w:rPr>
          <w:spacing w:val="-3"/>
          <w:sz w:val="18"/>
        </w:rPr>
        <w:t> </w:t>
      </w:r>
      <w:r>
        <w:rPr>
          <w:sz w:val="18"/>
        </w:rPr>
        <w:t>9</w:t>
      </w:r>
      <w:r>
        <w:rPr>
          <w:spacing w:val="-4"/>
          <w:sz w:val="18"/>
        </w:rPr>
        <w:t> </w:t>
      </w:r>
      <w:r>
        <w:rPr>
          <w:sz w:val="18"/>
        </w:rPr>
        <w:t>(2019)</w:t>
      </w:r>
      <w:r>
        <w:rPr>
          <w:spacing w:val="-3"/>
          <w:sz w:val="18"/>
        </w:rPr>
        <w:t> </w:t>
      </w:r>
      <w:r>
        <w:rPr>
          <w:sz w:val="18"/>
        </w:rPr>
        <w:t>JIPITEC</w:t>
      </w:r>
      <w:r>
        <w:rPr>
          <w:spacing w:val="-4"/>
          <w:sz w:val="18"/>
        </w:rPr>
        <w:t> </w:t>
      </w:r>
      <w:r>
        <w:rPr>
          <w:sz w:val="18"/>
        </w:rPr>
        <w:t>240,</w:t>
      </w:r>
      <w:r>
        <w:rPr>
          <w:spacing w:val="-3"/>
          <w:sz w:val="18"/>
        </w:rPr>
        <w:t> </w:t>
      </w:r>
      <w:r>
        <w:rPr>
          <w:sz w:val="18"/>
        </w:rPr>
        <w:t>https://</w:t>
      </w:r>
      <w:hyperlink r:id="rId45">
        <w:r>
          <w:rPr>
            <w:sz w:val="18"/>
          </w:rPr>
          <w:t>www.jipitec.eu/issues/jipitec-9-3-2018/4803</w:t>
        </w:r>
      </w:hyperlink>
      <w:r>
        <w:rPr>
          <w:sz w:val="18"/>
        </w:rPr>
        <w:t> </w:t>
      </w:r>
      <w:r>
        <w:rPr>
          <w:position w:val="7"/>
          <w:sz w:val="14"/>
        </w:rPr>
        <w:t>69 </w:t>
      </w:r>
      <w:r>
        <w:rPr>
          <w:sz w:val="18"/>
        </w:rPr>
        <w:t>B. White, Digital Single Market Directive - Articles 8-11: Checklist for Determining When This Exception for Mass Digitisation of Out-of-Commerce Works Can Be Used, https://doi.org/10.5281/zenodo.3549393</w:t>
      </w:r>
    </w:p>
    <w:p>
      <w:pPr>
        <w:spacing w:line="252" w:lineRule="auto" w:before="0"/>
        <w:ind w:left="115" w:right="128" w:firstLine="0"/>
        <w:jc w:val="both"/>
        <w:rPr>
          <w:sz w:val="18"/>
        </w:rPr>
      </w:pPr>
      <w:r>
        <w:rPr>
          <w:position w:val="7"/>
          <w:sz w:val="14"/>
        </w:rPr>
        <w:t>70 </w:t>
      </w:r>
      <w:r>
        <w:rPr>
          <w:sz w:val="18"/>
        </w:rPr>
        <w:t>A. Matas, P. Keller, Articles 8-11: Use of out-of-commerce works, https://</w:t>
      </w:r>
      <w:hyperlink r:id="rId46">
        <w:r>
          <w:rPr>
            <w:sz w:val="18"/>
          </w:rPr>
          <w:t>www.notion.so/Articles-8-11-Use-of-out-of-commerce-</w:t>
        </w:r>
      </w:hyperlink>
      <w:r>
        <w:rPr>
          <w:sz w:val="18"/>
        </w:rPr>
        <w:t> </w:t>
      </w:r>
      <w:r>
        <w:rPr>
          <w:spacing w:val="-2"/>
          <w:sz w:val="18"/>
        </w:rPr>
        <w:t>works-b0091ea89dac4cca96fe537293ed22e6</w:t>
      </w:r>
    </w:p>
    <w:p>
      <w:pPr>
        <w:spacing w:line="248" w:lineRule="exact" w:before="0"/>
        <w:ind w:left="115" w:right="0" w:firstLine="0"/>
        <w:jc w:val="both"/>
        <w:rPr>
          <w:sz w:val="18"/>
        </w:rPr>
      </w:pPr>
      <w:r>
        <w:rPr>
          <w:position w:val="7"/>
          <w:sz w:val="14"/>
        </w:rPr>
        <w:t>71</w:t>
      </w:r>
      <w:r>
        <w:rPr>
          <w:spacing w:val="41"/>
          <w:position w:val="7"/>
          <w:sz w:val="14"/>
        </w:rPr>
        <w:t> </w:t>
      </w:r>
      <w:r>
        <w:rPr>
          <w:sz w:val="18"/>
        </w:rPr>
        <w:t>A.</w:t>
      </w:r>
      <w:r>
        <w:rPr>
          <w:spacing w:val="34"/>
          <w:sz w:val="18"/>
        </w:rPr>
        <w:t> </w:t>
      </w:r>
      <w:r>
        <w:rPr>
          <w:sz w:val="18"/>
        </w:rPr>
        <w:t>Matas,</w:t>
      </w:r>
      <w:r>
        <w:rPr>
          <w:spacing w:val="34"/>
          <w:sz w:val="18"/>
        </w:rPr>
        <w:t> </w:t>
      </w:r>
      <w:r>
        <w:rPr>
          <w:sz w:val="18"/>
        </w:rPr>
        <w:t>B.</w:t>
      </w:r>
      <w:r>
        <w:rPr>
          <w:spacing w:val="34"/>
          <w:sz w:val="18"/>
        </w:rPr>
        <w:t> </w:t>
      </w:r>
      <w:r>
        <w:rPr>
          <w:sz w:val="18"/>
        </w:rPr>
        <w:t>White</w:t>
      </w:r>
      <w:r>
        <w:rPr>
          <w:spacing w:val="36"/>
          <w:sz w:val="18"/>
        </w:rPr>
        <w:t> </w:t>
      </w:r>
      <w:r>
        <w:rPr>
          <w:sz w:val="18"/>
        </w:rPr>
        <w:t>et</w:t>
      </w:r>
      <w:r>
        <w:rPr>
          <w:spacing w:val="40"/>
          <w:sz w:val="18"/>
        </w:rPr>
        <w:t> </w:t>
      </w:r>
      <w:r>
        <w:rPr>
          <w:sz w:val="18"/>
        </w:rPr>
        <w:t>al.,</w:t>
      </w:r>
      <w:r>
        <w:rPr>
          <w:spacing w:val="34"/>
          <w:sz w:val="18"/>
        </w:rPr>
        <w:t> </w:t>
      </w:r>
      <w:r>
        <w:rPr>
          <w:sz w:val="18"/>
        </w:rPr>
        <w:t>Communia</w:t>
      </w:r>
      <w:r>
        <w:rPr>
          <w:spacing w:val="34"/>
          <w:sz w:val="18"/>
        </w:rPr>
        <w:t> </w:t>
      </w:r>
      <w:r>
        <w:rPr>
          <w:sz w:val="18"/>
        </w:rPr>
        <w:t>Association.</w:t>
      </w:r>
      <w:r>
        <w:rPr>
          <w:spacing w:val="34"/>
          <w:sz w:val="18"/>
        </w:rPr>
        <w:t> </w:t>
      </w:r>
      <w:r>
        <w:rPr>
          <w:sz w:val="18"/>
        </w:rPr>
        <w:t>DSM</w:t>
      </w:r>
      <w:r>
        <w:rPr>
          <w:spacing w:val="36"/>
          <w:sz w:val="18"/>
        </w:rPr>
        <w:t> </w:t>
      </w:r>
      <w:r>
        <w:rPr>
          <w:sz w:val="18"/>
        </w:rPr>
        <w:t>Directive</w:t>
      </w:r>
      <w:r>
        <w:rPr>
          <w:spacing w:val="40"/>
          <w:sz w:val="18"/>
        </w:rPr>
        <w:t> </w:t>
      </w:r>
      <w:r>
        <w:rPr>
          <w:sz w:val="18"/>
        </w:rPr>
        <w:t>Implementation</w:t>
      </w:r>
      <w:r>
        <w:rPr>
          <w:spacing w:val="36"/>
          <w:sz w:val="18"/>
        </w:rPr>
        <w:t> </w:t>
      </w:r>
      <w:r>
        <w:rPr>
          <w:sz w:val="18"/>
        </w:rPr>
        <w:t>Guidelines,</w:t>
      </w:r>
      <w:r>
        <w:rPr>
          <w:spacing w:val="45"/>
          <w:sz w:val="18"/>
        </w:rPr>
        <w:t> </w:t>
      </w:r>
      <w:r>
        <w:rPr>
          <w:spacing w:val="-2"/>
          <w:sz w:val="18"/>
        </w:rPr>
        <w:t>https://</w:t>
      </w:r>
      <w:hyperlink r:id="rId47">
        <w:r>
          <w:rPr>
            <w:spacing w:val="-2"/>
            <w:sz w:val="18"/>
          </w:rPr>
          <w:t>www.notion.so/DSM-</w:t>
        </w:r>
      </w:hyperlink>
    </w:p>
    <w:p>
      <w:pPr>
        <w:spacing w:before="3"/>
        <w:ind w:left="155" w:right="2686" w:hanging="40"/>
        <w:jc w:val="left"/>
        <w:rPr>
          <w:sz w:val="18"/>
        </w:rPr>
      </w:pPr>
      <w:r>
        <w:rPr>
          <w:spacing w:val="-2"/>
          <w:sz w:val="18"/>
        </w:rPr>
        <w:t>Directive-Implementation-Guidelines-45233be9c0e143338860ae5a03118bf3</w:t>
      </w:r>
      <w:r>
        <w:rPr>
          <w:sz w:val="18"/>
        </w:rPr>
        <w:t> </w:t>
      </w:r>
      <w:r>
        <w:rPr>
          <w:spacing w:val="-2"/>
          <w:sz w:val="18"/>
        </w:rPr>
        <w:t>https://</w:t>
      </w:r>
      <w:hyperlink r:id="rId48">
        <w:r>
          <w:rPr>
            <w:spacing w:val="-2"/>
            <w:sz w:val="18"/>
          </w:rPr>
          <w:t>www.communia-association.org/2019/12/02/guidelines-implementation-dsm-directive/</w:t>
        </w:r>
      </w:hyperlink>
    </w:p>
    <w:p>
      <w:pPr>
        <w:spacing w:line="252" w:lineRule="auto" w:before="8"/>
        <w:ind w:left="115" w:right="0" w:firstLine="0"/>
        <w:jc w:val="left"/>
        <w:rPr>
          <w:sz w:val="18"/>
        </w:rPr>
      </w:pPr>
      <w:r>
        <w:rPr>
          <w:position w:val="7"/>
          <w:sz w:val="14"/>
        </w:rPr>
        <w:t>72</w:t>
      </w:r>
      <w:r>
        <w:rPr>
          <w:spacing w:val="25"/>
          <w:position w:val="7"/>
          <w:sz w:val="14"/>
        </w:rPr>
        <w:t> </w:t>
      </w:r>
      <w:r>
        <w:rPr>
          <w:sz w:val="18"/>
        </w:rPr>
        <w:t>See Licensing of</w:t>
      </w:r>
      <w:r>
        <w:rPr>
          <w:spacing w:val="22"/>
          <w:sz w:val="18"/>
        </w:rPr>
        <w:t> </w:t>
      </w:r>
      <w:r>
        <w:rPr>
          <w:sz w:val="18"/>
        </w:rPr>
        <w:t>out-of-commerce works.</w:t>
      </w:r>
      <w:r>
        <w:rPr>
          <w:spacing w:val="40"/>
          <w:sz w:val="18"/>
        </w:rPr>
        <w:t> </w:t>
      </w:r>
      <w:r>
        <w:rPr>
          <w:sz w:val="18"/>
        </w:rPr>
        <w:t>An IFRRO Guide,</w:t>
      </w:r>
      <w:r>
        <w:rPr>
          <w:spacing w:val="22"/>
          <w:sz w:val="18"/>
        </w:rPr>
        <w:t> </w:t>
      </w:r>
      <w:r>
        <w:rPr>
          <w:sz w:val="18"/>
        </w:rPr>
        <w:t>https://ifrro.org/page/out-of-commerce-works/,which includes an overview of the CDSMD on the licensing of out-of-commerce works and makes suggestions for successfully licensing schemes</w:t>
      </w:r>
    </w:p>
    <w:p>
      <w:pPr>
        <w:spacing w:line="248" w:lineRule="exact" w:before="0"/>
        <w:ind w:left="115" w:right="0" w:firstLine="0"/>
        <w:jc w:val="left"/>
        <w:rPr>
          <w:sz w:val="18"/>
        </w:rPr>
      </w:pPr>
      <w:r>
        <w:rPr>
          <w:position w:val="7"/>
          <w:sz w:val="14"/>
        </w:rPr>
        <w:t>73</w:t>
      </w:r>
      <w:r>
        <w:rPr>
          <w:spacing w:val="1"/>
          <w:position w:val="7"/>
          <w:sz w:val="14"/>
        </w:rPr>
        <w:t> </w:t>
      </w:r>
      <w:r>
        <w:rPr>
          <w:sz w:val="18"/>
        </w:rPr>
        <w:t>EUIPO</w:t>
      </w:r>
      <w:r>
        <w:rPr>
          <w:spacing w:val="-5"/>
          <w:sz w:val="18"/>
        </w:rPr>
        <w:t> </w:t>
      </w:r>
      <w:r>
        <w:rPr>
          <w:sz w:val="18"/>
        </w:rPr>
        <w:t>Out</w:t>
      </w:r>
      <w:r>
        <w:rPr>
          <w:spacing w:val="-5"/>
          <w:sz w:val="18"/>
        </w:rPr>
        <w:t> </w:t>
      </w:r>
      <w:r>
        <w:rPr>
          <w:sz w:val="18"/>
        </w:rPr>
        <w:t>of</w:t>
      </w:r>
      <w:r>
        <w:rPr>
          <w:spacing w:val="-5"/>
          <w:sz w:val="18"/>
        </w:rPr>
        <w:t> </w:t>
      </w:r>
      <w:r>
        <w:rPr>
          <w:sz w:val="18"/>
        </w:rPr>
        <w:t>commerce</w:t>
      </w:r>
      <w:r>
        <w:rPr>
          <w:spacing w:val="-4"/>
          <w:sz w:val="18"/>
        </w:rPr>
        <w:t> </w:t>
      </w:r>
      <w:r>
        <w:rPr>
          <w:sz w:val="18"/>
        </w:rPr>
        <w:t>works</w:t>
      </w:r>
      <w:r>
        <w:rPr>
          <w:spacing w:val="-6"/>
          <w:sz w:val="18"/>
        </w:rPr>
        <w:t> </w:t>
      </w:r>
      <w:r>
        <w:rPr>
          <w:sz w:val="18"/>
        </w:rPr>
        <w:t>portal,</w:t>
      </w:r>
      <w:r>
        <w:rPr>
          <w:spacing w:val="-5"/>
          <w:sz w:val="18"/>
        </w:rPr>
        <w:t> </w:t>
      </w:r>
      <w:r>
        <w:rPr>
          <w:sz w:val="18"/>
        </w:rPr>
        <w:t>Rightholders</w:t>
      </w:r>
      <w:r>
        <w:rPr>
          <w:spacing w:val="-5"/>
          <w:sz w:val="18"/>
        </w:rPr>
        <w:t> </w:t>
      </w:r>
      <w:r>
        <w:rPr>
          <w:sz w:val="18"/>
        </w:rPr>
        <w:t>webpage. </w:t>
      </w:r>
      <w:hyperlink r:id="rId49">
        <w:r>
          <w:rPr>
            <w:sz w:val="18"/>
          </w:rPr>
          <w:t>https://euipo.europa.eu/out-of-</w:t>
        </w:r>
        <w:r>
          <w:rPr>
            <w:spacing w:val="-2"/>
            <w:sz w:val="18"/>
          </w:rPr>
          <w:t>commerce/#/ooc/rightsholders</w:t>
        </w:r>
      </w:hyperlink>
    </w:p>
    <w:p>
      <w:pPr>
        <w:spacing w:line="244" w:lineRule="auto" w:before="19"/>
        <w:ind w:left="115" w:right="2950" w:firstLine="0"/>
        <w:jc w:val="left"/>
        <w:rPr>
          <w:sz w:val="18"/>
        </w:rPr>
      </w:pPr>
      <w:r>
        <w:rPr>
          <w:position w:val="7"/>
          <w:sz w:val="14"/>
        </w:rPr>
        <w:t>74 </w:t>
      </w:r>
      <w:r>
        <w:rPr>
          <w:sz w:val="18"/>
        </w:rPr>
        <w:t>A.L. Bandle, Y. Benhamou at al., Policy Paper on the Digitization of Museum Collections, </w:t>
      </w:r>
      <w:r>
        <w:rPr>
          <w:spacing w:val="-2"/>
          <w:sz w:val="18"/>
        </w:rPr>
        <w:t>https://</w:t>
      </w:r>
      <w:hyperlink r:id="rId50">
        <w:r>
          <w:rPr>
            <w:spacing w:val="-2"/>
            <w:sz w:val="18"/>
          </w:rPr>
          <w:t>www.digitizationpolicies.com/medias/Policy-Paper-on-Digitization-of-Collections.pdf.</w:t>
        </w:r>
      </w:hyperlink>
    </w:p>
    <w:p>
      <w:pPr>
        <w:spacing w:line="244" w:lineRule="auto" w:before="5"/>
        <w:ind w:left="115" w:right="123" w:firstLine="0"/>
        <w:jc w:val="left"/>
        <w:rPr>
          <w:sz w:val="18"/>
        </w:rPr>
      </w:pPr>
      <w:r>
        <w:rPr>
          <w:position w:val="7"/>
          <w:sz w:val="14"/>
        </w:rPr>
        <w:t>75 </w:t>
      </w:r>
      <w:r>
        <w:rPr>
          <w:sz w:val="18"/>
        </w:rPr>
        <w:t>T. Synodinou, The New Copyright Directive: Out of commerce works (Articles 8 to 11): is it possible to untie the Gordian knot</w:t>
      </w:r>
      <w:r>
        <w:rPr>
          <w:spacing w:val="17"/>
          <w:sz w:val="18"/>
        </w:rPr>
        <w:t> </w:t>
      </w:r>
      <w:r>
        <w:rPr>
          <w:sz w:val="18"/>
        </w:rPr>
        <w:t>of mass</w:t>
      </w:r>
      <w:r>
        <w:rPr>
          <w:spacing w:val="40"/>
          <w:sz w:val="18"/>
        </w:rPr>
        <w:t>  </w:t>
      </w:r>
      <w:r>
        <w:rPr>
          <w:sz w:val="18"/>
        </w:rPr>
        <w:t>digitisation</w:t>
      </w:r>
      <w:r>
        <w:rPr>
          <w:spacing w:val="40"/>
          <w:sz w:val="18"/>
        </w:rPr>
        <w:t>  </w:t>
      </w:r>
      <w:r>
        <w:rPr>
          <w:sz w:val="18"/>
        </w:rPr>
        <w:t>and</w:t>
      </w:r>
      <w:r>
        <w:rPr>
          <w:spacing w:val="40"/>
          <w:sz w:val="18"/>
        </w:rPr>
        <w:t>  </w:t>
      </w:r>
      <w:r>
        <w:rPr>
          <w:sz w:val="18"/>
        </w:rPr>
        <w:t>copyright</w:t>
      </w:r>
      <w:r>
        <w:rPr>
          <w:spacing w:val="40"/>
          <w:sz w:val="18"/>
        </w:rPr>
        <w:t>  </w:t>
      </w:r>
      <w:r>
        <w:rPr>
          <w:sz w:val="18"/>
        </w:rPr>
        <w:t>law</w:t>
      </w:r>
      <w:r>
        <w:rPr>
          <w:spacing w:val="40"/>
          <w:sz w:val="18"/>
        </w:rPr>
        <w:t>  </w:t>
      </w:r>
      <w:r>
        <w:rPr>
          <w:sz w:val="18"/>
        </w:rPr>
        <w:t>without</w:t>
      </w:r>
      <w:r>
        <w:rPr>
          <w:spacing w:val="40"/>
          <w:sz w:val="18"/>
        </w:rPr>
        <w:t>  </w:t>
      </w:r>
      <w:r>
        <w:rPr>
          <w:sz w:val="18"/>
        </w:rPr>
        <w:t>cutting</w:t>
      </w:r>
      <w:r>
        <w:rPr>
          <w:spacing w:val="40"/>
          <w:sz w:val="18"/>
        </w:rPr>
        <w:t>  </w:t>
      </w:r>
      <w:r>
        <w:rPr>
          <w:sz w:val="18"/>
        </w:rPr>
        <w:t>it</w:t>
      </w:r>
      <w:r>
        <w:rPr>
          <w:spacing w:val="40"/>
          <w:sz w:val="18"/>
        </w:rPr>
        <w:t>  </w:t>
      </w:r>
      <w:r>
        <w:rPr>
          <w:sz w:val="18"/>
        </w:rPr>
        <w:t>off?</w:t>
      </w:r>
      <w:r>
        <w:rPr>
          <w:spacing w:val="40"/>
          <w:sz w:val="18"/>
        </w:rPr>
        <w:t>  </w:t>
      </w:r>
      <w:r>
        <w:rPr>
          <w:sz w:val="18"/>
        </w:rPr>
        <w:t>Part</w:t>
      </w:r>
      <w:r>
        <w:rPr>
          <w:spacing w:val="40"/>
          <w:sz w:val="18"/>
        </w:rPr>
        <w:t>  </w:t>
      </w:r>
      <w:r>
        <w:rPr>
          <w:sz w:val="18"/>
        </w:rPr>
        <w:t>I,</w:t>
      </w:r>
      <w:r>
        <w:rPr>
          <w:spacing w:val="40"/>
          <w:sz w:val="18"/>
        </w:rPr>
        <w:t>  </w:t>
      </w:r>
      <w:r>
        <w:rPr>
          <w:sz w:val="18"/>
        </w:rPr>
        <w:t>Kluwer</w:t>
      </w:r>
      <w:r>
        <w:rPr>
          <w:spacing w:val="40"/>
          <w:sz w:val="18"/>
        </w:rPr>
        <w:t>  </w:t>
      </w:r>
      <w:r>
        <w:rPr>
          <w:sz w:val="18"/>
        </w:rPr>
        <w:t>Copyright</w:t>
      </w:r>
      <w:r>
        <w:rPr>
          <w:spacing w:val="40"/>
          <w:sz w:val="18"/>
        </w:rPr>
        <w:t>  </w:t>
      </w:r>
      <w:r>
        <w:rPr>
          <w:sz w:val="18"/>
        </w:rPr>
        <w:t>Blog,</w:t>
      </w:r>
      <w:r>
        <w:rPr>
          <w:spacing w:val="40"/>
          <w:sz w:val="18"/>
        </w:rPr>
        <w:t>  </w:t>
      </w:r>
      <w:r>
        <w:rPr>
          <w:sz w:val="18"/>
        </w:rPr>
        <w:t>July</w:t>
      </w:r>
      <w:r>
        <w:rPr>
          <w:spacing w:val="40"/>
          <w:sz w:val="18"/>
        </w:rPr>
        <w:t>  </w:t>
      </w:r>
      <w:r>
        <w:rPr>
          <w:sz w:val="18"/>
        </w:rPr>
        <w:t>29,</w:t>
      </w:r>
      <w:r>
        <w:rPr>
          <w:spacing w:val="40"/>
          <w:sz w:val="18"/>
        </w:rPr>
        <w:t>  </w:t>
      </w:r>
      <w:r>
        <w:rPr>
          <w:sz w:val="18"/>
        </w:rPr>
        <w:t>2019,</w:t>
      </w:r>
      <w:r>
        <w:rPr>
          <w:spacing w:val="40"/>
          <w:sz w:val="18"/>
        </w:rPr>
        <w:t> </w:t>
      </w:r>
      <w:hyperlink r:id="rId51">
        <w:r>
          <w:rPr>
            <w:spacing w:val="-2"/>
            <w:sz w:val="18"/>
          </w:rPr>
          <w:t>http://copyrightblog.kluweriplaw.com/2019/07/29/the-new-copyright-directive-out-of-commerce-works-articles-8-to-11-is-it-</w:t>
        </w:r>
      </w:hyperlink>
      <w:r>
        <w:rPr>
          <w:spacing w:val="40"/>
          <w:sz w:val="18"/>
        </w:rPr>
        <w:t> </w:t>
      </w:r>
      <w:r>
        <w:rPr>
          <w:spacing w:val="-2"/>
          <w:sz w:val="18"/>
        </w:rPr>
        <w:t>possible-to-untie-the-gordian-knot-of-mass-digitisation-and-copyright-law-without-cutting-it-off-part-i/.</w:t>
      </w:r>
    </w:p>
    <w:p>
      <w:pPr>
        <w:spacing w:after="0" w:line="244" w:lineRule="auto"/>
        <w:jc w:val="left"/>
        <w:rPr>
          <w:sz w:val="18"/>
        </w:rPr>
        <w:sectPr>
          <w:pgSz w:w="11910" w:h="16840"/>
          <w:pgMar w:header="710" w:footer="616" w:top="1940" w:bottom="800" w:left="1020" w:right="1000"/>
        </w:sectPr>
      </w:pPr>
    </w:p>
    <w:p>
      <w:pPr>
        <w:pStyle w:val="Heading1"/>
        <w:numPr>
          <w:ilvl w:val="0"/>
          <w:numId w:val="2"/>
        </w:numPr>
        <w:tabs>
          <w:tab w:pos="436" w:val="left" w:leader="none"/>
        </w:tabs>
        <w:spacing w:line="240" w:lineRule="auto" w:before="55" w:after="0"/>
        <w:ind w:left="435" w:right="0" w:hanging="321"/>
        <w:jc w:val="left"/>
        <w:rPr>
          <w:color w:val="2D75B5"/>
        </w:rPr>
      </w:pPr>
      <w:bookmarkStart w:name="3. Frequently Asked Questions (FAQs)" w:id="15"/>
      <w:bookmarkEnd w:id="15"/>
      <w:r>
        <w:rPr>
          <w:b w:val="0"/>
        </w:rPr>
      </w:r>
      <w:bookmarkStart w:name="_bookmark7" w:id="16"/>
      <w:bookmarkEnd w:id="16"/>
      <w:r>
        <w:rPr>
          <w:color w:val="2D75B5"/>
        </w:rPr>
        <w:t>F</w:t>
      </w:r>
      <w:r>
        <w:rPr>
          <w:color w:val="2D75B5"/>
        </w:rPr>
        <w:t>requently</w:t>
      </w:r>
      <w:r>
        <w:rPr>
          <w:color w:val="2D75B5"/>
          <w:spacing w:val="-6"/>
        </w:rPr>
        <w:t> </w:t>
      </w:r>
      <w:r>
        <w:rPr>
          <w:color w:val="2D75B5"/>
        </w:rPr>
        <w:t>Asked</w:t>
      </w:r>
      <w:r>
        <w:rPr>
          <w:color w:val="2D75B5"/>
          <w:spacing w:val="-6"/>
        </w:rPr>
        <w:t> </w:t>
      </w:r>
      <w:r>
        <w:rPr>
          <w:color w:val="2D75B5"/>
        </w:rPr>
        <w:t>Questions</w:t>
      </w:r>
      <w:r>
        <w:rPr>
          <w:color w:val="2D75B5"/>
          <w:spacing w:val="-1"/>
        </w:rPr>
        <w:t> </w:t>
      </w:r>
      <w:r>
        <w:rPr>
          <w:color w:val="2D75B5"/>
          <w:spacing w:val="-2"/>
        </w:rPr>
        <w:t>(FAQs)</w:t>
      </w:r>
    </w:p>
    <w:p>
      <w:pPr>
        <w:pStyle w:val="BodyText"/>
        <w:spacing w:before="12"/>
        <w:rPr>
          <w:b/>
          <w:sz w:val="39"/>
        </w:rPr>
      </w:pPr>
    </w:p>
    <w:p>
      <w:pPr>
        <w:pStyle w:val="Heading2"/>
        <w:numPr>
          <w:ilvl w:val="1"/>
          <w:numId w:val="2"/>
        </w:numPr>
        <w:tabs>
          <w:tab w:pos="611" w:val="left" w:leader="none"/>
        </w:tabs>
        <w:spacing w:line="240" w:lineRule="auto" w:before="0" w:after="0"/>
        <w:ind w:left="610" w:right="0" w:hanging="496"/>
        <w:jc w:val="left"/>
      </w:pPr>
      <w:bookmarkStart w:name="3.1. Forewords" w:id="17"/>
      <w:bookmarkEnd w:id="17"/>
      <w:r>
        <w:rPr>
          <w:b w:val="0"/>
        </w:rPr>
      </w:r>
      <w:bookmarkStart w:name="_bookmark8" w:id="18"/>
      <w:bookmarkEnd w:id="18"/>
      <w:r>
        <w:rPr>
          <w:spacing w:val="-2"/>
        </w:rPr>
        <w:t>F</w:t>
      </w:r>
      <w:r>
        <w:rPr>
          <w:spacing w:val="-2"/>
        </w:rPr>
        <w:t>orewords</w:t>
      </w:r>
    </w:p>
    <w:p>
      <w:pPr>
        <w:pStyle w:val="BodyText"/>
        <w:spacing w:before="10"/>
        <w:rPr>
          <w:b/>
          <w:sz w:val="36"/>
        </w:rPr>
      </w:pPr>
    </w:p>
    <w:p>
      <w:pPr>
        <w:pStyle w:val="BodyText"/>
        <w:spacing w:before="1"/>
        <w:ind w:left="115" w:right="134"/>
        <w:jc w:val="both"/>
      </w:pPr>
      <w:r>
        <w:rPr/>
        <w:t>Ideally,</w:t>
      </w:r>
      <w:r>
        <w:rPr>
          <w:spacing w:val="-8"/>
        </w:rPr>
        <w:t> </w:t>
      </w:r>
      <w:r>
        <w:rPr/>
        <w:t>the</w:t>
      </w:r>
      <w:r>
        <w:rPr>
          <w:spacing w:val="-9"/>
        </w:rPr>
        <w:t> </w:t>
      </w:r>
      <w:r>
        <w:rPr/>
        <w:t>following</w:t>
      </w:r>
      <w:r>
        <w:rPr>
          <w:spacing w:val="-8"/>
        </w:rPr>
        <w:t> </w:t>
      </w:r>
      <w:r>
        <w:rPr/>
        <w:t>FAQs</w:t>
      </w:r>
      <w:r>
        <w:rPr>
          <w:spacing w:val="-4"/>
        </w:rPr>
        <w:t> </w:t>
      </w:r>
      <w:r>
        <w:rPr/>
        <w:t>will</w:t>
      </w:r>
      <w:r>
        <w:rPr>
          <w:spacing w:val="-4"/>
        </w:rPr>
        <w:t> </w:t>
      </w:r>
      <w:r>
        <w:rPr/>
        <w:t>integrate</w:t>
      </w:r>
      <w:r>
        <w:rPr>
          <w:spacing w:val="-7"/>
        </w:rPr>
        <w:t> </w:t>
      </w:r>
      <w:r>
        <w:rPr/>
        <w:t>with</w:t>
      </w:r>
      <w:r>
        <w:rPr>
          <w:spacing w:val="-4"/>
        </w:rPr>
        <w:t> </w:t>
      </w:r>
      <w:r>
        <w:rPr/>
        <w:t>most</w:t>
      </w:r>
      <w:r>
        <w:rPr>
          <w:spacing w:val="-2"/>
        </w:rPr>
        <w:t> </w:t>
      </w:r>
      <w:r>
        <w:rPr/>
        <w:t>of</w:t>
      </w:r>
      <w:r>
        <w:rPr>
          <w:spacing w:val="-10"/>
        </w:rPr>
        <w:t> </w:t>
      </w:r>
      <w:r>
        <w:rPr/>
        <w:t>the</w:t>
      </w:r>
      <w:r>
        <w:rPr>
          <w:spacing w:val="-4"/>
        </w:rPr>
        <w:t> </w:t>
      </w:r>
      <w:r>
        <w:rPr/>
        <w:t>available</w:t>
      </w:r>
      <w:r>
        <w:rPr>
          <w:spacing w:val="-3"/>
        </w:rPr>
        <w:t> </w:t>
      </w:r>
      <w:r>
        <w:rPr/>
        <w:t>resources.</w:t>
      </w:r>
      <w:r>
        <w:rPr>
          <w:spacing w:val="-4"/>
        </w:rPr>
        <w:t> </w:t>
      </w:r>
      <w:r>
        <w:rPr/>
        <w:t>Questions</w:t>
      </w:r>
      <w:r>
        <w:rPr>
          <w:spacing w:val="-10"/>
        </w:rPr>
        <w:t> </w:t>
      </w:r>
      <w:r>
        <w:rPr/>
        <w:t>have</w:t>
      </w:r>
      <w:r>
        <w:rPr>
          <w:spacing w:val="-2"/>
        </w:rPr>
        <w:t> </w:t>
      </w:r>
      <w:r>
        <w:rPr/>
        <w:t>been</w:t>
      </w:r>
      <w:r>
        <w:rPr>
          <w:spacing w:val="-9"/>
        </w:rPr>
        <w:t> </w:t>
      </w:r>
      <w:r>
        <w:rPr/>
        <w:t>selected on</w:t>
      </w:r>
      <w:r>
        <w:rPr>
          <w:spacing w:val="-8"/>
        </w:rPr>
        <w:t> </w:t>
      </w:r>
      <w:r>
        <w:rPr/>
        <w:t>the</w:t>
      </w:r>
      <w:r>
        <w:rPr>
          <w:spacing w:val="-8"/>
        </w:rPr>
        <w:t> </w:t>
      </w:r>
      <w:r>
        <w:rPr/>
        <w:t>basis</w:t>
      </w:r>
      <w:r>
        <w:rPr>
          <w:spacing w:val="-9"/>
        </w:rPr>
        <w:t> </w:t>
      </w:r>
      <w:r>
        <w:rPr/>
        <w:t>of</w:t>
      </w:r>
      <w:r>
        <w:rPr>
          <w:spacing w:val="-9"/>
        </w:rPr>
        <w:t> </w:t>
      </w:r>
      <w:r>
        <w:rPr/>
        <w:t>their</w:t>
      </w:r>
      <w:r>
        <w:rPr>
          <w:spacing w:val="-9"/>
        </w:rPr>
        <w:t> </w:t>
      </w:r>
      <w:r>
        <w:rPr/>
        <w:t>practical</w:t>
      </w:r>
      <w:r>
        <w:rPr>
          <w:spacing w:val="-8"/>
        </w:rPr>
        <w:t> </w:t>
      </w:r>
      <w:r>
        <w:rPr/>
        <w:t>usefulness.</w:t>
      </w:r>
      <w:r>
        <w:rPr>
          <w:spacing w:val="-8"/>
        </w:rPr>
        <w:t> </w:t>
      </w:r>
      <w:r>
        <w:rPr/>
        <w:t>Keeping</w:t>
      </w:r>
      <w:r>
        <w:rPr>
          <w:spacing w:val="-8"/>
        </w:rPr>
        <w:t> </w:t>
      </w:r>
      <w:r>
        <w:rPr/>
        <w:t>in</w:t>
      </w:r>
      <w:r>
        <w:rPr>
          <w:spacing w:val="-8"/>
        </w:rPr>
        <w:t> </w:t>
      </w:r>
      <w:r>
        <w:rPr/>
        <w:t>mind</w:t>
      </w:r>
      <w:r>
        <w:rPr>
          <w:spacing w:val="-4"/>
        </w:rPr>
        <w:t> </w:t>
      </w:r>
      <w:r>
        <w:rPr/>
        <w:t>the</w:t>
      </w:r>
      <w:r>
        <w:rPr>
          <w:spacing w:val="-8"/>
        </w:rPr>
        <w:t> </w:t>
      </w:r>
      <w:r>
        <w:rPr/>
        <w:t>results</w:t>
      </w:r>
      <w:r>
        <w:rPr>
          <w:spacing w:val="-8"/>
        </w:rPr>
        <w:t> </w:t>
      </w:r>
      <w:r>
        <w:rPr/>
        <w:t>emerged</w:t>
      </w:r>
      <w:r>
        <w:rPr>
          <w:spacing w:val="-8"/>
        </w:rPr>
        <w:t> </w:t>
      </w:r>
      <w:r>
        <w:rPr/>
        <w:t>from</w:t>
      </w:r>
      <w:r>
        <w:rPr>
          <w:spacing w:val="-8"/>
        </w:rPr>
        <w:t> </w:t>
      </w:r>
      <w:r>
        <w:rPr/>
        <w:t>the</w:t>
      </w:r>
      <w:r>
        <w:rPr>
          <w:spacing w:val="-8"/>
        </w:rPr>
        <w:t> </w:t>
      </w:r>
      <w:r>
        <w:rPr/>
        <w:t>questionnaire,</w:t>
      </w:r>
      <w:r>
        <w:rPr>
          <w:spacing w:val="-7"/>
        </w:rPr>
        <w:t> </w:t>
      </w:r>
      <w:r>
        <w:rPr/>
        <w:t>it</w:t>
      </w:r>
      <w:r>
        <w:rPr>
          <w:spacing w:val="-8"/>
        </w:rPr>
        <w:t> </w:t>
      </w:r>
      <w:r>
        <w:rPr/>
        <w:t>was possible to identify which topic raised the most doubts.</w:t>
      </w:r>
    </w:p>
    <w:p>
      <w:pPr>
        <w:pStyle w:val="BodyText"/>
        <w:spacing w:before="1"/>
      </w:pPr>
    </w:p>
    <w:p>
      <w:pPr>
        <w:pStyle w:val="BodyText"/>
        <w:ind w:left="115" w:right="128"/>
        <w:jc w:val="both"/>
      </w:pPr>
      <w:r>
        <w:rPr/>
        <w:t>At the same</w:t>
      </w:r>
      <w:r>
        <w:rPr>
          <w:spacing w:val="-3"/>
        </w:rPr>
        <w:t> </w:t>
      </w:r>
      <w:r>
        <w:rPr/>
        <w:t>time, these</w:t>
      </w:r>
      <w:r>
        <w:rPr>
          <w:spacing w:val="-3"/>
        </w:rPr>
        <w:t> </w:t>
      </w:r>
      <w:r>
        <w:rPr/>
        <w:t>FAQs expressly aim at addressing such</w:t>
      </w:r>
      <w:r>
        <w:rPr>
          <w:spacing w:val="-4"/>
        </w:rPr>
        <w:t> </w:t>
      </w:r>
      <w:r>
        <w:rPr/>
        <w:t>topics with the</w:t>
      </w:r>
      <w:r>
        <w:rPr>
          <w:spacing w:val="-4"/>
        </w:rPr>
        <w:t> </w:t>
      </w:r>
      <w:r>
        <w:rPr/>
        <w:t>necessary details but</w:t>
      </w:r>
      <w:r>
        <w:rPr>
          <w:spacing w:val="-2"/>
        </w:rPr>
        <w:t> </w:t>
      </w:r>
      <w:r>
        <w:rPr/>
        <w:t>using a language, i.e., terminology and expressions, that is easier to comprehend also for those who have not any specific expertise in the</w:t>
      </w:r>
      <w:r>
        <w:rPr>
          <w:spacing w:val="-5"/>
        </w:rPr>
        <w:t> </w:t>
      </w:r>
      <w:r>
        <w:rPr/>
        <w:t>subject, especially</w:t>
      </w:r>
      <w:r>
        <w:rPr>
          <w:spacing w:val="-4"/>
        </w:rPr>
        <w:t> </w:t>
      </w:r>
      <w:r>
        <w:rPr/>
        <w:t>from a legal standpoint. The answers</w:t>
      </w:r>
      <w:r>
        <w:rPr>
          <w:spacing w:val="-1"/>
        </w:rPr>
        <w:t> </w:t>
      </w:r>
      <w:r>
        <w:rPr/>
        <w:t>are shaped upon the direct involvement of those who are most likely to consult them and thus fill the gaps left by resources that are usually rather drafted with a top-down approach, as the analysed empirical data have projected.</w:t>
      </w:r>
    </w:p>
    <w:p>
      <w:pPr>
        <w:pStyle w:val="BodyText"/>
      </w:pPr>
    </w:p>
    <w:p>
      <w:pPr>
        <w:pStyle w:val="Heading2"/>
        <w:numPr>
          <w:ilvl w:val="1"/>
          <w:numId w:val="2"/>
        </w:numPr>
        <w:tabs>
          <w:tab w:pos="611" w:val="left" w:leader="none"/>
        </w:tabs>
        <w:spacing w:line="240" w:lineRule="auto" w:before="197" w:after="0"/>
        <w:ind w:left="610" w:right="0" w:hanging="496"/>
        <w:jc w:val="left"/>
      </w:pPr>
      <w:bookmarkStart w:name="3.2. Preservation of digital cultural he" w:id="19"/>
      <w:bookmarkEnd w:id="19"/>
      <w:r>
        <w:rPr>
          <w:b w:val="0"/>
        </w:rPr>
      </w:r>
      <w:bookmarkStart w:name="_bookmark9" w:id="20"/>
      <w:bookmarkEnd w:id="20"/>
      <w:r>
        <w:rPr/>
        <w:t>P</w:t>
      </w:r>
      <w:r>
        <w:rPr/>
        <w:t>reservation</w:t>
      </w:r>
      <w:r>
        <w:rPr>
          <w:spacing w:val="-4"/>
        </w:rPr>
        <w:t> </w:t>
      </w:r>
      <w:r>
        <w:rPr/>
        <w:t>of</w:t>
      </w:r>
      <w:r>
        <w:rPr>
          <w:spacing w:val="-2"/>
        </w:rPr>
        <w:t> </w:t>
      </w:r>
      <w:r>
        <w:rPr/>
        <w:t>digital</w:t>
      </w:r>
      <w:r>
        <w:rPr>
          <w:spacing w:val="-2"/>
        </w:rPr>
        <w:t> </w:t>
      </w:r>
      <w:r>
        <w:rPr/>
        <w:t>cultural</w:t>
      </w:r>
      <w:r>
        <w:rPr>
          <w:spacing w:val="-1"/>
        </w:rPr>
        <w:t> </w:t>
      </w:r>
      <w:r>
        <w:rPr>
          <w:spacing w:val="-2"/>
        </w:rPr>
        <w:t>heritage</w:t>
      </w:r>
    </w:p>
    <w:p>
      <w:pPr>
        <w:pStyle w:val="BodyText"/>
        <w:rPr>
          <w:b/>
          <w:sz w:val="28"/>
        </w:rPr>
      </w:pPr>
    </w:p>
    <w:p>
      <w:pPr>
        <w:pStyle w:val="Heading5"/>
        <w:numPr>
          <w:ilvl w:val="0"/>
          <w:numId w:val="3"/>
        </w:numPr>
        <w:tabs>
          <w:tab w:pos="836" w:val="left" w:leader="none"/>
        </w:tabs>
        <w:spacing w:line="267" w:lineRule="exact" w:before="244" w:after="0"/>
        <w:ind w:left="836" w:right="0" w:hanging="361"/>
        <w:jc w:val="both"/>
      </w:pPr>
      <w:r>
        <w:rPr/>
        <w:t>What</w:t>
      </w:r>
      <w:r>
        <w:rPr>
          <w:spacing w:val="-5"/>
        </w:rPr>
        <w:t> </w:t>
      </w:r>
      <w:r>
        <w:rPr/>
        <w:t>is</w:t>
      </w:r>
      <w:r>
        <w:rPr>
          <w:spacing w:val="-4"/>
        </w:rPr>
        <w:t> </w:t>
      </w:r>
      <w:r>
        <w:rPr/>
        <w:t>digital</w:t>
      </w:r>
      <w:r>
        <w:rPr>
          <w:spacing w:val="-6"/>
        </w:rPr>
        <w:t> </w:t>
      </w:r>
      <w:r>
        <w:rPr/>
        <w:t>preservation</w:t>
      </w:r>
      <w:r>
        <w:rPr>
          <w:spacing w:val="-2"/>
        </w:rPr>
        <w:t> </w:t>
      </w:r>
      <w:r>
        <w:rPr/>
        <w:t>of</w:t>
      </w:r>
      <w:r>
        <w:rPr>
          <w:spacing w:val="3"/>
        </w:rPr>
        <w:t> </w:t>
      </w:r>
      <w:r>
        <w:rPr/>
        <w:t>cultural</w:t>
      </w:r>
      <w:r>
        <w:rPr>
          <w:spacing w:val="-2"/>
        </w:rPr>
        <w:t> heritage?</w:t>
      </w:r>
    </w:p>
    <w:p>
      <w:pPr>
        <w:pStyle w:val="BodyText"/>
        <w:ind w:left="836" w:right="124"/>
        <w:jc w:val="both"/>
      </w:pPr>
      <w:r>
        <w:rPr/>
        <w:t>Digital</w:t>
      </w:r>
      <w:r>
        <w:rPr>
          <w:spacing w:val="-2"/>
        </w:rPr>
        <w:t> </w:t>
      </w:r>
      <w:r>
        <w:rPr/>
        <w:t>preservation maintains</w:t>
      </w:r>
      <w:r>
        <w:rPr>
          <w:spacing w:val="-3"/>
        </w:rPr>
        <w:t> </w:t>
      </w:r>
      <w:r>
        <w:rPr/>
        <w:t>the</w:t>
      </w:r>
      <w:r>
        <w:rPr>
          <w:spacing w:val="-2"/>
        </w:rPr>
        <w:t> </w:t>
      </w:r>
      <w:r>
        <w:rPr/>
        <w:t>value</w:t>
      </w:r>
      <w:r>
        <w:rPr>
          <w:spacing w:val="-2"/>
        </w:rPr>
        <w:t> </w:t>
      </w:r>
      <w:r>
        <w:rPr/>
        <w:t>of heritage</w:t>
      </w:r>
      <w:r>
        <w:rPr>
          <w:spacing w:val="-1"/>
        </w:rPr>
        <w:t> </w:t>
      </w:r>
      <w:r>
        <w:rPr/>
        <w:t>for</w:t>
      </w:r>
      <w:r>
        <w:rPr>
          <w:spacing w:val="-3"/>
        </w:rPr>
        <w:t> </w:t>
      </w:r>
      <w:r>
        <w:rPr/>
        <w:t>the</w:t>
      </w:r>
      <w:r>
        <w:rPr>
          <w:spacing w:val="-2"/>
        </w:rPr>
        <w:t> </w:t>
      </w:r>
      <w:r>
        <w:rPr/>
        <w:t>present</w:t>
      </w:r>
      <w:r>
        <w:rPr>
          <w:spacing w:val="-1"/>
        </w:rPr>
        <w:t> </w:t>
      </w:r>
      <w:r>
        <w:rPr/>
        <w:t>and the</w:t>
      </w:r>
      <w:r>
        <w:rPr>
          <w:spacing w:val="-2"/>
        </w:rPr>
        <w:t> </w:t>
      </w:r>
      <w:r>
        <w:rPr/>
        <w:t>future, being consistent with the degradation of materials, and sustainability and environmental concerns. The </w:t>
      </w:r>
      <w:hyperlink r:id="rId52">
        <w:r>
          <w:rPr>
            <w:color w:val="1154CC"/>
            <w:u w:val="single" w:color="1154CC"/>
          </w:rPr>
          <w:t>Recommendation on a common European data space for cultural heritage of 2021</w:t>
        </w:r>
      </w:hyperlink>
      <w:r>
        <w:rPr>
          <w:color w:val="1154CC"/>
        </w:rPr>
        <w:t> </w:t>
      </w:r>
      <w:r>
        <w:rPr/>
        <w:t>of the EU Commission</w:t>
      </w:r>
      <w:r>
        <w:rPr>
          <w:spacing w:val="-8"/>
        </w:rPr>
        <w:t> </w:t>
      </w:r>
      <w:r>
        <w:rPr/>
        <w:t>provides</w:t>
      </w:r>
      <w:r>
        <w:rPr>
          <w:spacing w:val="-8"/>
        </w:rPr>
        <w:t> </w:t>
      </w:r>
      <w:r>
        <w:rPr/>
        <w:t>a</w:t>
      </w:r>
      <w:r>
        <w:rPr>
          <w:spacing w:val="-8"/>
        </w:rPr>
        <w:t> </w:t>
      </w:r>
      <w:r>
        <w:rPr/>
        <w:t>definition</w:t>
      </w:r>
      <w:r>
        <w:rPr>
          <w:spacing w:val="-8"/>
        </w:rPr>
        <w:t> </w:t>
      </w:r>
      <w:r>
        <w:rPr/>
        <w:t>of</w:t>
      </w:r>
      <w:r>
        <w:rPr>
          <w:spacing w:val="-6"/>
        </w:rPr>
        <w:t> </w:t>
      </w:r>
      <w:r>
        <w:rPr/>
        <w:t>digital</w:t>
      </w:r>
      <w:r>
        <w:rPr>
          <w:spacing w:val="-8"/>
        </w:rPr>
        <w:t> </w:t>
      </w:r>
      <w:r>
        <w:rPr/>
        <w:t>preservation,</w:t>
      </w:r>
      <w:r>
        <w:rPr>
          <w:spacing w:val="-4"/>
        </w:rPr>
        <w:t> </w:t>
      </w:r>
      <w:r>
        <w:rPr/>
        <w:t>although</w:t>
      </w:r>
      <w:r>
        <w:rPr>
          <w:spacing w:val="-8"/>
        </w:rPr>
        <w:t> </w:t>
      </w:r>
      <w:r>
        <w:rPr/>
        <w:t>non-binding</w:t>
      </w:r>
      <w:r>
        <w:rPr>
          <w:spacing w:val="-7"/>
        </w:rPr>
        <w:t> </w:t>
      </w:r>
      <w:r>
        <w:rPr/>
        <w:t>in</w:t>
      </w:r>
      <w:r>
        <w:rPr>
          <w:spacing w:val="-8"/>
        </w:rPr>
        <w:t> </w:t>
      </w:r>
      <w:r>
        <w:rPr/>
        <w:t>nature,</w:t>
      </w:r>
      <w:r>
        <w:rPr>
          <w:spacing w:val="-6"/>
        </w:rPr>
        <w:t> </w:t>
      </w:r>
      <w:r>
        <w:rPr/>
        <w:t>as</w:t>
      </w:r>
      <w:r>
        <w:rPr>
          <w:spacing w:val="-5"/>
        </w:rPr>
        <w:t> </w:t>
      </w:r>
      <w:r>
        <w:rPr/>
        <w:t>“a</w:t>
      </w:r>
      <w:r>
        <w:rPr>
          <w:spacing w:val="-8"/>
        </w:rPr>
        <w:t> </w:t>
      </w:r>
      <w:r>
        <w:rPr/>
        <w:t>set</w:t>
      </w:r>
      <w:r>
        <w:rPr>
          <w:spacing w:val="-6"/>
        </w:rPr>
        <w:t> </w:t>
      </w:r>
      <w:r>
        <w:rPr/>
        <w:t>of activities necessary to make sure digital objects can be located, rendered, used and understood in the future” (see point 3(7)). This appears logically subsequent to the digitisation phase, which is defined as converting assets from an analogue format to a digital one (see point 3(5)). The Recommendation calls for the adoption of clear digitisation and digital preservation goals in the national digital strategy, to be based on objective and clear criteria, including: cultural heritage at risk, the most physically visited cultural and heritage monuments, buildings and sites and the low level of digitisation for specific categories of cultural heritage assets (see point 6).</w:t>
      </w:r>
    </w:p>
    <w:p>
      <w:pPr>
        <w:pStyle w:val="BodyText"/>
        <w:spacing w:before="1"/>
      </w:pPr>
    </w:p>
    <w:p>
      <w:pPr>
        <w:pStyle w:val="Heading5"/>
        <w:numPr>
          <w:ilvl w:val="0"/>
          <w:numId w:val="3"/>
        </w:numPr>
        <w:tabs>
          <w:tab w:pos="836" w:val="left" w:leader="none"/>
        </w:tabs>
        <w:spacing w:line="240" w:lineRule="auto" w:before="1" w:after="0"/>
        <w:ind w:left="836" w:right="0" w:hanging="361"/>
        <w:jc w:val="both"/>
      </w:pPr>
      <w:r>
        <w:rPr/>
        <w:t>Does</w:t>
      </w:r>
      <w:r>
        <w:rPr>
          <w:spacing w:val="-3"/>
        </w:rPr>
        <w:t> </w:t>
      </w:r>
      <w:r>
        <w:rPr/>
        <w:t>digital</w:t>
      </w:r>
      <w:r>
        <w:rPr>
          <w:spacing w:val="-6"/>
        </w:rPr>
        <w:t> </w:t>
      </w:r>
      <w:r>
        <w:rPr/>
        <w:t>preservation</w:t>
      </w:r>
      <w:r>
        <w:rPr>
          <w:spacing w:val="-2"/>
        </w:rPr>
        <w:t> </w:t>
      </w:r>
      <w:r>
        <w:rPr/>
        <w:t>of</w:t>
      </w:r>
      <w:r>
        <w:rPr>
          <w:spacing w:val="-3"/>
        </w:rPr>
        <w:t> </w:t>
      </w:r>
      <w:r>
        <w:rPr/>
        <w:t>cultural</w:t>
      </w:r>
      <w:r>
        <w:rPr>
          <w:spacing w:val="-7"/>
        </w:rPr>
        <w:t> </w:t>
      </w:r>
      <w:r>
        <w:rPr/>
        <w:t>heritage</w:t>
      </w:r>
      <w:r>
        <w:rPr>
          <w:spacing w:val="3"/>
        </w:rPr>
        <w:t> </w:t>
      </w:r>
      <w:r>
        <w:rPr/>
        <w:t>include</w:t>
      </w:r>
      <w:r>
        <w:rPr>
          <w:spacing w:val="-3"/>
        </w:rPr>
        <w:t> </w:t>
      </w:r>
      <w:r>
        <w:rPr/>
        <w:t>online</w:t>
      </w:r>
      <w:r>
        <w:rPr>
          <w:spacing w:val="-4"/>
        </w:rPr>
        <w:t> </w:t>
      </w:r>
      <w:r>
        <w:rPr/>
        <w:t>access</w:t>
      </w:r>
      <w:r>
        <w:rPr>
          <w:spacing w:val="-2"/>
        </w:rPr>
        <w:t> </w:t>
      </w:r>
      <w:r>
        <w:rPr/>
        <w:t>and</w:t>
      </w:r>
      <w:r>
        <w:rPr>
          <w:spacing w:val="-2"/>
        </w:rPr>
        <w:t> </w:t>
      </w:r>
      <w:r>
        <w:rPr/>
        <w:t>re-</w:t>
      </w:r>
      <w:r>
        <w:rPr>
          <w:spacing w:val="-4"/>
        </w:rPr>
        <w:t>use?</w:t>
      </w:r>
    </w:p>
    <w:p>
      <w:pPr>
        <w:pStyle w:val="BodyText"/>
        <w:spacing w:before="1"/>
        <w:ind w:left="836" w:right="126"/>
        <w:jc w:val="both"/>
      </w:pPr>
      <w:r>
        <w:rPr/>
        <w:t>Yes, in the current EU policy-making, the concept of digital preservation is inherently linked to cultural heritage promotion through access and re-use in digital and online resources. From this perspective, digital preservation represents a crucial creative motor for co-creation, public participation and democratisation of heritage and it fosters the development of new innovative services</w:t>
      </w:r>
      <w:r>
        <w:rPr>
          <w:spacing w:val="-7"/>
        </w:rPr>
        <w:t> </w:t>
      </w:r>
      <w:r>
        <w:rPr/>
        <w:t>and</w:t>
      </w:r>
      <w:r>
        <w:rPr>
          <w:spacing w:val="-7"/>
        </w:rPr>
        <w:t> </w:t>
      </w:r>
      <w:r>
        <w:rPr/>
        <w:t>growth,</w:t>
      </w:r>
      <w:r>
        <w:rPr>
          <w:spacing w:val="-7"/>
        </w:rPr>
        <w:t> </w:t>
      </w:r>
      <w:r>
        <w:rPr/>
        <w:t>proving</w:t>
      </w:r>
      <w:r>
        <w:rPr>
          <w:spacing w:val="-5"/>
        </w:rPr>
        <w:t> </w:t>
      </w:r>
      <w:r>
        <w:rPr/>
        <w:t>a</w:t>
      </w:r>
      <w:r>
        <w:rPr>
          <w:spacing w:val="-7"/>
        </w:rPr>
        <w:t> </w:t>
      </w:r>
      <w:r>
        <w:rPr/>
        <w:t>valuable</w:t>
      </w:r>
      <w:r>
        <w:rPr>
          <w:spacing w:val="-6"/>
        </w:rPr>
        <w:t> </w:t>
      </w:r>
      <w:r>
        <w:rPr/>
        <w:t>ally</w:t>
      </w:r>
      <w:r>
        <w:rPr>
          <w:spacing w:val="-6"/>
        </w:rPr>
        <w:t> </w:t>
      </w:r>
      <w:r>
        <w:rPr/>
        <w:t>in</w:t>
      </w:r>
      <w:r>
        <w:rPr>
          <w:spacing w:val="-2"/>
        </w:rPr>
        <w:t> </w:t>
      </w:r>
      <w:r>
        <w:rPr/>
        <w:t>enhancing education</w:t>
      </w:r>
      <w:r>
        <w:rPr>
          <w:spacing w:val="-7"/>
        </w:rPr>
        <w:t> </w:t>
      </w:r>
      <w:r>
        <w:rPr/>
        <w:t>and</w:t>
      </w:r>
      <w:r>
        <w:rPr>
          <w:spacing w:val="-7"/>
        </w:rPr>
        <w:t> </w:t>
      </w:r>
      <w:r>
        <w:rPr/>
        <w:t>research,</w:t>
      </w:r>
      <w:r>
        <w:rPr>
          <w:spacing w:val="-7"/>
        </w:rPr>
        <w:t> </w:t>
      </w:r>
      <w:r>
        <w:rPr/>
        <w:t>but</w:t>
      </w:r>
      <w:r>
        <w:rPr>
          <w:spacing w:val="-5"/>
        </w:rPr>
        <w:t> </w:t>
      </w:r>
      <w:r>
        <w:rPr/>
        <w:t>also</w:t>
      </w:r>
      <w:r>
        <w:rPr>
          <w:spacing w:val="-7"/>
        </w:rPr>
        <w:t> </w:t>
      </w:r>
      <w:r>
        <w:rPr/>
        <w:t>economic activities, primarily including tourism.</w:t>
      </w:r>
    </w:p>
    <w:p>
      <w:pPr>
        <w:pStyle w:val="BodyText"/>
        <w:spacing w:before="5"/>
      </w:pPr>
    </w:p>
    <w:p>
      <w:pPr>
        <w:pStyle w:val="ListParagraph"/>
        <w:numPr>
          <w:ilvl w:val="0"/>
          <w:numId w:val="3"/>
        </w:numPr>
        <w:tabs>
          <w:tab w:pos="835" w:val="left" w:leader="none"/>
          <w:tab w:pos="836" w:val="left" w:leader="none"/>
        </w:tabs>
        <w:spacing w:line="240" w:lineRule="auto" w:before="1" w:after="0"/>
        <w:ind w:left="836" w:right="131" w:hanging="361"/>
        <w:jc w:val="left"/>
        <w:rPr>
          <w:sz w:val="22"/>
        </w:rPr>
      </w:pPr>
      <w:r>
        <w:rPr>
          <w:b/>
          <w:sz w:val="22"/>
        </w:rPr>
        <w:t>What is the difference between the preservation of born digital and digitised cultural heritage? </w:t>
      </w:r>
      <w:r>
        <w:rPr>
          <w:sz w:val="22"/>
        </w:rPr>
        <w:t>The difference between preservation of</w:t>
      </w:r>
      <w:r>
        <w:rPr>
          <w:spacing w:val="-1"/>
          <w:sz w:val="22"/>
        </w:rPr>
        <w:t> </w:t>
      </w:r>
      <w:r>
        <w:rPr>
          <w:sz w:val="22"/>
        </w:rPr>
        <w:t>born digital heritage and digitised cultural heritage regards the material that is preserved. Differently from cultural heritage that needs to be transformed to</w:t>
      </w:r>
      <w:r>
        <w:rPr>
          <w:spacing w:val="40"/>
          <w:sz w:val="22"/>
        </w:rPr>
        <w:t> </w:t>
      </w:r>
      <w:r>
        <w:rPr>
          <w:sz w:val="22"/>
        </w:rPr>
        <w:t>exist</w:t>
      </w:r>
      <w:r>
        <w:rPr>
          <w:spacing w:val="23"/>
          <w:sz w:val="22"/>
        </w:rPr>
        <w:t> </w:t>
      </w:r>
      <w:r>
        <w:rPr>
          <w:sz w:val="22"/>
        </w:rPr>
        <w:t>in</w:t>
      </w:r>
      <w:r>
        <w:rPr>
          <w:spacing w:val="22"/>
          <w:sz w:val="22"/>
        </w:rPr>
        <w:t> </w:t>
      </w:r>
      <w:r>
        <w:rPr>
          <w:sz w:val="22"/>
        </w:rPr>
        <w:t>a</w:t>
      </w:r>
      <w:r>
        <w:rPr>
          <w:spacing w:val="22"/>
          <w:sz w:val="22"/>
        </w:rPr>
        <w:t> </w:t>
      </w:r>
      <w:r>
        <w:rPr>
          <w:sz w:val="22"/>
        </w:rPr>
        <w:t>digital</w:t>
      </w:r>
      <w:r>
        <w:rPr>
          <w:spacing w:val="22"/>
          <w:sz w:val="22"/>
        </w:rPr>
        <w:t> </w:t>
      </w:r>
      <w:r>
        <w:rPr>
          <w:sz w:val="22"/>
        </w:rPr>
        <w:t>format,</w:t>
      </w:r>
      <w:r>
        <w:rPr>
          <w:spacing w:val="22"/>
          <w:sz w:val="22"/>
        </w:rPr>
        <w:t> </w:t>
      </w:r>
      <w:r>
        <w:rPr>
          <w:sz w:val="22"/>
        </w:rPr>
        <w:t>born</w:t>
      </w:r>
      <w:r>
        <w:rPr>
          <w:spacing w:val="22"/>
          <w:sz w:val="22"/>
        </w:rPr>
        <w:t> </w:t>
      </w:r>
      <w:r>
        <w:rPr>
          <w:sz w:val="22"/>
        </w:rPr>
        <w:t>digital</w:t>
      </w:r>
      <w:r>
        <w:rPr>
          <w:spacing w:val="22"/>
          <w:sz w:val="22"/>
        </w:rPr>
        <w:t> </w:t>
      </w:r>
      <w:r>
        <w:rPr>
          <w:sz w:val="22"/>
        </w:rPr>
        <w:t>heritage</w:t>
      </w:r>
      <w:r>
        <w:rPr>
          <w:spacing w:val="22"/>
          <w:sz w:val="22"/>
        </w:rPr>
        <w:t> </w:t>
      </w:r>
      <w:r>
        <w:rPr>
          <w:sz w:val="22"/>
        </w:rPr>
        <w:t>is</w:t>
      </w:r>
      <w:r>
        <w:rPr>
          <w:spacing w:val="21"/>
          <w:sz w:val="22"/>
        </w:rPr>
        <w:t> </w:t>
      </w:r>
      <w:r>
        <w:rPr>
          <w:sz w:val="22"/>
        </w:rPr>
        <w:t>originally</w:t>
      </w:r>
      <w:r>
        <w:rPr>
          <w:spacing w:val="22"/>
          <w:sz w:val="22"/>
        </w:rPr>
        <w:t> </w:t>
      </w:r>
      <w:r>
        <w:rPr>
          <w:sz w:val="22"/>
        </w:rPr>
        <w:t>created</w:t>
      </w:r>
      <w:r>
        <w:rPr>
          <w:spacing w:val="22"/>
          <w:sz w:val="22"/>
        </w:rPr>
        <w:t> </w:t>
      </w:r>
      <w:r>
        <w:rPr>
          <w:sz w:val="22"/>
        </w:rPr>
        <w:t>in</w:t>
      </w:r>
      <w:r>
        <w:rPr>
          <w:spacing w:val="22"/>
          <w:sz w:val="22"/>
        </w:rPr>
        <w:t> </w:t>
      </w:r>
      <w:r>
        <w:rPr>
          <w:sz w:val="22"/>
        </w:rPr>
        <w:t>a</w:t>
      </w:r>
      <w:r>
        <w:rPr>
          <w:spacing w:val="22"/>
          <w:sz w:val="22"/>
        </w:rPr>
        <w:t> </w:t>
      </w:r>
      <w:r>
        <w:rPr>
          <w:sz w:val="22"/>
        </w:rPr>
        <w:t>digital</w:t>
      </w:r>
      <w:r>
        <w:rPr>
          <w:spacing w:val="22"/>
          <w:sz w:val="22"/>
        </w:rPr>
        <w:t> </w:t>
      </w:r>
      <w:r>
        <w:rPr>
          <w:sz w:val="22"/>
        </w:rPr>
        <w:t>format.</w:t>
      </w:r>
      <w:r>
        <w:rPr>
          <w:spacing w:val="22"/>
          <w:sz w:val="22"/>
        </w:rPr>
        <w:t> </w:t>
      </w:r>
      <w:r>
        <w:rPr>
          <w:sz w:val="22"/>
        </w:rPr>
        <w:t>Born</w:t>
      </w:r>
      <w:r>
        <w:rPr>
          <w:spacing w:val="22"/>
          <w:sz w:val="22"/>
        </w:rPr>
        <w:t> </w:t>
      </w:r>
      <w:r>
        <w:rPr>
          <w:sz w:val="22"/>
        </w:rPr>
        <w:t>digital cultural</w:t>
      </w:r>
      <w:r>
        <w:rPr>
          <w:spacing w:val="-12"/>
          <w:sz w:val="22"/>
        </w:rPr>
        <w:t> </w:t>
      </w:r>
      <w:r>
        <w:rPr>
          <w:sz w:val="22"/>
        </w:rPr>
        <w:t>heritage</w:t>
      </w:r>
      <w:r>
        <w:rPr>
          <w:spacing w:val="-11"/>
          <w:sz w:val="22"/>
        </w:rPr>
        <w:t> </w:t>
      </w:r>
      <w:r>
        <w:rPr>
          <w:sz w:val="22"/>
        </w:rPr>
        <w:t>and</w:t>
      </w:r>
      <w:r>
        <w:rPr>
          <w:spacing w:val="-12"/>
          <w:sz w:val="22"/>
        </w:rPr>
        <w:t> </w:t>
      </w:r>
      <w:r>
        <w:rPr>
          <w:sz w:val="22"/>
        </w:rPr>
        <w:t>digitised</w:t>
      </w:r>
      <w:r>
        <w:rPr>
          <w:spacing w:val="-11"/>
          <w:sz w:val="22"/>
        </w:rPr>
        <w:t> </w:t>
      </w:r>
      <w:r>
        <w:rPr>
          <w:sz w:val="22"/>
        </w:rPr>
        <w:t>cultural</w:t>
      </w:r>
      <w:r>
        <w:rPr>
          <w:spacing w:val="-12"/>
          <w:sz w:val="22"/>
        </w:rPr>
        <w:t> </w:t>
      </w:r>
      <w:r>
        <w:rPr>
          <w:sz w:val="22"/>
        </w:rPr>
        <w:t>heritage</w:t>
      </w:r>
      <w:r>
        <w:rPr>
          <w:spacing w:val="-11"/>
          <w:sz w:val="22"/>
        </w:rPr>
        <w:t> </w:t>
      </w:r>
      <w:r>
        <w:rPr>
          <w:sz w:val="22"/>
        </w:rPr>
        <w:t>are</w:t>
      </w:r>
      <w:r>
        <w:rPr>
          <w:spacing w:val="-11"/>
          <w:sz w:val="22"/>
        </w:rPr>
        <w:t> </w:t>
      </w:r>
      <w:r>
        <w:rPr>
          <w:sz w:val="22"/>
        </w:rPr>
        <w:t>however</w:t>
      </w:r>
      <w:r>
        <w:rPr>
          <w:spacing w:val="-8"/>
          <w:sz w:val="22"/>
        </w:rPr>
        <w:t> </w:t>
      </w:r>
      <w:r>
        <w:rPr>
          <w:sz w:val="22"/>
        </w:rPr>
        <w:t>both</w:t>
      </w:r>
      <w:r>
        <w:rPr>
          <w:spacing w:val="-12"/>
          <w:sz w:val="22"/>
        </w:rPr>
        <w:t> </w:t>
      </w:r>
      <w:r>
        <w:rPr>
          <w:sz w:val="22"/>
        </w:rPr>
        <w:t>covered</w:t>
      </w:r>
      <w:r>
        <w:rPr>
          <w:spacing w:val="-11"/>
          <w:sz w:val="22"/>
        </w:rPr>
        <w:t> </w:t>
      </w:r>
      <w:r>
        <w:rPr>
          <w:sz w:val="22"/>
        </w:rPr>
        <w:t>under</w:t>
      </w:r>
      <w:r>
        <w:rPr>
          <w:spacing w:val="-13"/>
          <w:sz w:val="22"/>
        </w:rPr>
        <w:t> </w:t>
      </w:r>
      <w:r>
        <w:rPr>
          <w:sz w:val="22"/>
        </w:rPr>
        <w:t>the</w:t>
      </w:r>
      <w:r>
        <w:rPr>
          <w:spacing w:val="-10"/>
          <w:sz w:val="22"/>
        </w:rPr>
        <w:t> </w:t>
      </w:r>
      <w:r>
        <w:rPr>
          <w:sz w:val="22"/>
        </w:rPr>
        <w:t>umbrella</w:t>
      </w:r>
      <w:r>
        <w:rPr>
          <w:spacing w:val="-12"/>
          <w:sz w:val="22"/>
        </w:rPr>
        <w:t> </w:t>
      </w:r>
      <w:r>
        <w:rPr>
          <w:sz w:val="22"/>
        </w:rPr>
        <w:t>notion of digital heritage. In terms of preservation, the two categories pose different challenges and could also</w:t>
      </w:r>
      <w:r>
        <w:rPr>
          <w:spacing w:val="35"/>
          <w:sz w:val="22"/>
        </w:rPr>
        <w:t> </w:t>
      </w:r>
      <w:r>
        <w:rPr>
          <w:sz w:val="22"/>
        </w:rPr>
        <w:t>give</w:t>
      </w:r>
      <w:r>
        <w:rPr>
          <w:spacing w:val="36"/>
          <w:sz w:val="22"/>
        </w:rPr>
        <w:t> </w:t>
      </w:r>
      <w:r>
        <w:rPr>
          <w:sz w:val="22"/>
        </w:rPr>
        <w:t>rise</w:t>
      </w:r>
      <w:r>
        <w:rPr>
          <w:spacing w:val="36"/>
          <w:sz w:val="22"/>
        </w:rPr>
        <w:t> </w:t>
      </w:r>
      <w:r>
        <w:rPr>
          <w:sz w:val="22"/>
        </w:rPr>
        <w:t>to</w:t>
      </w:r>
      <w:r>
        <w:rPr>
          <w:spacing w:val="35"/>
          <w:sz w:val="22"/>
        </w:rPr>
        <w:t> </w:t>
      </w:r>
      <w:r>
        <w:rPr>
          <w:sz w:val="22"/>
        </w:rPr>
        <w:t>different</w:t>
      </w:r>
      <w:r>
        <w:rPr>
          <w:spacing w:val="37"/>
          <w:sz w:val="22"/>
        </w:rPr>
        <w:t> </w:t>
      </w:r>
      <w:r>
        <w:rPr>
          <w:sz w:val="22"/>
        </w:rPr>
        <w:t>legal</w:t>
      </w:r>
      <w:r>
        <w:rPr>
          <w:spacing w:val="35"/>
          <w:sz w:val="22"/>
        </w:rPr>
        <w:t> </w:t>
      </w:r>
      <w:r>
        <w:rPr>
          <w:sz w:val="22"/>
        </w:rPr>
        <w:t>issues,</w:t>
      </w:r>
      <w:r>
        <w:rPr>
          <w:spacing w:val="36"/>
          <w:sz w:val="22"/>
        </w:rPr>
        <w:t> </w:t>
      </w:r>
      <w:r>
        <w:rPr>
          <w:sz w:val="22"/>
        </w:rPr>
        <w:t>because</w:t>
      </w:r>
      <w:r>
        <w:rPr>
          <w:spacing w:val="36"/>
          <w:sz w:val="22"/>
        </w:rPr>
        <w:t> </w:t>
      </w:r>
      <w:r>
        <w:rPr>
          <w:sz w:val="22"/>
        </w:rPr>
        <w:t>of</w:t>
      </w:r>
      <w:r>
        <w:rPr>
          <w:spacing w:val="34"/>
          <w:sz w:val="22"/>
        </w:rPr>
        <w:t> </w:t>
      </w:r>
      <w:r>
        <w:rPr>
          <w:sz w:val="22"/>
        </w:rPr>
        <w:t>possibly</w:t>
      </w:r>
      <w:r>
        <w:rPr>
          <w:spacing w:val="36"/>
          <w:sz w:val="22"/>
        </w:rPr>
        <w:t> </w:t>
      </w:r>
      <w:r>
        <w:rPr>
          <w:sz w:val="22"/>
        </w:rPr>
        <w:t>different</w:t>
      </w:r>
      <w:r>
        <w:rPr>
          <w:spacing w:val="37"/>
          <w:sz w:val="22"/>
        </w:rPr>
        <w:t> </w:t>
      </w:r>
      <w:r>
        <w:rPr>
          <w:sz w:val="22"/>
        </w:rPr>
        <w:t>authorship,</w:t>
      </w:r>
      <w:r>
        <w:rPr>
          <w:spacing w:val="35"/>
          <w:sz w:val="22"/>
        </w:rPr>
        <w:t> </w:t>
      </w:r>
      <w:r>
        <w:rPr>
          <w:sz w:val="22"/>
        </w:rPr>
        <w:t>the</w:t>
      </w:r>
      <w:r>
        <w:rPr>
          <w:spacing w:val="36"/>
          <w:sz w:val="22"/>
        </w:rPr>
        <w:t> </w:t>
      </w:r>
      <w:r>
        <w:rPr>
          <w:sz w:val="22"/>
        </w:rPr>
        <w:t>digitisation process</w:t>
      </w:r>
      <w:r>
        <w:rPr>
          <w:spacing w:val="40"/>
          <w:sz w:val="22"/>
        </w:rPr>
        <w:t> </w:t>
      </w:r>
      <w:r>
        <w:rPr>
          <w:sz w:val="22"/>
        </w:rPr>
        <w:t>(e.g.,</w:t>
      </w:r>
      <w:r>
        <w:rPr>
          <w:spacing w:val="40"/>
          <w:sz w:val="22"/>
        </w:rPr>
        <w:t> </w:t>
      </w:r>
      <w:r>
        <w:rPr>
          <w:sz w:val="22"/>
        </w:rPr>
        <w:t>format</w:t>
      </w:r>
      <w:r>
        <w:rPr>
          <w:spacing w:val="40"/>
          <w:sz w:val="22"/>
        </w:rPr>
        <w:t> </w:t>
      </w:r>
      <w:r>
        <w:rPr>
          <w:sz w:val="22"/>
        </w:rPr>
        <w:t>conversion,</w:t>
      </w:r>
      <w:r>
        <w:rPr>
          <w:spacing w:val="40"/>
          <w:sz w:val="22"/>
        </w:rPr>
        <w:t> </w:t>
      </w:r>
      <w:r>
        <w:rPr>
          <w:sz w:val="22"/>
        </w:rPr>
        <w:t>changes</w:t>
      </w:r>
      <w:r>
        <w:rPr>
          <w:spacing w:val="40"/>
          <w:sz w:val="22"/>
        </w:rPr>
        <w:t> </w:t>
      </w:r>
      <w:r>
        <w:rPr>
          <w:sz w:val="22"/>
        </w:rPr>
        <w:t>in</w:t>
      </w:r>
      <w:r>
        <w:rPr>
          <w:spacing w:val="40"/>
          <w:sz w:val="22"/>
        </w:rPr>
        <w:t> </w:t>
      </w:r>
      <w:r>
        <w:rPr>
          <w:sz w:val="22"/>
        </w:rPr>
        <w:t>quality,</w:t>
      </w:r>
      <w:r>
        <w:rPr>
          <w:spacing w:val="40"/>
          <w:sz w:val="22"/>
        </w:rPr>
        <w:t> </w:t>
      </w:r>
      <w:r>
        <w:rPr>
          <w:sz w:val="22"/>
        </w:rPr>
        <w:t>creation</w:t>
      </w:r>
      <w:r>
        <w:rPr>
          <w:spacing w:val="40"/>
          <w:sz w:val="22"/>
        </w:rPr>
        <w:t> </w:t>
      </w:r>
      <w:r>
        <w:rPr>
          <w:sz w:val="22"/>
        </w:rPr>
        <w:t>of</w:t>
      </w:r>
      <w:r>
        <w:rPr>
          <w:spacing w:val="40"/>
          <w:sz w:val="22"/>
        </w:rPr>
        <w:t> </w:t>
      </w:r>
      <w:r>
        <w:rPr>
          <w:sz w:val="22"/>
        </w:rPr>
        <w:t>derivative</w:t>
      </w:r>
      <w:r>
        <w:rPr>
          <w:spacing w:val="40"/>
          <w:sz w:val="22"/>
        </w:rPr>
        <w:t> </w:t>
      </w:r>
      <w:r>
        <w:rPr>
          <w:sz w:val="22"/>
        </w:rPr>
        <w:t>material),</w:t>
      </w:r>
      <w:r>
        <w:rPr>
          <w:spacing w:val="40"/>
          <w:sz w:val="22"/>
        </w:rPr>
        <w:t> </w:t>
      </w:r>
      <w:r>
        <w:rPr>
          <w:sz w:val="22"/>
        </w:rPr>
        <w:t>and</w:t>
      </w:r>
      <w:r>
        <w:rPr>
          <w:spacing w:val="40"/>
          <w:sz w:val="22"/>
        </w:rPr>
        <w:t> </w:t>
      </w:r>
      <w:r>
        <w:rPr>
          <w:sz w:val="22"/>
        </w:rPr>
        <w:t>the</w:t>
      </w:r>
    </w:p>
    <w:p>
      <w:pPr>
        <w:spacing w:after="0" w:line="240" w:lineRule="auto"/>
        <w:jc w:val="left"/>
        <w:rPr>
          <w:sz w:val="22"/>
        </w:rPr>
        <w:sectPr>
          <w:pgSz w:w="11910" w:h="16840"/>
          <w:pgMar w:header="710" w:footer="616" w:top="1940" w:bottom="800" w:left="1020" w:right="1000"/>
        </w:sectPr>
      </w:pPr>
    </w:p>
    <w:p>
      <w:pPr>
        <w:pStyle w:val="BodyText"/>
        <w:spacing w:line="237" w:lineRule="auto" w:before="57"/>
        <w:ind w:left="836" w:right="132"/>
        <w:jc w:val="both"/>
      </w:pPr>
      <w:r>
        <w:rPr/>
        <w:t>potential</w:t>
      </w:r>
      <w:r>
        <w:rPr>
          <w:spacing w:val="-8"/>
        </w:rPr>
        <w:t> </w:t>
      </w:r>
      <w:r>
        <w:rPr/>
        <w:t>role</w:t>
      </w:r>
      <w:r>
        <w:rPr>
          <w:spacing w:val="-7"/>
        </w:rPr>
        <w:t> </w:t>
      </w:r>
      <w:r>
        <w:rPr/>
        <w:t>of</w:t>
      </w:r>
      <w:r>
        <w:rPr>
          <w:spacing w:val="-5"/>
        </w:rPr>
        <w:t> </w:t>
      </w:r>
      <w:r>
        <w:rPr/>
        <w:t>intermediaries</w:t>
      </w:r>
      <w:r>
        <w:rPr>
          <w:spacing w:val="-8"/>
        </w:rPr>
        <w:t> </w:t>
      </w:r>
      <w:r>
        <w:rPr/>
        <w:t>-</w:t>
      </w:r>
      <w:r>
        <w:rPr>
          <w:spacing w:val="-5"/>
        </w:rPr>
        <w:t> </w:t>
      </w:r>
      <w:r>
        <w:rPr/>
        <w:t>all</w:t>
      </w:r>
      <w:r>
        <w:rPr>
          <w:spacing w:val="-8"/>
        </w:rPr>
        <w:t> </w:t>
      </w:r>
      <w:r>
        <w:rPr/>
        <w:t>circumstances</w:t>
      </w:r>
      <w:r>
        <w:rPr>
          <w:spacing w:val="-8"/>
        </w:rPr>
        <w:t> </w:t>
      </w:r>
      <w:r>
        <w:rPr/>
        <w:t>that</w:t>
      </w:r>
      <w:r>
        <w:rPr>
          <w:spacing w:val="-6"/>
        </w:rPr>
        <w:t> </w:t>
      </w:r>
      <w:r>
        <w:rPr/>
        <w:t>differentiate</w:t>
      </w:r>
      <w:r>
        <w:rPr>
          <w:spacing w:val="-6"/>
        </w:rPr>
        <w:t> </w:t>
      </w:r>
      <w:r>
        <w:rPr/>
        <w:t>the</w:t>
      </w:r>
      <w:r>
        <w:rPr>
          <w:spacing w:val="-8"/>
        </w:rPr>
        <w:t> </w:t>
      </w:r>
      <w:r>
        <w:rPr/>
        <w:t>path</w:t>
      </w:r>
      <w:r>
        <w:rPr>
          <w:spacing w:val="-8"/>
        </w:rPr>
        <w:t> </w:t>
      </w:r>
      <w:r>
        <w:rPr/>
        <w:t>leading</w:t>
      </w:r>
      <w:r>
        <w:rPr>
          <w:spacing w:val="-6"/>
        </w:rPr>
        <w:t> </w:t>
      </w:r>
      <w:r>
        <w:rPr/>
        <w:t>to</w:t>
      </w:r>
      <w:r>
        <w:rPr>
          <w:spacing w:val="-8"/>
        </w:rPr>
        <w:t> </w:t>
      </w:r>
      <w:r>
        <w:rPr/>
        <w:t>the</w:t>
      </w:r>
      <w:r>
        <w:rPr>
          <w:spacing w:val="-8"/>
        </w:rPr>
        <w:t> </w:t>
      </w:r>
      <w:r>
        <w:rPr/>
        <w:t>creation of the digital object for the aim of preservation.</w:t>
      </w:r>
    </w:p>
    <w:p>
      <w:pPr>
        <w:pStyle w:val="BodyText"/>
        <w:spacing w:before="8"/>
      </w:pPr>
    </w:p>
    <w:p>
      <w:pPr>
        <w:pStyle w:val="Heading5"/>
        <w:numPr>
          <w:ilvl w:val="0"/>
          <w:numId w:val="3"/>
        </w:numPr>
        <w:tabs>
          <w:tab w:pos="836" w:val="left" w:leader="none"/>
        </w:tabs>
        <w:spacing w:line="267" w:lineRule="exact" w:before="0" w:after="0"/>
        <w:ind w:left="836" w:right="0" w:hanging="361"/>
        <w:jc w:val="both"/>
      </w:pPr>
      <w:r>
        <w:rPr/>
        <w:t>Which</w:t>
      </w:r>
      <w:r>
        <w:rPr>
          <w:spacing w:val="-5"/>
        </w:rPr>
        <w:t> </w:t>
      </w:r>
      <w:r>
        <w:rPr/>
        <w:t>EU</w:t>
      </w:r>
      <w:r>
        <w:rPr>
          <w:spacing w:val="-2"/>
        </w:rPr>
        <w:t> </w:t>
      </w:r>
      <w:r>
        <w:rPr/>
        <w:t>laws</w:t>
      </w:r>
      <w:r>
        <w:rPr>
          <w:spacing w:val="-2"/>
        </w:rPr>
        <w:t> </w:t>
      </w:r>
      <w:r>
        <w:rPr/>
        <w:t>and</w:t>
      </w:r>
      <w:r>
        <w:rPr>
          <w:spacing w:val="-2"/>
        </w:rPr>
        <w:t> </w:t>
      </w:r>
      <w:r>
        <w:rPr/>
        <w:t>policies</w:t>
      </w:r>
      <w:r>
        <w:rPr>
          <w:spacing w:val="-2"/>
        </w:rPr>
        <w:t> </w:t>
      </w:r>
      <w:r>
        <w:rPr/>
        <w:t>are</w:t>
      </w:r>
      <w:r>
        <w:rPr>
          <w:spacing w:val="-4"/>
        </w:rPr>
        <w:t> </w:t>
      </w:r>
      <w:r>
        <w:rPr/>
        <w:t>applicable</w:t>
      </w:r>
      <w:r>
        <w:rPr>
          <w:spacing w:val="-3"/>
        </w:rPr>
        <w:t> </w:t>
      </w:r>
      <w:r>
        <w:rPr/>
        <w:t>to</w:t>
      </w:r>
      <w:r>
        <w:rPr>
          <w:spacing w:val="-3"/>
        </w:rPr>
        <w:t> </w:t>
      </w:r>
      <w:r>
        <w:rPr/>
        <w:t>digital</w:t>
      </w:r>
      <w:r>
        <w:rPr>
          <w:spacing w:val="-2"/>
        </w:rPr>
        <w:t> preservation?</w:t>
      </w:r>
    </w:p>
    <w:p>
      <w:pPr>
        <w:pStyle w:val="BodyText"/>
        <w:ind w:left="836" w:right="119"/>
        <w:jc w:val="both"/>
      </w:pPr>
      <w:r>
        <w:rPr/>
        <w:t>Digital</w:t>
      </w:r>
      <w:r>
        <w:rPr>
          <w:spacing w:val="-9"/>
        </w:rPr>
        <w:t> </w:t>
      </w:r>
      <w:r>
        <w:rPr/>
        <w:t>preservation</w:t>
      </w:r>
      <w:r>
        <w:rPr>
          <w:spacing w:val="-9"/>
        </w:rPr>
        <w:t> </w:t>
      </w:r>
      <w:r>
        <w:rPr/>
        <w:t>activities</w:t>
      </w:r>
      <w:r>
        <w:rPr>
          <w:spacing w:val="-9"/>
        </w:rPr>
        <w:t> </w:t>
      </w:r>
      <w:r>
        <w:rPr/>
        <w:t>are</w:t>
      </w:r>
      <w:r>
        <w:rPr>
          <w:spacing w:val="-7"/>
        </w:rPr>
        <w:t> </w:t>
      </w:r>
      <w:r>
        <w:rPr/>
        <w:t>impacted</w:t>
      </w:r>
      <w:r>
        <w:rPr>
          <w:spacing w:val="-8"/>
        </w:rPr>
        <w:t> </w:t>
      </w:r>
      <w:r>
        <w:rPr/>
        <w:t>by</w:t>
      </w:r>
      <w:r>
        <w:rPr>
          <w:spacing w:val="-9"/>
        </w:rPr>
        <w:t> </w:t>
      </w:r>
      <w:r>
        <w:rPr/>
        <w:t>different</w:t>
      </w:r>
      <w:r>
        <w:rPr>
          <w:spacing w:val="-7"/>
        </w:rPr>
        <w:t> </w:t>
      </w:r>
      <w:r>
        <w:rPr/>
        <w:t>pieces</w:t>
      </w:r>
      <w:r>
        <w:rPr>
          <w:spacing w:val="-9"/>
        </w:rPr>
        <w:t> </w:t>
      </w:r>
      <w:r>
        <w:rPr/>
        <w:t>of</w:t>
      </w:r>
      <w:r>
        <w:rPr>
          <w:spacing w:val="-10"/>
        </w:rPr>
        <w:t> </w:t>
      </w:r>
      <w:r>
        <w:rPr/>
        <w:t>law,</w:t>
      </w:r>
      <w:r>
        <w:rPr>
          <w:spacing w:val="-8"/>
        </w:rPr>
        <w:t> </w:t>
      </w:r>
      <w:r>
        <w:rPr/>
        <w:t>from</w:t>
      </w:r>
      <w:r>
        <w:rPr>
          <w:spacing w:val="-4"/>
        </w:rPr>
        <w:t> </w:t>
      </w:r>
      <w:r>
        <w:rPr/>
        <w:t>which</w:t>
      </w:r>
      <w:r>
        <w:rPr>
          <w:spacing w:val="-9"/>
        </w:rPr>
        <w:t> </w:t>
      </w:r>
      <w:r>
        <w:rPr/>
        <w:t>both</w:t>
      </w:r>
      <w:r>
        <w:rPr>
          <w:spacing w:val="-9"/>
        </w:rPr>
        <w:t> </w:t>
      </w:r>
      <w:r>
        <w:rPr/>
        <w:t>opportunities and</w:t>
      </w:r>
      <w:r>
        <w:rPr>
          <w:spacing w:val="-4"/>
        </w:rPr>
        <w:t> </w:t>
      </w:r>
      <w:r>
        <w:rPr/>
        <w:t>obstacles</w:t>
      </w:r>
      <w:r>
        <w:rPr>
          <w:spacing w:val="-4"/>
        </w:rPr>
        <w:t> </w:t>
      </w:r>
      <w:r>
        <w:rPr/>
        <w:t>descend.</w:t>
      </w:r>
      <w:r>
        <w:rPr>
          <w:spacing w:val="-5"/>
        </w:rPr>
        <w:t> </w:t>
      </w:r>
      <w:r>
        <w:rPr/>
        <w:t>These</w:t>
      </w:r>
      <w:r>
        <w:rPr>
          <w:spacing w:val="-3"/>
        </w:rPr>
        <w:t> </w:t>
      </w:r>
      <w:r>
        <w:rPr/>
        <w:t>include:</w:t>
      </w:r>
      <w:r>
        <w:rPr>
          <w:spacing w:val="-3"/>
        </w:rPr>
        <w:t> </w:t>
      </w:r>
      <w:r>
        <w:rPr/>
        <w:t>cultural</w:t>
      </w:r>
      <w:r>
        <w:rPr>
          <w:spacing w:val="-4"/>
        </w:rPr>
        <w:t> </w:t>
      </w:r>
      <w:r>
        <w:rPr/>
        <w:t>heritage</w:t>
      </w:r>
      <w:r>
        <w:rPr>
          <w:spacing w:val="-3"/>
        </w:rPr>
        <w:t> </w:t>
      </w:r>
      <w:r>
        <w:rPr/>
        <w:t>laws,</w:t>
      </w:r>
      <w:r>
        <w:rPr>
          <w:spacing w:val="-3"/>
        </w:rPr>
        <w:t> </w:t>
      </w:r>
      <w:r>
        <w:rPr/>
        <w:t>since</w:t>
      </w:r>
      <w:r>
        <w:rPr>
          <w:spacing w:val="-3"/>
        </w:rPr>
        <w:t> </w:t>
      </w:r>
      <w:r>
        <w:rPr/>
        <w:t>these</w:t>
      </w:r>
      <w:r>
        <w:rPr>
          <w:spacing w:val="-3"/>
        </w:rPr>
        <w:t> </w:t>
      </w:r>
      <w:r>
        <w:rPr/>
        <w:t>regulate</w:t>
      </w:r>
      <w:r>
        <w:rPr>
          <w:spacing w:val="-3"/>
        </w:rPr>
        <w:t> </w:t>
      </w:r>
      <w:r>
        <w:rPr/>
        <w:t>every</w:t>
      </w:r>
      <w:r>
        <w:rPr>
          <w:spacing w:val="-3"/>
        </w:rPr>
        <w:t> </w:t>
      </w:r>
      <w:r>
        <w:rPr/>
        <w:t>activity</w:t>
      </w:r>
      <w:r>
        <w:rPr>
          <w:spacing w:val="-8"/>
        </w:rPr>
        <w:t> </w:t>
      </w:r>
      <w:r>
        <w:rPr/>
        <w:t>that regards cultural heritage, including its promotion and preservation; intellectual property laws, that protect authors of intellectual creations, such as original or derivative works of art; public sector information</w:t>
      </w:r>
      <w:r>
        <w:rPr>
          <w:spacing w:val="-13"/>
        </w:rPr>
        <w:t> </w:t>
      </w:r>
      <w:r>
        <w:rPr/>
        <w:t>laws,</w:t>
      </w:r>
      <w:r>
        <w:rPr>
          <w:spacing w:val="-12"/>
        </w:rPr>
        <w:t> </w:t>
      </w:r>
      <w:r>
        <w:rPr/>
        <w:t>that</w:t>
      </w:r>
      <w:r>
        <w:rPr>
          <w:spacing w:val="-13"/>
        </w:rPr>
        <w:t> </w:t>
      </w:r>
      <w:r>
        <w:rPr/>
        <w:t>prescribe</w:t>
      </w:r>
      <w:r>
        <w:rPr>
          <w:spacing w:val="-11"/>
        </w:rPr>
        <w:t> </w:t>
      </w:r>
      <w:r>
        <w:rPr/>
        <w:t>principles</w:t>
      </w:r>
      <w:r>
        <w:rPr>
          <w:spacing w:val="-13"/>
        </w:rPr>
        <w:t> </w:t>
      </w:r>
      <w:r>
        <w:rPr/>
        <w:t>and</w:t>
      </w:r>
      <w:r>
        <w:rPr>
          <w:spacing w:val="-12"/>
        </w:rPr>
        <w:t> </w:t>
      </w:r>
      <w:r>
        <w:rPr/>
        <w:t>duties</w:t>
      </w:r>
      <w:r>
        <w:rPr>
          <w:spacing w:val="-13"/>
        </w:rPr>
        <w:t> </w:t>
      </w:r>
      <w:r>
        <w:rPr/>
        <w:t>of</w:t>
      </w:r>
      <w:r>
        <w:rPr>
          <w:spacing w:val="-9"/>
        </w:rPr>
        <w:t> </w:t>
      </w:r>
      <w:r>
        <w:rPr/>
        <w:t>public</w:t>
      </w:r>
      <w:r>
        <w:rPr>
          <w:spacing w:val="-10"/>
        </w:rPr>
        <w:t> </w:t>
      </w:r>
      <w:r>
        <w:rPr/>
        <w:t>sector</w:t>
      </w:r>
      <w:r>
        <w:rPr>
          <w:spacing w:val="-13"/>
        </w:rPr>
        <w:t> </w:t>
      </w:r>
      <w:r>
        <w:rPr/>
        <w:t>organisations,</w:t>
      </w:r>
      <w:r>
        <w:rPr>
          <w:spacing w:val="-12"/>
        </w:rPr>
        <w:t> </w:t>
      </w:r>
      <w:r>
        <w:rPr/>
        <w:t>including</w:t>
      </w:r>
      <w:r>
        <w:rPr>
          <w:spacing w:val="-12"/>
        </w:rPr>
        <w:t> </w:t>
      </w:r>
      <w:r>
        <w:rPr/>
        <w:t>certain types</w:t>
      </w:r>
      <w:r>
        <w:rPr>
          <w:spacing w:val="-9"/>
        </w:rPr>
        <w:t> </w:t>
      </w:r>
      <w:r>
        <w:rPr/>
        <w:t>of</w:t>
      </w:r>
      <w:r>
        <w:rPr>
          <w:spacing w:val="-10"/>
        </w:rPr>
        <w:t> </w:t>
      </w:r>
      <w:r>
        <w:rPr/>
        <w:t>cultural</w:t>
      </w:r>
      <w:r>
        <w:rPr>
          <w:spacing w:val="-9"/>
        </w:rPr>
        <w:t> </w:t>
      </w:r>
      <w:r>
        <w:rPr/>
        <w:t>heritage</w:t>
      </w:r>
      <w:r>
        <w:rPr>
          <w:spacing w:val="-7"/>
        </w:rPr>
        <w:t> </w:t>
      </w:r>
      <w:r>
        <w:rPr/>
        <w:t>institutions,</w:t>
      </w:r>
      <w:r>
        <w:rPr>
          <w:spacing w:val="-8"/>
        </w:rPr>
        <w:t> </w:t>
      </w:r>
      <w:r>
        <w:rPr/>
        <w:t>to</w:t>
      </w:r>
      <w:r>
        <w:rPr>
          <w:spacing w:val="-9"/>
        </w:rPr>
        <w:t> </w:t>
      </w:r>
      <w:r>
        <w:rPr/>
        <w:t>share</w:t>
      </w:r>
      <w:r>
        <w:rPr>
          <w:spacing w:val="-7"/>
        </w:rPr>
        <w:t> </w:t>
      </w:r>
      <w:r>
        <w:rPr/>
        <w:t>the</w:t>
      </w:r>
      <w:r>
        <w:rPr>
          <w:spacing w:val="-12"/>
        </w:rPr>
        <w:t> </w:t>
      </w:r>
      <w:r>
        <w:rPr/>
        <w:t>information</w:t>
      </w:r>
      <w:r>
        <w:rPr>
          <w:spacing w:val="-9"/>
        </w:rPr>
        <w:t> </w:t>
      </w:r>
      <w:r>
        <w:rPr/>
        <w:t>they</w:t>
      </w:r>
      <w:r>
        <w:rPr>
          <w:spacing w:val="-8"/>
        </w:rPr>
        <w:t> </w:t>
      </w:r>
      <w:r>
        <w:rPr/>
        <w:t>retain</w:t>
      </w:r>
      <w:r>
        <w:rPr>
          <w:spacing w:val="-9"/>
        </w:rPr>
        <w:t> </w:t>
      </w:r>
      <w:r>
        <w:rPr/>
        <w:t>to</w:t>
      </w:r>
      <w:r>
        <w:rPr>
          <w:spacing w:val="-9"/>
        </w:rPr>
        <w:t> </w:t>
      </w:r>
      <w:r>
        <w:rPr/>
        <w:t>allow</w:t>
      </w:r>
      <w:r>
        <w:rPr>
          <w:spacing w:val="-10"/>
        </w:rPr>
        <w:t> </w:t>
      </w:r>
      <w:r>
        <w:rPr/>
        <w:t>access</w:t>
      </w:r>
      <w:r>
        <w:rPr>
          <w:spacing w:val="-10"/>
        </w:rPr>
        <w:t> </w:t>
      </w:r>
      <w:r>
        <w:rPr/>
        <w:t>and</w:t>
      </w:r>
      <w:r>
        <w:rPr>
          <w:spacing w:val="-9"/>
        </w:rPr>
        <w:t> </w:t>
      </w:r>
      <w:r>
        <w:rPr/>
        <w:t>re-use thereof. Finally, digital preservation can include personal data processing, so personal data protection laws would apply.</w:t>
      </w:r>
    </w:p>
    <w:p>
      <w:pPr>
        <w:pStyle w:val="BodyText"/>
        <w:spacing w:before="2"/>
      </w:pPr>
    </w:p>
    <w:p>
      <w:pPr>
        <w:pStyle w:val="BodyText"/>
        <w:ind w:left="836" w:right="130"/>
        <w:jc w:val="both"/>
      </w:pPr>
      <w:r>
        <w:rPr/>
        <w:t>Overall,</w:t>
      </w:r>
      <w:r>
        <w:rPr>
          <w:spacing w:val="-2"/>
        </w:rPr>
        <w:t> </w:t>
      </w:r>
      <w:r>
        <w:rPr/>
        <w:t>it</w:t>
      </w:r>
      <w:r>
        <w:rPr>
          <w:spacing w:val="-1"/>
        </w:rPr>
        <w:t> </w:t>
      </w:r>
      <w:r>
        <w:rPr/>
        <w:t>is possible</w:t>
      </w:r>
      <w:r>
        <w:rPr>
          <w:spacing w:val="-2"/>
        </w:rPr>
        <w:t> </w:t>
      </w:r>
      <w:r>
        <w:rPr/>
        <w:t>to identify a</w:t>
      </w:r>
      <w:r>
        <w:rPr>
          <w:spacing w:val="-3"/>
        </w:rPr>
        <w:t> </w:t>
      </w:r>
      <w:r>
        <w:rPr/>
        <w:t>tension between</w:t>
      </w:r>
      <w:r>
        <w:rPr>
          <w:spacing w:val="-3"/>
        </w:rPr>
        <w:t> </w:t>
      </w:r>
      <w:r>
        <w:rPr/>
        <w:t>policies</w:t>
      </w:r>
      <w:r>
        <w:rPr>
          <w:spacing w:val="-3"/>
        </w:rPr>
        <w:t> </w:t>
      </w:r>
      <w:r>
        <w:rPr/>
        <w:t>and regulatory</w:t>
      </w:r>
      <w:r>
        <w:rPr>
          <w:spacing w:val="-2"/>
        </w:rPr>
        <w:t> </w:t>
      </w:r>
      <w:r>
        <w:rPr/>
        <w:t>initiatives that</w:t>
      </w:r>
      <w:r>
        <w:rPr>
          <w:spacing w:val="-1"/>
        </w:rPr>
        <w:t> </w:t>
      </w:r>
      <w:r>
        <w:rPr/>
        <w:t>push for a digital turn of the cultural heritage, vis-à-vis existing legal constraints that can limit the digitisation and digital preservation of cultural heritage, as well as access and re-use of cultural data. Furthermore, additional constraints may be considered since digital preservation activities require disposing of hardware and software, and emerging technologies.</w:t>
      </w:r>
    </w:p>
    <w:p>
      <w:pPr>
        <w:pStyle w:val="BodyText"/>
        <w:spacing w:before="11"/>
        <w:rPr>
          <w:sz w:val="21"/>
        </w:rPr>
      </w:pPr>
    </w:p>
    <w:p>
      <w:pPr>
        <w:pStyle w:val="BodyText"/>
        <w:ind w:left="836" w:right="128"/>
        <w:jc w:val="both"/>
      </w:pPr>
      <w:r>
        <w:rPr/>
        <w:t>The mentioned laws overlap at both the national and EU level. Despite increasing harmonization in several areas of law in the EU, as in the area of copyright (</w:t>
      </w:r>
      <w:hyperlink r:id="rId53">
        <w:r>
          <w:rPr>
            <w:color w:val="1154CC"/>
            <w:u w:val="single" w:color="1154CC"/>
          </w:rPr>
          <w:t>Copyright for the Digital Single Market</w:t>
        </w:r>
      </w:hyperlink>
      <w:r>
        <w:rPr>
          <w:color w:val="1154CC"/>
        </w:rPr>
        <w:t> </w:t>
      </w:r>
      <w:hyperlink r:id="rId53">
        <w:r>
          <w:rPr>
            <w:color w:val="1154CC"/>
            <w:u w:val="single" w:color="1154CC"/>
          </w:rPr>
          <w:t>Directive, Directive EU 2019/790</w:t>
        </w:r>
        <w:r>
          <w:rPr/>
          <w:t>,</w:t>
        </w:r>
      </w:hyperlink>
      <w:r>
        <w:rPr/>
        <w:t> “CDSMD”), public sector information and open data (</w:t>
      </w:r>
      <w:hyperlink r:id="rId54">
        <w:r>
          <w:rPr>
            <w:color w:val="1154CC"/>
            <w:u w:val="single" w:color="1154CC"/>
          </w:rPr>
          <w:t>Open Data</w:t>
        </w:r>
      </w:hyperlink>
      <w:r>
        <w:rPr>
          <w:color w:val="1154CC"/>
        </w:rPr>
        <w:t> </w:t>
      </w:r>
      <w:hyperlink r:id="rId54">
        <w:r>
          <w:rPr>
            <w:color w:val="1154CC"/>
            <w:u w:val="single" w:color="1154CC"/>
          </w:rPr>
          <w:t>Directive, Directive EU 2019/1024</w:t>
        </w:r>
      </w:hyperlink>
      <w:r>
        <w:rPr/>
        <w:t>), and personal data protection laws (</w:t>
      </w:r>
      <w:hyperlink r:id="rId55">
        <w:r>
          <w:rPr>
            <w:color w:val="1154CC"/>
            <w:u w:val="single" w:color="1154CC"/>
          </w:rPr>
          <w:t>GDPR, Reg. EU 2016/679</w:t>
        </w:r>
      </w:hyperlink>
      <w:r>
        <w:rPr/>
        <w:t>), applicable national laws may vary.</w:t>
      </w:r>
    </w:p>
    <w:p>
      <w:pPr>
        <w:pStyle w:val="BodyText"/>
        <w:spacing w:before="4"/>
      </w:pPr>
    </w:p>
    <w:p>
      <w:pPr>
        <w:pStyle w:val="Heading5"/>
        <w:numPr>
          <w:ilvl w:val="0"/>
          <w:numId w:val="3"/>
        </w:numPr>
        <w:tabs>
          <w:tab w:pos="836" w:val="left" w:leader="none"/>
        </w:tabs>
        <w:spacing w:line="240" w:lineRule="auto" w:before="1" w:after="0"/>
        <w:ind w:left="836" w:right="0" w:hanging="361"/>
        <w:jc w:val="both"/>
      </w:pPr>
      <w:r>
        <w:rPr/>
        <w:t>Do</w:t>
      </w:r>
      <w:r>
        <w:rPr>
          <w:spacing w:val="-5"/>
        </w:rPr>
        <w:t> </w:t>
      </w:r>
      <w:r>
        <w:rPr/>
        <w:t>the</w:t>
      </w:r>
      <w:r>
        <w:rPr>
          <w:spacing w:val="-4"/>
        </w:rPr>
        <w:t> </w:t>
      </w:r>
      <w:r>
        <w:rPr/>
        <w:t>EU</w:t>
      </w:r>
      <w:r>
        <w:rPr>
          <w:spacing w:val="-2"/>
        </w:rPr>
        <w:t> </w:t>
      </w:r>
      <w:r>
        <w:rPr/>
        <w:t>public</w:t>
      </w:r>
      <w:r>
        <w:rPr>
          <w:spacing w:val="-5"/>
        </w:rPr>
        <w:t> </w:t>
      </w:r>
      <w:r>
        <w:rPr/>
        <w:t>sector</w:t>
      </w:r>
      <w:r>
        <w:rPr>
          <w:spacing w:val="-2"/>
        </w:rPr>
        <w:t> </w:t>
      </w:r>
      <w:r>
        <w:rPr/>
        <w:t>information</w:t>
      </w:r>
      <w:r>
        <w:rPr>
          <w:spacing w:val="-3"/>
        </w:rPr>
        <w:t> </w:t>
      </w:r>
      <w:r>
        <w:rPr/>
        <w:t>laws</w:t>
      </w:r>
      <w:r>
        <w:rPr>
          <w:spacing w:val="-2"/>
        </w:rPr>
        <w:t> </w:t>
      </w:r>
      <w:r>
        <w:rPr/>
        <w:t>affect</w:t>
      </w:r>
      <w:r>
        <w:rPr>
          <w:spacing w:val="-4"/>
        </w:rPr>
        <w:t> </w:t>
      </w:r>
      <w:r>
        <w:rPr/>
        <w:t>digital</w:t>
      </w:r>
      <w:r>
        <w:rPr>
          <w:spacing w:val="-3"/>
        </w:rPr>
        <w:t> </w:t>
      </w:r>
      <w:r>
        <w:rPr>
          <w:spacing w:val="-2"/>
        </w:rPr>
        <w:t>preservation?</w:t>
      </w:r>
    </w:p>
    <w:p>
      <w:pPr>
        <w:pStyle w:val="BodyText"/>
        <w:spacing w:before="1"/>
        <w:ind w:left="836" w:right="123"/>
        <w:jc w:val="both"/>
      </w:pPr>
      <w:r>
        <w:rPr/>
        <w:t>The</w:t>
      </w:r>
      <w:r>
        <w:rPr>
          <w:spacing w:val="-8"/>
        </w:rPr>
        <w:t> </w:t>
      </w:r>
      <w:r>
        <w:rPr/>
        <w:t>EU</w:t>
      </w:r>
      <w:r>
        <w:rPr>
          <w:spacing w:val="-8"/>
        </w:rPr>
        <w:t> </w:t>
      </w:r>
      <w:r>
        <w:rPr/>
        <w:t>rules</w:t>
      </w:r>
      <w:r>
        <w:rPr>
          <w:spacing w:val="-8"/>
        </w:rPr>
        <w:t> </w:t>
      </w:r>
      <w:r>
        <w:rPr/>
        <w:t>on</w:t>
      </w:r>
      <w:r>
        <w:rPr>
          <w:spacing w:val="-8"/>
        </w:rPr>
        <w:t> </w:t>
      </w:r>
      <w:r>
        <w:rPr/>
        <w:t>public</w:t>
      </w:r>
      <w:r>
        <w:rPr>
          <w:spacing w:val="-6"/>
        </w:rPr>
        <w:t> </w:t>
      </w:r>
      <w:r>
        <w:rPr/>
        <w:t>sector</w:t>
      </w:r>
      <w:r>
        <w:rPr>
          <w:spacing w:val="-9"/>
        </w:rPr>
        <w:t> </w:t>
      </w:r>
      <w:r>
        <w:rPr/>
        <w:t>information</w:t>
      </w:r>
      <w:r>
        <w:rPr>
          <w:spacing w:val="-5"/>
        </w:rPr>
        <w:t> </w:t>
      </w:r>
      <w:r>
        <w:rPr/>
        <w:t>-</w:t>
      </w:r>
      <w:r>
        <w:rPr>
          <w:spacing w:val="-5"/>
        </w:rPr>
        <w:t> </w:t>
      </w:r>
      <w:r>
        <w:rPr/>
        <w:t>recently</w:t>
      </w:r>
      <w:r>
        <w:rPr>
          <w:spacing w:val="-7"/>
        </w:rPr>
        <w:t> </w:t>
      </w:r>
      <w:r>
        <w:rPr/>
        <w:t>reformed</w:t>
      </w:r>
      <w:r>
        <w:rPr>
          <w:spacing w:val="-7"/>
        </w:rPr>
        <w:t> </w:t>
      </w:r>
      <w:r>
        <w:rPr/>
        <w:t>(i.e.,</w:t>
      </w:r>
      <w:r>
        <w:rPr>
          <w:spacing w:val="-7"/>
        </w:rPr>
        <w:t> </w:t>
      </w:r>
      <w:hyperlink r:id="rId54">
        <w:r>
          <w:rPr>
            <w:color w:val="1154CC"/>
            <w:u w:val="single" w:color="1154CC"/>
          </w:rPr>
          <w:t>Open</w:t>
        </w:r>
        <w:r>
          <w:rPr>
            <w:color w:val="1154CC"/>
            <w:spacing w:val="-7"/>
            <w:u w:val="single" w:color="1154CC"/>
          </w:rPr>
          <w:t> </w:t>
        </w:r>
        <w:r>
          <w:rPr>
            <w:color w:val="1154CC"/>
            <w:u w:val="single" w:color="1154CC"/>
          </w:rPr>
          <w:t>Data</w:t>
        </w:r>
        <w:r>
          <w:rPr>
            <w:color w:val="1154CC"/>
            <w:spacing w:val="-8"/>
            <w:u w:val="single" w:color="1154CC"/>
          </w:rPr>
          <w:t> </w:t>
        </w:r>
        <w:r>
          <w:rPr>
            <w:color w:val="1154CC"/>
            <w:u w:val="single" w:color="1154CC"/>
          </w:rPr>
          <w:t>Directive,</w:t>
        </w:r>
        <w:r>
          <w:rPr>
            <w:color w:val="1154CC"/>
            <w:spacing w:val="-7"/>
            <w:u w:val="single" w:color="1154CC"/>
          </w:rPr>
          <w:t> </w:t>
        </w:r>
        <w:r>
          <w:rPr>
            <w:color w:val="1154CC"/>
            <w:u w:val="single" w:color="1154CC"/>
          </w:rPr>
          <w:t>Directive</w:t>
        </w:r>
        <w:r>
          <w:rPr>
            <w:color w:val="1154CC"/>
            <w:spacing w:val="-7"/>
            <w:u w:val="single" w:color="1154CC"/>
          </w:rPr>
          <w:t> </w:t>
        </w:r>
        <w:r>
          <w:rPr>
            <w:color w:val="1154CC"/>
            <w:u w:val="single" w:color="1154CC"/>
          </w:rPr>
          <w:t>EU</w:t>
        </w:r>
      </w:hyperlink>
      <w:r>
        <w:rPr>
          <w:color w:val="1154CC"/>
        </w:rPr>
        <w:t> </w:t>
      </w:r>
      <w:hyperlink r:id="rId54">
        <w:r>
          <w:rPr>
            <w:color w:val="1154CC"/>
            <w:u w:val="single" w:color="1154CC"/>
          </w:rPr>
          <w:t>2019/1024</w:t>
        </w:r>
      </w:hyperlink>
      <w:r>
        <w:rPr/>
        <w:t>) - apply to documents held by certain CHIs, which are libraries, including university libraries, museums and archives. The Directive explicitly covers digitisation projects of cultural resources, and pursues in this regard further harmonization, to address the divergences between Member States with regards to the digitisation of cultural resources. This is why public sector information laws are relevant to digital preservation activities.</w:t>
      </w:r>
    </w:p>
    <w:p>
      <w:pPr>
        <w:pStyle w:val="BodyText"/>
      </w:pPr>
    </w:p>
    <w:p>
      <w:pPr>
        <w:pStyle w:val="Heading5"/>
        <w:numPr>
          <w:ilvl w:val="0"/>
          <w:numId w:val="3"/>
        </w:numPr>
        <w:tabs>
          <w:tab w:pos="836" w:val="left" w:leader="none"/>
        </w:tabs>
        <w:spacing w:line="240" w:lineRule="auto" w:before="1" w:after="0"/>
        <w:ind w:left="836" w:right="0" w:hanging="361"/>
        <w:jc w:val="both"/>
      </w:pPr>
      <w:r>
        <w:rPr/>
        <w:t>What</w:t>
      </w:r>
      <w:r>
        <w:rPr>
          <w:spacing w:val="-3"/>
        </w:rPr>
        <w:t> </w:t>
      </w:r>
      <w:r>
        <w:rPr/>
        <w:t>are</w:t>
      </w:r>
      <w:r>
        <w:rPr>
          <w:spacing w:val="-2"/>
        </w:rPr>
        <w:t> </w:t>
      </w:r>
      <w:r>
        <w:rPr/>
        <w:t>the</w:t>
      </w:r>
      <w:r>
        <w:rPr>
          <w:spacing w:val="-7"/>
        </w:rPr>
        <w:t> </w:t>
      </w:r>
      <w:r>
        <w:rPr/>
        <w:t>EU public</w:t>
      </w:r>
      <w:r>
        <w:rPr>
          <w:spacing w:val="-4"/>
        </w:rPr>
        <w:t> </w:t>
      </w:r>
      <w:r>
        <w:rPr/>
        <w:t>sector information</w:t>
      </w:r>
      <w:r>
        <w:rPr>
          <w:spacing w:val="-5"/>
        </w:rPr>
        <w:t> </w:t>
      </w:r>
      <w:r>
        <w:rPr/>
        <w:t>rules</w:t>
      </w:r>
      <w:r>
        <w:rPr>
          <w:spacing w:val="-4"/>
        </w:rPr>
        <w:t> </w:t>
      </w:r>
      <w:r>
        <w:rPr/>
        <w:t>for</w:t>
      </w:r>
      <w:r>
        <w:rPr>
          <w:spacing w:val="1"/>
        </w:rPr>
        <w:t> </w:t>
      </w:r>
      <w:r>
        <w:rPr>
          <w:spacing w:val="-2"/>
        </w:rPr>
        <w:t>CHIs?</w:t>
      </w:r>
    </w:p>
    <w:p>
      <w:pPr>
        <w:pStyle w:val="BodyText"/>
        <w:spacing w:before="2"/>
        <w:ind w:left="836" w:right="130"/>
        <w:jc w:val="both"/>
      </w:pPr>
      <w:r>
        <w:rPr/>
        <w:t>The</w:t>
      </w:r>
      <w:r>
        <w:rPr>
          <w:spacing w:val="-9"/>
        </w:rPr>
        <w:t> </w:t>
      </w:r>
      <w:r>
        <w:rPr/>
        <w:t>general</w:t>
      </w:r>
      <w:r>
        <w:rPr>
          <w:spacing w:val="-9"/>
        </w:rPr>
        <w:t> </w:t>
      </w:r>
      <w:r>
        <w:rPr/>
        <w:t>principle</w:t>
      </w:r>
      <w:r>
        <w:rPr>
          <w:spacing w:val="-8"/>
        </w:rPr>
        <w:t> </w:t>
      </w:r>
      <w:r>
        <w:rPr/>
        <w:t>is</w:t>
      </w:r>
      <w:r>
        <w:rPr>
          <w:spacing w:val="-10"/>
        </w:rPr>
        <w:t> </w:t>
      </w:r>
      <w:r>
        <w:rPr/>
        <w:t>that</w:t>
      </w:r>
      <w:r>
        <w:rPr>
          <w:spacing w:val="-7"/>
        </w:rPr>
        <w:t> </w:t>
      </w:r>
      <w:r>
        <w:rPr/>
        <w:t>documents</w:t>
      </w:r>
      <w:r>
        <w:rPr>
          <w:spacing w:val="-9"/>
        </w:rPr>
        <w:t> </w:t>
      </w:r>
      <w:r>
        <w:rPr/>
        <w:t>held</w:t>
      </w:r>
      <w:r>
        <w:rPr>
          <w:spacing w:val="-4"/>
        </w:rPr>
        <w:t> </w:t>
      </w:r>
      <w:r>
        <w:rPr/>
        <w:t>by</w:t>
      </w:r>
      <w:r>
        <w:rPr>
          <w:spacing w:val="-8"/>
        </w:rPr>
        <w:t> </w:t>
      </w:r>
      <w:r>
        <w:rPr/>
        <w:t>libraries,</w:t>
      </w:r>
      <w:r>
        <w:rPr>
          <w:spacing w:val="-3"/>
        </w:rPr>
        <w:t> </w:t>
      </w:r>
      <w:r>
        <w:rPr/>
        <w:t>including</w:t>
      </w:r>
      <w:r>
        <w:rPr>
          <w:spacing w:val="-8"/>
        </w:rPr>
        <w:t> </w:t>
      </w:r>
      <w:r>
        <w:rPr/>
        <w:t>university</w:t>
      </w:r>
      <w:r>
        <w:rPr>
          <w:spacing w:val="-8"/>
        </w:rPr>
        <w:t> </w:t>
      </w:r>
      <w:r>
        <w:rPr/>
        <w:t>libraries,</w:t>
      </w:r>
      <w:r>
        <w:rPr>
          <w:spacing w:val="-8"/>
        </w:rPr>
        <w:t> </w:t>
      </w:r>
      <w:r>
        <w:rPr/>
        <w:t>museums</w:t>
      </w:r>
      <w:r>
        <w:rPr>
          <w:spacing w:val="-9"/>
        </w:rPr>
        <w:t> </w:t>
      </w:r>
      <w:r>
        <w:rPr/>
        <w:t>and archives</w:t>
      </w:r>
      <w:r>
        <w:rPr>
          <w:spacing w:val="-4"/>
        </w:rPr>
        <w:t> </w:t>
      </w:r>
      <w:r>
        <w:rPr/>
        <w:t>shall be</w:t>
      </w:r>
      <w:r>
        <w:rPr>
          <w:spacing w:val="-3"/>
        </w:rPr>
        <w:t> </w:t>
      </w:r>
      <w:r>
        <w:rPr/>
        <w:t>re-usable for</w:t>
      </w:r>
      <w:r>
        <w:rPr>
          <w:spacing w:val="-4"/>
        </w:rPr>
        <w:t> </w:t>
      </w:r>
      <w:r>
        <w:rPr/>
        <w:t>commercial and</w:t>
      </w:r>
      <w:r>
        <w:rPr>
          <w:spacing w:val="-4"/>
        </w:rPr>
        <w:t> </w:t>
      </w:r>
      <w:r>
        <w:rPr/>
        <w:t>non-commercial</w:t>
      </w:r>
      <w:r>
        <w:rPr>
          <w:spacing w:val="-2"/>
        </w:rPr>
        <w:t> </w:t>
      </w:r>
      <w:r>
        <w:rPr/>
        <w:t>purposes,</w:t>
      </w:r>
      <w:r>
        <w:rPr>
          <w:spacing w:val="-2"/>
        </w:rPr>
        <w:t> </w:t>
      </w:r>
      <w:r>
        <w:rPr/>
        <w:t>subject</w:t>
      </w:r>
      <w:r>
        <w:rPr>
          <w:spacing w:val="-1"/>
        </w:rPr>
        <w:t> </w:t>
      </w:r>
      <w:r>
        <w:rPr/>
        <w:t>to</w:t>
      </w:r>
      <w:r>
        <w:rPr>
          <w:spacing w:val="-3"/>
        </w:rPr>
        <w:t> </w:t>
      </w:r>
      <w:r>
        <w:rPr/>
        <w:t>principles such as “openness by design and by default”, transparency, and information duties.</w:t>
      </w:r>
    </w:p>
    <w:p>
      <w:pPr>
        <w:pStyle w:val="BodyText"/>
      </w:pPr>
    </w:p>
    <w:p>
      <w:pPr>
        <w:pStyle w:val="Heading5"/>
        <w:numPr>
          <w:ilvl w:val="0"/>
          <w:numId w:val="3"/>
        </w:numPr>
        <w:tabs>
          <w:tab w:pos="836" w:val="left" w:leader="none"/>
        </w:tabs>
        <w:spacing w:line="240" w:lineRule="auto" w:before="0" w:after="0"/>
        <w:ind w:left="836" w:right="0" w:hanging="361"/>
        <w:jc w:val="both"/>
      </w:pPr>
      <w:r>
        <w:rPr/>
        <w:t>Are</w:t>
      </w:r>
      <w:r>
        <w:rPr>
          <w:spacing w:val="-4"/>
        </w:rPr>
        <w:t> </w:t>
      </w:r>
      <w:r>
        <w:rPr/>
        <w:t>CHIs</w:t>
      </w:r>
      <w:r>
        <w:rPr>
          <w:spacing w:val="-5"/>
        </w:rPr>
        <w:t> </w:t>
      </w:r>
      <w:r>
        <w:rPr/>
        <w:t>subject</w:t>
      </w:r>
      <w:r>
        <w:rPr>
          <w:spacing w:val="-5"/>
        </w:rPr>
        <w:t> </w:t>
      </w:r>
      <w:r>
        <w:rPr/>
        <w:t>to</w:t>
      </w:r>
      <w:r>
        <w:rPr>
          <w:spacing w:val="-1"/>
        </w:rPr>
        <w:t> </w:t>
      </w:r>
      <w:r>
        <w:rPr/>
        <w:t>derogations</w:t>
      </w:r>
      <w:r>
        <w:rPr>
          <w:spacing w:val="-2"/>
        </w:rPr>
        <w:t> </w:t>
      </w:r>
      <w:r>
        <w:rPr/>
        <w:t>in</w:t>
      </w:r>
      <w:r>
        <w:rPr>
          <w:spacing w:val="-1"/>
        </w:rPr>
        <w:t> </w:t>
      </w:r>
      <w:r>
        <w:rPr/>
        <w:t>the</w:t>
      </w:r>
      <w:r>
        <w:rPr>
          <w:spacing w:val="-4"/>
        </w:rPr>
        <w:t> </w:t>
      </w:r>
      <w:r>
        <w:rPr/>
        <w:t>EU</w:t>
      </w:r>
      <w:r>
        <w:rPr>
          <w:spacing w:val="-1"/>
        </w:rPr>
        <w:t> </w:t>
      </w:r>
      <w:r>
        <w:rPr/>
        <w:t>public</w:t>
      </w:r>
      <w:r>
        <w:rPr>
          <w:spacing w:val="-6"/>
        </w:rPr>
        <w:t> </w:t>
      </w:r>
      <w:r>
        <w:rPr/>
        <w:t>sector</w:t>
      </w:r>
      <w:r>
        <w:rPr>
          <w:spacing w:val="-5"/>
        </w:rPr>
        <w:t> </w:t>
      </w:r>
      <w:r>
        <w:rPr/>
        <w:t>information</w:t>
      </w:r>
      <w:r>
        <w:rPr>
          <w:spacing w:val="-6"/>
        </w:rPr>
        <w:t> </w:t>
      </w:r>
      <w:r>
        <w:rPr>
          <w:spacing w:val="-2"/>
        </w:rPr>
        <w:t>rules?</w:t>
      </w:r>
    </w:p>
    <w:p>
      <w:pPr>
        <w:pStyle w:val="BodyText"/>
        <w:spacing w:line="237" w:lineRule="auto" w:before="4"/>
        <w:ind w:left="836" w:right="132"/>
        <w:jc w:val="both"/>
      </w:pPr>
      <w:r>
        <w:rPr/>
        <w:t>Yes,</w:t>
      </w:r>
      <w:r>
        <w:rPr>
          <w:spacing w:val="-8"/>
        </w:rPr>
        <w:t> </w:t>
      </w:r>
      <w:r>
        <w:rPr/>
        <w:t>despite</w:t>
      </w:r>
      <w:r>
        <w:rPr>
          <w:spacing w:val="-6"/>
        </w:rPr>
        <w:t> </w:t>
      </w:r>
      <w:r>
        <w:rPr/>
        <w:t>libraries,</w:t>
      </w:r>
      <w:r>
        <w:rPr>
          <w:spacing w:val="-2"/>
        </w:rPr>
        <w:t> </w:t>
      </w:r>
      <w:r>
        <w:rPr/>
        <w:t>including</w:t>
      </w:r>
      <w:r>
        <w:rPr>
          <w:spacing w:val="-7"/>
        </w:rPr>
        <w:t> </w:t>
      </w:r>
      <w:r>
        <w:rPr/>
        <w:t>university</w:t>
      </w:r>
      <w:r>
        <w:rPr>
          <w:spacing w:val="-7"/>
        </w:rPr>
        <w:t> </w:t>
      </w:r>
      <w:r>
        <w:rPr/>
        <w:t>libraries,</w:t>
      </w:r>
      <w:r>
        <w:rPr>
          <w:spacing w:val="-7"/>
        </w:rPr>
        <w:t> </w:t>
      </w:r>
      <w:r>
        <w:rPr/>
        <w:t>museums</w:t>
      </w:r>
      <w:r>
        <w:rPr>
          <w:spacing w:val="-8"/>
        </w:rPr>
        <w:t> </w:t>
      </w:r>
      <w:r>
        <w:rPr/>
        <w:t>and</w:t>
      </w:r>
      <w:r>
        <w:rPr>
          <w:spacing w:val="-8"/>
        </w:rPr>
        <w:t> </w:t>
      </w:r>
      <w:r>
        <w:rPr/>
        <w:t>archives</w:t>
      </w:r>
      <w:r>
        <w:rPr>
          <w:spacing w:val="-8"/>
        </w:rPr>
        <w:t> </w:t>
      </w:r>
      <w:r>
        <w:rPr/>
        <w:t>being</w:t>
      </w:r>
      <w:r>
        <w:rPr>
          <w:spacing w:val="-7"/>
        </w:rPr>
        <w:t> </w:t>
      </w:r>
      <w:r>
        <w:rPr/>
        <w:t>subject</w:t>
      </w:r>
      <w:r>
        <w:rPr>
          <w:spacing w:val="-6"/>
        </w:rPr>
        <w:t> </w:t>
      </w:r>
      <w:r>
        <w:rPr/>
        <w:t>to</w:t>
      </w:r>
      <w:r>
        <w:rPr>
          <w:spacing w:val="-8"/>
        </w:rPr>
        <w:t> </w:t>
      </w:r>
      <w:r>
        <w:rPr/>
        <w:t>EU</w:t>
      </w:r>
      <w:r>
        <w:rPr>
          <w:spacing w:val="-8"/>
        </w:rPr>
        <w:t> </w:t>
      </w:r>
      <w:r>
        <w:rPr/>
        <w:t>public sector information rules they are addressed by very important derogations:</w:t>
      </w:r>
    </w:p>
    <w:p>
      <w:pPr>
        <w:pStyle w:val="ListParagraph"/>
        <w:numPr>
          <w:ilvl w:val="1"/>
          <w:numId w:val="3"/>
        </w:numPr>
        <w:tabs>
          <w:tab w:pos="1556" w:val="left" w:leader="none"/>
        </w:tabs>
        <w:spacing w:line="240" w:lineRule="auto" w:before="2" w:after="0"/>
        <w:ind w:left="1556" w:right="123" w:hanging="360"/>
        <w:jc w:val="both"/>
        <w:rPr>
          <w:sz w:val="22"/>
        </w:rPr>
      </w:pPr>
      <w:r>
        <w:rPr>
          <w:sz w:val="22"/>
        </w:rPr>
        <w:t>Libraries, including university libraries, museums and archives can charge for re-use, considering</w:t>
      </w:r>
      <w:r>
        <w:rPr>
          <w:spacing w:val="-5"/>
          <w:sz w:val="22"/>
        </w:rPr>
        <w:t> </w:t>
      </w:r>
      <w:r>
        <w:rPr>
          <w:sz w:val="22"/>
        </w:rPr>
        <w:t>the</w:t>
      </w:r>
      <w:r>
        <w:rPr>
          <w:spacing w:val="-7"/>
          <w:sz w:val="22"/>
        </w:rPr>
        <w:t> </w:t>
      </w:r>
      <w:r>
        <w:rPr>
          <w:sz w:val="22"/>
        </w:rPr>
        <w:t>cost</w:t>
      </w:r>
      <w:r>
        <w:rPr>
          <w:spacing w:val="-5"/>
          <w:sz w:val="22"/>
        </w:rPr>
        <w:t> </w:t>
      </w:r>
      <w:r>
        <w:rPr>
          <w:sz w:val="22"/>
        </w:rPr>
        <w:t>they</w:t>
      </w:r>
      <w:r>
        <w:rPr>
          <w:spacing w:val="-6"/>
          <w:sz w:val="22"/>
        </w:rPr>
        <w:t> </w:t>
      </w:r>
      <w:r>
        <w:rPr>
          <w:sz w:val="22"/>
        </w:rPr>
        <w:t>bear,</w:t>
      </w:r>
      <w:r>
        <w:rPr>
          <w:spacing w:val="-6"/>
          <w:sz w:val="22"/>
        </w:rPr>
        <w:t> </w:t>
      </w:r>
      <w:r>
        <w:rPr>
          <w:sz w:val="22"/>
        </w:rPr>
        <w:t>e.g.,</w:t>
      </w:r>
      <w:r>
        <w:rPr>
          <w:spacing w:val="-7"/>
          <w:sz w:val="22"/>
        </w:rPr>
        <w:t> </w:t>
      </w:r>
      <w:r>
        <w:rPr>
          <w:sz w:val="22"/>
        </w:rPr>
        <w:t>the</w:t>
      </w:r>
      <w:r>
        <w:rPr>
          <w:spacing w:val="-2"/>
          <w:sz w:val="22"/>
        </w:rPr>
        <w:t> </w:t>
      </w:r>
      <w:r>
        <w:rPr>
          <w:sz w:val="22"/>
        </w:rPr>
        <w:t>anonymisation</w:t>
      </w:r>
      <w:r>
        <w:rPr>
          <w:spacing w:val="-7"/>
          <w:sz w:val="22"/>
        </w:rPr>
        <w:t> </w:t>
      </w:r>
      <w:r>
        <w:rPr>
          <w:sz w:val="22"/>
        </w:rPr>
        <w:t>of</w:t>
      </w:r>
      <w:r>
        <w:rPr>
          <w:spacing w:val="-8"/>
          <w:sz w:val="22"/>
        </w:rPr>
        <w:t> </w:t>
      </w:r>
      <w:r>
        <w:rPr>
          <w:sz w:val="22"/>
        </w:rPr>
        <w:t>personal</w:t>
      </w:r>
      <w:r>
        <w:rPr>
          <w:spacing w:val="-7"/>
          <w:sz w:val="22"/>
        </w:rPr>
        <w:t> </w:t>
      </w:r>
      <w:r>
        <w:rPr>
          <w:sz w:val="22"/>
        </w:rPr>
        <w:t>data,</w:t>
      </w:r>
      <w:r>
        <w:rPr>
          <w:spacing w:val="-7"/>
          <w:sz w:val="22"/>
        </w:rPr>
        <w:t> </w:t>
      </w:r>
      <w:r>
        <w:rPr>
          <w:sz w:val="22"/>
        </w:rPr>
        <w:t>and</w:t>
      </w:r>
      <w:r>
        <w:rPr>
          <w:spacing w:val="-2"/>
          <w:sz w:val="22"/>
        </w:rPr>
        <w:t> </w:t>
      </w:r>
      <w:r>
        <w:rPr>
          <w:sz w:val="22"/>
        </w:rPr>
        <w:t>return</w:t>
      </w:r>
      <w:r>
        <w:rPr>
          <w:spacing w:val="-2"/>
          <w:sz w:val="22"/>
        </w:rPr>
        <w:t> </w:t>
      </w:r>
      <w:r>
        <w:rPr>
          <w:sz w:val="22"/>
        </w:rPr>
        <w:t>on</w:t>
      </w:r>
      <w:r>
        <w:rPr>
          <w:spacing w:val="-7"/>
          <w:sz w:val="22"/>
        </w:rPr>
        <w:t> </w:t>
      </w:r>
      <w:r>
        <w:rPr>
          <w:sz w:val="22"/>
        </w:rPr>
        <w:t>their </w:t>
      </w:r>
      <w:r>
        <w:rPr>
          <w:spacing w:val="-2"/>
          <w:sz w:val="22"/>
        </w:rPr>
        <w:t>investments.</w:t>
      </w:r>
    </w:p>
    <w:p>
      <w:pPr>
        <w:pStyle w:val="ListParagraph"/>
        <w:numPr>
          <w:ilvl w:val="1"/>
          <w:numId w:val="3"/>
        </w:numPr>
        <w:tabs>
          <w:tab w:pos="1556" w:val="left" w:leader="none"/>
        </w:tabs>
        <w:spacing w:line="240" w:lineRule="auto" w:before="0" w:after="0"/>
        <w:ind w:left="1556" w:right="127" w:hanging="360"/>
        <w:jc w:val="both"/>
        <w:rPr>
          <w:i/>
          <w:sz w:val="22"/>
        </w:rPr>
      </w:pPr>
      <w:r>
        <w:rPr>
          <w:sz w:val="22"/>
        </w:rPr>
        <w:t>Since they often partner with private companies, libraries, including university libraries, museums and archives can conclude agreements for the digitisation of cultural resources that would grant private parties exclusive rights on digitised resources, to allow them to recoup their investments. Exclusive rights can be granted, although limited in time and, in any</w:t>
      </w:r>
      <w:r>
        <w:rPr>
          <w:spacing w:val="-8"/>
          <w:sz w:val="22"/>
        </w:rPr>
        <w:t> </w:t>
      </w:r>
      <w:r>
        <w:rPr>
          <w:sz w:val="22"/>
        </w:rPr>
        <w:t>case,</w:t>
      </w:r>
      <w:r>
        <w:rPr>
          <w:spacing w:val="-7"/>
          <w:sz w:val="22"/>
        </w:rPr>
        <w:t> </w:t>
      </w:r>
      <w:r>
        <w:rPr>
          <w:sz w:val="22"/>
        </w:rPr>
        <w:t>subject</w:t>
      </w:r>
      <w:r>
        <w:rPr>
          <w:spacing w:val="-7"/>
          <w:sz w:val="22"/>
        </w:rPr>
        <w:t> </w:t>
      </w:r>
      <w:r>
        <w:rPr>
          <w:sz w:val="22"/>
        </w:rPr>
        <w:t>to</w:t>
      </w:r>
      <w:r>
        <w:rPr>
          <w:spacing w:val="-9"/>
          <w:sz w:val="22"/>
        </w:rPr>
        <w:t> </w:t>
      </w:r>
      <w:r>
        <w:rPr>
          <w:sz w:val="22"/>
        </w:rPr>
        <w:t>periodic</w:t>
      </w:r>
      <w:r>
        <w:rPr>
          <w:spacing w:val="-6"/>
          <w:sz w:val="22"/>
        </w:rPr>
        <w:t> </w:t>
      </w:r>
      <w:r>
        <w:rPr>
          <w:sz w:val="22"/>
        </w:rPr>
        <w:t>review.</w:t>
      </w:r>
      <w:r>
        <w:rPr>
          <w:spacing w:val="-9"/>
          <w:sz w:val="22"/>
        </w:rPr>
        <w:t> </w:t>
      </w:r>
      <w:r>
        <w:rPr>
          <w:sz w:val="22"/>
        </w:rPr>
        <w:t>Limits</w:t>
      </w:r>
      <w:r>
        <w:rPr>
          <w:spacing w:val="-9"/>
          <w:sz w:val="22"/>
        </w:rPr>
        <w:t> </w:t>
      </w:r>
      <w:r>
        <w:rPr>
          <w:sz w:val="22"/>
        </w:rPr>
        <w:t>are</w:t>
      </w:r>
      <w:r>
        <w:rPr>
          <w:spacing w:val="-7"/>
          <w:sz w:val="22"/>
        </w:rPr>
        <w:t> </w:t>
      </w:r>
      <w:r>
        <w:rPr>
          <w:sz w:val="22"/>
        </w:rPr>
        <w:t>established</w:t>
      </w:r>
      <w:r>
        <w:rPr>
          <w:spacing w:val="-9"/>
          <w:sz w:val="22"/>
        </w:rPr>
        <w:t> </w:t>
      </w:r>
      <w:r>
        <w:rPr>
          <w:sz w:val="22"/>
        </w:rPr>
        <w:t>“</w:t>
      </w:r>
      <w:r>
        <w:rPr>
          <w:i/>
          <w:sz w:val="22"/>
        </w:rPr>
        <w:t>to</w:t>
      </w:r>
      <w:r>
        <w:rPr>
          <w:i/>
          <w:spacing w:val="-6"/>
          <w:sz w:val="22"/>
        </w:rPr>
        <w:t> </w:t>
      </w:r>
      <w:r>
        <w:rPr>
          <w:i/>
          <w:sz w:val="22"/>
        </w:rPr>
        <w:t>comply</w:t>
      </w:r>
      <w:r>
        <w:rPr>
          <w:i/>
          <w:spacing w:val="-7"/>
          <w:sz w:val="22"/>
        </w:rPr>
        <w:t> </w:t>
      </w:r>
      <w:r>
        <w:rPr>
          <w:i/>
          <w:sz w:val="22"/>
        </w:rPr>
        <w:t>with</w:t>
      </w:r>
      <w:r>
        <w:rPr>
          <w:i/>
          <w:spacing w:val="-11"/>
          <w:sz w:val="22"/>
        </w:rPr>
        <w:t> </w:t>
      </w:r>
      <w:r>
        <w:rPr>
          <w:i/>
          <w:sz w:val="22"/>
        </w:rPr>
        <w:t>the</w:t>
      </w:r>
      <w:r>
        <w:rPr>
          <w:i/>
          <w:spacing w:val="-8"/>
          <w:sz w:val="22"/>
        </w:rPr>
        <w:t> </w:t>
      </w:r>
      <w:r>
        <w:rPr>
          <w:i/>
          <w:sz w:val="22"/>
        </w:rPr>
        <w:t>principle</w:t>
      </w:r>
      <w:r>
        <w:rPr>
          <w:i/>
          <w:spacing w:val="-9"/>
          <w:sz w:val="22"/>
        </w:rPr>
        <w:t> </w:t>
      </w:r>
      <w:r>
        <w:rPr>
          <w:i/>
          <w:sz w:val="22"/>
        </w:rPr>
        <w:t>that</w:t>
      </w:r>
    </w:p>
    <w:p>
      <w:pPr>
        <w:spacing w:after="0" w:line="240" w:lineRule="auto"/>
        <w:jc w:val="both"/>
        <w:rPr>
          <w:sz w:val="22"/>
        </w:rPr>
        <w:sectPr>
          <w:pgSz w:w="11910" w:h="16840"/>
          <w:pgMar w:header="710" w:footer="616" w:top="1940" w:bottom="800" w:left="1020" w:right="1000"/>
        </w:sectPr>
      </w:pPr>
    </w:p>
    <w:p>
      <w:pPr>
        <w:spacing w:line="240" w:lineRule="auto" w:before="55"/>
        <w:ind w:left="1556" w:right="129" w:firstLine="0"/>
        <w:jc w:val="both"/>
        <w:rPr>
          <w:sz w:val="22"/>
        </w:rPr>
      </w:pPr>
      <w:r>
        <w:rPr>
          <w:i/>
          <w:sz w:val="22"/>
        </w:rPr>
        <w:t>public domain material should stay in the</w:t>
      </w:r>
      <w:r>
        <w:rPr>
          <w:i/>
          <w:spacing w:val="-1"/>
          <w:sz w:val="22"/>
        </w:rPr>
        <w:t> </w:t>
      </w:r>
      <w:r>
        <w:rPr>
          <w:i/>
          <w:sz w:val="22"/>
        </w:rPr>
        <w:t>public domain once it is digitised</w:t>
      </w:r>
      <w:r>
        <w:rPr>
          <w:sz w:val="22"/>
        </w:rPr>
        <w:t>” (recital n. 49 of the</w:t>
      </w:r>
      <w:r>
        <w:rPr>
          <w:spacing w:val="-13"/>
          <w:sz w:val="22"/>
        </w:rPr>
        <w:t> </w:t>
      </w:r>
      <w:r>
        <w:rPr>
          <w:sz w:val="22"/>
        </w:rPr>
        <w:t>Open</w:t>
      </w:r>
      <w:r>
        <w:rPr>
          <w:spacing w:val="-12"/>
          <w:sz w:val="22"/>
        </w:rPr>
        <w:t> </w:t>
      </w:r>
      <w:r>
        <w:rPr>
          <w:sz w:val="22"/>
        </w:rPr>
        <w:t>Data</w:t>
      </w:r>
      <w:r>
        <w:rPr>
          <w:spacing w:val="-13"/>
          <w:sz w:val="22"/>
        </w:rPr>
        <w:t> </w:t>
      </w:r>
      <w:r>
        <w:rPr>
          <w:sz w:val="22"/>
        </w:rPr>
        <w:t>Directive,</w:t>
      </w:r>
      <w:r>
        <w:rPr>
          <w:spacing w:val="-12"/>
          <w:sz w:val="22"/>
        </w:rPr>
        <w:t> </w:t>
      </w:r>
      <w:r>
        <w:rPr>
          <w:sz w:val="22"/>
        </w:rPr>
        <w:t>Directive</w:t>
      </w:r>
      <w:r>
        <w:rPr>
          <w:spacing w:val="-13"/>
          <w:sz w:val="22"/>
        </w:rPr>
        <w:t> </w:t>
      </w:r>
      <w:r>
        <w:rPr>
          <w:sz w:val="22"/>
        </w:rPr>
        <w:t>EU</w:t>
      </w:r>
      <w:r>
        <w:rPr>
          <w:spacing w:val="-12"/>
          <w:sz w:val="22"/>
        </w:rPr>
        <w:t> </w:t>
      </w:r>
      <w:r>
        <w:rPr>
          <w:sz w:val="22"/>
        </w:rPr>
        <w:t>2019/1024).</w:t>
      </w:r>
      <w:r>
        <w:rPr>
          <w:spacing w:val="-13"/>
          <w:sz w:val="22"/>
        </w:rPr>
        <w:t> </w:t>
      </w:r>
      <w:r>
        <w:rPr>
          <w:sz w:val="22"/>
        </w:rPr>
        <w:t>Yet,</w:t>
      </w:r>
      <w:r>
        <w:rPr>
          <w:spacing w:val="-12"/>
          <w:sz w:val="22"/>
        </w:rPr>
        <w:t> </w:t>
      </w:r>
      <w:r>
        <w:rPr>
          <w:sz w:val="22"/>
        </w:rPr>
        <w:t>the</w:t>
      </w:r>
      <w:r>
        <w:rPr>
          <w:spacing w:val="-12"/>
          <w:sz w:val="22"/>
        </w:rPr>
        <w:t> </w:t>
      </w:r>
      <w:r>
        <w:rPr>
          <w:sz w:val="22"/>
        </w:rPr>
        <w:t>application</w:t>
      </w:r>
      <w:r>
        <w:rPr>
          <w:spacing w:val="-13"/>
          <w:sz w:val="22"/>
        </w:rPr>
        <w:t> </w:t>
      </w:r>
      <w:r>
        <w:rPr>
          <w:sz w:val="22"/>
        </w:rPr>
        <w:t>of</w:t>
      </w:r>
      <w:r>
        <w:rPr>
          <w:spacing w:val="-12"/>
          <w:sz w:val="22"/>
        </w:rPr>
        <w:t> </w:t>
      </w:r>
      <w:r>
        <w:rPr>
          <w:sz w:val="22"/>
        </w:rPr>
        <w:t>such</w:t>
      </w:r>
      <w:r>
        <w:rPr>
          <w:spacing w:val="-13"/>
          <w:sz w:val="22"/>
        </w:rPr>
        <w:t> </w:t>
      </w:r>
      <w:r>
        <w:rPr>
          <w:sz w:val="22"/>
        </w:rPr>
        <w:t>rules</w:t>
      </w:r>
      <w:r>
        <w:rPr>
          <w:spacing w:val="-12"/>
          <w:sz w:val="22"/>
        </w:rPr>
        <w:t> </w:t>
      </w:r>
      <w:r>
        <w:rPr>
          <w:sz w:val="22"/>
        </w:rPr>
        <w:t>is</w:t>
      </w:r>
      <w:r>
        <w:rPr>
          <w:spacing w:val="-13"/>
          <w:sz w:val="22"/>
        </w:rPr>
        <w:t> </w:t>
      </w:r>
      <w:r>
        <w:rPr>
          <w:sz w:val="22"/>
        </w:rPr>
        <w:t>subject to, amongst others, intellectual property and data protection laws.</w:t>
      </w:r>
    </w:p>
    <w:p>
      <w:pPr>
        <w:pStyle w:val="BodyText"/>
        <w:spacing w:before="1"/>
      </w:pPr>
    </w:p>
    <w:p>
      <w:pPr>
        <w:pStyle w:val="Heading5"/>
        <w:numPr>
          <w:ilvl w:val="0"/>
          <w:numId w:val="3"/>
        </w:numPr>
        <w:tabs>
          <w:tab w:pos="836" w:val="left" w:leader="none"/>
        </w:tabs>
        <w:spacing w:line="240" w:lineRule="auto" w:before="0" w:after="0"/>
        <w:ind w:left="836" w:right="0" w:hanging="361"/>
        <w:jc w:val="both"/>
      </w:pPr>
      <w:r>
        <w:rPr/>
        <w:t>What</w:t>
      </w:r>
      <w:r>
        <w:rPr>
          <w:spacing w:val="-6"/>
        </w:rPr>
        <w:t> </w:t>
      </w:r>
      <w:r>
        <w:rPr/>
        <w:t>are</w:t>
      </w:r>
      <w:r>
        <w:rPr>
          <w:spacing w:val="-2"/>
        </w:rPr>
        <w:t> </w:t>
      </w:r>
      <w:r>
        <w:rPr/>
        <w:t>the</w:t>
      </w:r>
      <w:r>
        <w:rPr>
          <w:spacing w:val="-2"/>
        </w:rPr>
        <w:t> </w:t>
      </w:r>
      <w:r>
        <w:rPr/>
        <w:t>main</w:t>
      </w:r>
      <w:r>
        <w:rPr>
          <w:spacing w:val="-6"/>
        </w:rPr>
        <w:t> </w:t>
      </w:r>
      <w:r>
        <w:rPr/>
        <w:t>EU copyright</w:t>
      </w:r>
      <w:r>
        <w:rPr>
          <w:spacing w:val="-3"/>
        </w:rPr>
        <w:t> </w:t>
      </w:r>
      <w:r>
        <w:rPr/>
        <w:t>law</w:t>
      </w:r>
      <w:r>
        <w:rPr>
          <w:spacing w:val="-1"/>
        </w:rPr>
        <w:t> </w:t>
      </w:r>
      <w:r>
        <w:rPr/>
        <w:t>challenges</w:t>
      </w:r>
      <w:r>
        <w:rPr>
          <w:spacing w:val="-1"/>
        </w:rPr>
        <w:t> </w:t>
      </w:r>
      <w:r>
        <w:rPr/>
        <w:t>related</w:t>
      </w:r>
      <w:r>
        <w:rPr>
          <w:spacing w:val="-5"/>
        </w:rPr>
        <w:t> </w:t>
      </w:r>
      <w:r>
        <w:rPr/>
        <w:t>to digital</w:t>
      </w:r>
      <w:r>
        <w:rPr>
          <w:spacing w:val="-5"/>
        </w:rPr>
        <w:t> </w:t>
      </w:r>
      <w:r>
        <w:rPr>
          <w:spacing w:val="-2"/>
        </w:rPr>
        <w:t>preservation?</w:t>
      </w:r>
    </w:p>
    <w:p>
      <w:pPr>
        <w:pStyle w:val="BodyText"/>
        <w:spacing w:before="2"/>
        <w:ind w:left="836" w:right="130"/>
        <w:jc w:val="both"/>
      </w:pPr>
      <w:r>
        <w:rPr/>
        <w:t>Copyright</w:t>
      </w:r>
      <w:r>
        <w:rPr>
          <w:spacing w:val="-12"/>
        </w:rPr>
        <w:t> </w:t>
      </w:r>
      <w:r>
        <w:rPr/>
        <w:t>laws</w:t>
      </w:r>
      <w:r>
        <w:rPr>
          <w:spacing w:val="-12"/>
        </w:rPr>
        <w:t> </w:t>
      </w:r>
      <w:r>
        <w:rPr/>
        <w:t>may</w:t>
      </w:r>
      <w:r>
        <w:rPr>
          <w:spacing w:val="-11"/>
        </w:rPr>
        <w:t> </w:t>
      </w:r>
      <w:r>
        <w:rPr/>
        <w:t>represent</w:t>
      </w:r>
      <w:r>
        <w:rPr>
          <w:spacing w:val="-11"/>
        </w:rPr>
        <w:t> </w:t>
      </w:r>
      <w:r>
        <w:rPr/>
        <w:t>a</w:t>
      </w:r>
      <w:r>
        <w:rPr>
          <w:spacing w:val="-12"/>
        </w:rPr>
        <w:t> </w:t>
      </w:r>
      <w:r>
        <w:rPr/>
        <w:t>major</w:t>
      </w:r>
      <w:r>
        <w:rPr>
          <w:spacing w:val="-13"/>
        </w:rPr>
        <w:t> </w:t>
      </w:r>
      <w:r>
        <w:rPr/>
        <w:t>obstacle</w:t>
      </w:r>
      <w:r>
        <w:rPr>
          <w:spacing w:val="-11"/>
        </w:rPr>
        <w:t> </w:t>
      </w:r>
      <w:r>
        <w:rPr/>
        <w:t>to</w:t>
      </w:r>
      <w:r>
        <w:rPr>
          <w:spacing w:val="-12"/>
        </w:rPr>
        <w:t> </w:t>
      </w:r>
      <w:r>
        <w:rPr/>
        <w:t>digital</w:t>
      </w:r>
      <w:r>
        <w:rPr>
          <w:spacing w:val="-12"/>
        </w:rPr>
        <w:t> </w:t>
      </w:r>
      <w:r>
        <w:rPr/>
        <w:t>preservation,</w:t>
      </w:r>
      <w:r>
        <w:rPr>
          <w:spacing w:val="-12"/>
        </w:rPr>
        <w:t> </w:t>
      </w:r>
      <w:r>
        <w:rPr/>
        <w:t>as</w:t>
      </w:r>
      <w:r>
        <w:rPr>
          <w:spacing w:val="-13"/>
        </w:rPr>
        <w:t> </w:t>
      </w:r>
      <w:r>
        <w:rPr/>
        <w:t>copyright</w:t>
      </w:r>
      <w:r>
        <w:rPr>
          <w:spacing w:val="-11"/>
        </w:rPr>
        <w:t> </w:t>
      </w:r>
      <w:r>
        <w:rPr/>
        <w:t>and</w:t>
      </w:r>
      <w:r>
        <w:rPr>
          <w:spacing w:val="-12"/>
        </w:rPr>
        <w:t> </w:t>
      </w:r>
      <w:r>
        <w:rPr/>
        <w:t>related</w:t>
      </w:r>
      <w:r>
        <w:rPr>
          <w:spacing w:val="-11"/>
        </w:rPr>
        <w:t> </w:t>
      </w:r>
      <w:r>
        <w:rPr/>
        <w:t>rights in</w:t>
      </w:r>
      <w:r>
        <w:rPr>
          <w:spacing w:val="-9"/>
        </w:rPr>
        <w:t> </w:t>
      </w:r>
      <w:r>
        <w:rPr/>
        <w:t>the</w:t>
      </w:r>
      <w:r>
        <w:rPr>
          <w:spacing w:val="-9"/>
        </w:rPr>
        <w:t> </w:t>
      </w:r>
      <w:r>
        <w:rPr/>
        <w:t>works</w:t>
      </w:r>
      <w:r>
        <w:rPr>
          <w:spacing w:val="-9"/>
        </w:rPr>
        <w:t> </w:t>
      </w:r>
      <w:r>
        <w:rPr/>
        <w:t>to</w:t>
      </w:r>
      <w:r>
        <w:rPr>
          <w:spacing w:val="-9"/>
        </w:rPr>
        <w:t> </w:t>
      </w:r>
      <w:r>
        <w:rPr/>
        <w:t>be</w:t>
      </w:r>
      <w:r>
        <w:rPr>
          <w:spacing w:val="-9"/>
        </w:rPr>
        <w:t> </w:t>
      </w:r>
      <w:r>
        <w:rPr/>
        <w:t>digitised</w:t>
      </w:r>
      <w:r>
        <w:rPr>
          <w:spacing w:val="-8"/>
        </w:rPr>
        <w:t> </w:t>
      </w:r>
      <w:r>
        <w:rPr/>
        <w:t>and</w:t>
      </w:r>
      <w:r>
        <w:rPr>
          <w:spacing w:val="-9"/>
        </w:rPr>
        <w:t> </w:t>
      </w:r>
      <w:r>
        <w:rPr/>
        <w:t>preserved</w:t>
      </w:r>
      <w:r>
        <w:rPr>
          <w:spacing w:val="-9"/>
        </w:rPr>
        <w:t> </w:t>
      </w:r>
      <w:r>
        <w:rPr/>
        <w:t>affect</w:t>
      </w:r>
      <w:r>
        <w:rPr>
          <w:spacing w:val="-7"/>
        </w:rPr>
        <w:t> </w:t>
      </w:r>
      <w:r>
        <w:rPr/>
        <w:t>and</w:t>
      </w:r>
      <w:r>
        <w:rPr>
          <w:spacing w:val="-9"/>
        </w:rPr>
        <w:t> </w:t>
      </w:r>
      <w:r>
        <w:rPr/>
        <w:t>more</w:t>
      </w:r>
      <w:r>
        <w:rPr>
          <w:spacing w:val="-7"/>
        </w:rPr>
        <w:t> </w:t>
      </w:r>
      <w:r>
        <w:rPr/>
        <w:t>specifically</w:t>
      </w:r>
      <w:r>
        <w:rPr>
          <w:spacing w:val="-8"/>
        </w:rPr>
        <w:t> </w:t>
      </w:r>
      <w:r>
        <w:rPr/>
        <w:t>obstacle</w:t>
      </w:r>
      <w:r>
        <w:rPr>
          <w:spacing w:val="-8"/>
        </w:rPr>
        <w:t> </w:t>
      </w:r>
      <w:r>
        <w:rPr/>
        <w:t>different</w:t>
      </w:r>
      <w:r>
        <w:rPr>
          <w:spacing w:val="-7"/>
        </w:rPr>
        <w:t> </w:t>
      </w:r>
      <w:r>
        <w:rPr/>
        <w:t>actions</w:t>
      </w:r>
      <w:r>
        <w:rPr>
          <w:spacing w:val="-4"/>
        </w:rPr>
        <w:t> </w:t>
      </w:r>
      <w:r>
        <w:rPr/>
        <w:t>that are instrumental to the preservation, e.g., making a copy of the work, uploading the digital object, and linking. Beyond dealing with copyright related issues during the digital preservation activities, one preliminary obstacle relates to the correct understanding of the rights on the works to be digitised</w:t>
      </w:r>
      <w:r>
        <w:rPr>
          <w:spacing w:val="-1"/>
        </w:rPr>
        <w:t> </w:t>
      </w:r>
      <w:r>
        <w:rPr/>
        <w:t>and</w:t>
      </w:r>
      <w:r>
        <w:rPr>
          <w:spacing w:val="-3"/>
        </w:rPr>
        <w:t> </w:t>
      </w:r>
      <w:r>
        <w:rPr/>
        <w:t>preserved, which</w:t>
      </w:r>
      <w:r>
        <w:rPr>
          <w:spacing w:val="-2"/>
        </w:rPr>
        <w:t> </w:t>
      </w:r>
      <w:r>
        <w:rPr/>
        <w:t>could be</w:t>
      </w:r>
      <w:r>
        <w:rPr>
          <w:spacing w:val="-2"/>
        </w:rPr>
        <w:t> </w:t>
      </w:r>
      <w:r>
        <w:rPr/>
        <w:t>unclear for different reasons,</w:t>
      </w:r>
      <w:r>
        <w:rPr>
          <w:spacing w:val="-1"/>
        </w:rPr>
        <w:t> </w:t>
      </w:r>
      <w:r>
        <w:rPr/>
        <w:t>for</w:t>
      </w:r>
      <w:r>
        <w:rPr>
          <w:spacing w:val="-3"/>
        </w:rPr>
        <w:t> </w:t>
      </w:r>
      <w:r>
        <w:rPr/>
        <w:t>instance</w:t>
      </w:r>
      <w:r>
        <w:rPr>
          <w:spacing w:val="-1"/>
        </w:rPr>
        <w:t> </w:t>
      </w:r>
      <w:r>
        <w:rPr/>
        <w:t>the</w:t>
      </w:r>
      <w:r>
        <w:rPr>
          <w:spacing w:val="-2"/>
        </w:rPr>
        <w:t> </w:t>
      </w:r>
      <w:r>
        <w:rPr/>
        <w:t>nature</w:t>
      </w:r>
      <w:r>
        <w:rPr>
          <w:spacing w:val="-1"/>
        </w:rPr>
        <w:t> </w:t>
      </w:r>
      <w:r>
        <w:rPr/>
        <w:t>of</w:t>
      </w:r>
      <w:r>
        <w:rPr>
          <w:spacing w:val="-4"/>
        </w:rPr>
        <w:t> </w:t>
      </w:r>
      <w:r>
        <w:rPr/>
        <w:t>the work,</w:t>
      </w:r>
      <w:r>
        <w:rPr>
          <w:spacing w:val="-3"/>
        </w:rPr>
        <w:t> </w:t>
      </w:r>
      <w:r>
        <w:rPr/>
        <w:t>unclear</w:t>
      </w:r>
      <w:r>
        <w:rPr>
          <w:spacing w:val="-6"/>
        </w:rPr>
        <w:t> </w:t>
      </w:r>
      <w:r>
        <w:rPr/>
        <w:t>authorship</w:t>
      </w:r>
      <w:r>
        <w:rPr>
          <w:spacing w:val="-4"/>
        </w:rPr>
        <w:t> </w:t>
      </w:r>
      <w:r>
        <w:rPr/>
        <w:t>or</w:t>
      </w:r>
      <w:r>
        <w:rPr>
          <w:spacing w:val="-5"/>
        </w:rPr>
        <w:t> </w:t>
      </w:r>
      <w:r>
        <w:rPr/>
        <w:t>unclear</w:t>
      </w:r>
      <w:r>
        <w:rPr>
          <w:spacing w:val="-6"/>
        </w:rPr>
        <w:t> </w:t>
      </w:r>
      <w:r>
        <w:rPr/>
        <w:t>contractual</w:t>
      </w:r>
      <w:r>
        <w:rPr>
          <w:spacing w:val="-3"/>
        </w:rPr>
        <w:t> </w:t>
      </w:r>
      <w:r>
        <w:rPr/>
        <w:t>clauses. For</w:t>
      </w:r>
      <w:r>
        <w:rPr>
          <w:spacing w:val="-5"/>
        </w:rPr>
        <w:t> </w:t>
      </w:r>
      <w:r>
        <w:rPr/>
        <w:t>specific</w:t>
      </w:r>
      <w:r>
        <w:rPr>
          <w:spacing w:val="-2"/>
        </w:rPr>
        <w:t> </w:t>
      </w:r>
      <w:r>
        <w:rPr/>
        <w:t>issues</w:t>
      </w:r>
      <w:r>
        <w:rPr>
          <w:spacing w:val="-5"/>
        </w:rPr>
        <w:t> </w:t>
      </w:r>
      <w:r>
        <w:rPr/>
        <w:t>related</w:t>
      </w:r>
      <w:r>
        <w:rPr>
          <w:spacing w:val="-3"/>
        </w:rPr>
        <w:t> </w:t>
      </w:r>
      <w:r>
        <w:rPr/>
        <w:t>to</w:t>
      </w:r>
      <w:r>
        <w:rPr>
          <w:spacing w:val="-4"/>
        </w:rPr>
        <w:t> </w:t>
      </w:r>
      <w:r>
        <w:rPr/>
        <w:t>orphan</w:t>
      </w:r>
      <w:r>
        <w:rPr>
          <w:spacing w:val="-4"/>
        </w:rPr>
        <w:t> </w:t>
      </w:r>
      <w:r>
        <w:rPr/>
        <w:t>works, see further details below in Section 3.1.1 of the present work.</w:t>
      </w:r>
    </w:p>
    <w:p>
      <w:pPr>
        <w:pStyle w:val="BodyText"/>
        <w:spacing w:before="11"/>
        <w:rPr>
          <w:sz w:val="21"/>
        </w:rPr>
      </w:pPr>
    </w:p>
    <w:p>
      <w:pPr>
        <w:pStyle w:val="Heading5"/>
        <w:numPr>
          <w:ilvl w:val="0"/>
          <w:numId w:val="3"/>
        </w:numPr>
        <w:tabs>
          <w:tab w:pos="836" w:val="left" w:leader="none"/>
        </w:tabs>
        <w:spacing w:line="240" w:lineRule="auto" w:before="0" w:after="0"/>
        <w:ind w:left="836" w:right="0" w:hanging="361"/>
        <w:jc w:val="both"/>
      </w:pPr>
      <w:r>
        <w:rPr/>
        <w:t>Does</w:t>
      </w:r>
      <w:r>
        <w:rPr>
          <w:spacing w:val="-3"/>
        </w:rPr>
        <w:t> </w:t>
      </w:r>
      <w:r>
        <w:rPr/>
        <w:t>EU</w:t>
      </w:r>
      <w:r>
        <w:rPr>
          <w:spacing w:val="-1"/>
        </w:rPr>
        <w:t> </w:t>
      </w:r>
      <w:r>
        <w:rPr/>
        <w:t>copyright</w:t>
      </w:r>
      <w:r>
        <w:rPr>
          <w:spacing w:val="-4"/>
        </w:rPr>
        <w:t> </w:t>
      </w:r>
      <w:r>
        <w:rPr/>
        <w:t>law</w:t>
      </w:r>
      <w:r>
        <w:rPr>
          <w:spacing w:val="-2"/>
        </w:rPr>
        <w:t> </w:t>
      </w:r>
      <w:r>
        <w:rPr/>
        <w:t>apply</w:t>
      </w:r>
      <w:r>
        <w:rPr>
          <w:spacing w:val="-6"/>
        </w:rPr>
        <w:t> </w:t>
      </w:r>
      <w:r>
        <w:rPr/>
        <w:t>if</w:t>
      </w:r>
      <w:r>
        <w:rPr>
          <w:spacing w:val="-2"/>
        </w:rPr>
        <w:t> </w:t>
      </w:r>
      <w:r>
        <w:rPr/>
        <w:t>the</w:t>
      </w:r>
      <w:r>
        <w:rPr>
          <w:spacing w:val="-3"/>
        </w:rPr>
        <w:t> </w:t>
      </w:r>
      <w:r>
        <w:rPr/>
        <w:t>work</w:t>
      </w:r>
      <w:r>
        <w:rPr>
          <w:spacing w:val="-2"/>
        </w:rPr>
        <w:t> </w:t>
      </w:r>
      <w:r>
        <w:rPr/>
        <w:t>or</w:t>
      </w:r>
      <w:r>
        <w:rPr>
          <w:spacing w:val="-4"/>
        </w:rPr>
        <w:t> </w:t>
      </w:r>
      <w:r>
        <w:rPr/>
        <w:t>other</w:t>
      </w:r>
      <w:r>
        <w:rPr>
          <w:spacing w:val="-5"/>
        </w:rPr>
        <w:t> </w:t>
      </w:r>
      <w:r>
        <w:rPr/>
        <w:t>subject</w:t>
      </w:r>
      <w:r>
        <w:rPr>
          <w:spacing w:val="-4"/>
        </w:rPr>
        <w:t> </w:t>
      </w:r>
      <w:r>
        <w:rPr/>
        <w:t>matter is</w:t>
      </w:r>
      <w:r>
        <w:rPr>
          <w:spacing w:val="-1"/>
        </w:rPr>
        <w:t> </w:t>
      </w:r>
      <w:r>
        <w:rPr/>
        <w:t>in</w:t>
      </w:r>
      <w:r>
        <w:rPr>
          <w:spacing w:val="-1"/>
        </w:rPr>
        <w:t> </w:t>
      </w:r>
      <w:r>
        <w:rPr/>
        <w:t>the</w:t>
      </w:r>
      <w:r>
        <w:rPr>
          <w:spacing w:val="-3"/>
        </w:rPr>
        <w:t> </w:t>
      </w:r>
      <w:r>
        <w:rPr/>
        <w:t>public</w:t>
      </w:r>
      <w:r>
        <w:rPr>
          <w:spacing w:val="-4"/>
        </w:rPr>
        <w:t> </w:t>
      </w:r>
      <w:r>
        <w:rPr>
          <w:spacing w:val="-2"/>
        </w:rPr>
        <w:t>domain?</w:t>
      </w:r>
    </w:p>
    <w:p>
      <w:pPr>
        <w:pStyle w:val="BodyText"/>
        <w:spacing w:before="2"/>
        <w:ind w:left="836" w:right="135"/>
        <w:jc w:val="both"/>
      </w:pPr>
      <w:r>
        <w:rPr/>
        <w:t>From a general standpoint, a distinction shall be made between works which are protected by copyright</w:t>
      </w:r>
      <w:r>
        <w:rPr>
          <w:spacing w:val="-12"/>
        </w:rPr>
        <w:t> </w:t>
      </w:r>
      <w:r>
        <w:rPr/>
        <w:t>(within</w:t>
      </w:r>
      <w:r>
        <w:rPr>
          <w:spacing w:val="-8"/>
        </w:rPr>
        <w:t> </w:t>
      </w:r>
      <w:r>
        <w:rPr/>
        <w:t>the</w:t>
      </w:r>
      <w:r>
        <w:rPr>
          <w:spacing w:val="-12"/>
        </w:rPr>
        <w:t> </w:t>
      </w:r>
      <w:r>
        <w:rPr/>
        <w:t>EU,</w:t>
      </w:r>
      <w:r>
        <w:rPr>
          <w:spacing w:val="-12"/>
        </w:rPr>
        <w:t> </w:t>
      </w:r>
      <w:r>
        <w:rPr/>
        <w:t>copyright</w:t>
      </w:r>
      <w:r>
        <w:rPr>
          <w:spacing w:val="-12"/>
        </w:rPr>
        <w:t> </w:t>
      </w:r>
      <w:r>
        <w:rPr/>
        <w:t>has</w:t>
      </w:r>
      <w:r>
        <w:rPr>
          <w:spacing w:val="-8"/>
        </w:rPr>
        <w:t> </w:t>
      </w:r>
      <w:r>
        <w:rPr/>
        <w:t>generally</w:t>
      </w:r>
      <w:r>
        <w:rPr>
          <w:spacing w:val="-12"/>
        </w:rPr>
        <w:t> </w:t>
      </w:r>
      <w:r>
        <w:rPr/>
        <w:t>a</w:t>
      </w:r>
      <w:r>
        <w:rPr>
          <w:spacing w:val="-8"/>
        </w:rPr>
        <w:t> </w:t>
      </w:r>
      <w:r>
        <w:rPr/>
        <w:t>duration</w:t>
      </w:r>
      <w:r>
        <w:rPr>
          <w:spacing w:val="-13"/>
        </w:rPr>
        <w:t> </w:t>
      </w:r>
      <w:r>
        <w:rPr/>
        <w:t>of</w:t>
      </w:r>
      <w:r>
        <w:rPr>
          <w:spacing w:val="-9"/>
        </w:rPr>
        <w:t> </w:t>
      </w:r>
      <w:r>
        <w:rPr/>
        <w:t>70</w:t>
      </w:r>
      <w:r>
        <w:rPr>
          <w:spacing w:val="-9"/>
        </w:rPr>
        <w:t> </w:t>
      </w:r>
      <w:r>
        <w:rPr/>
        <w:t>years</w:t>
      </w:r>
      <w:r>
        <w:rPr>
          <w:spacing w:val="-13"/>
        </w:rPr>
        <w:t> </w:t>
      </w:r>
      <w:r>
        <w:rPr/>
        <w:t>after</w:t>
      </w:r>
      <w:r>
        <w:rPr>
          <w:spacing w:val="-12"/>
        </w:rPr>
        <w:t> </w:t>
      </w:r>
      <w:r>
        <w:rPr/>
        <w:t>the</w:t>
      </w:r>
      <w:r>
        <w:rPr>
          <w:spacing w:val="-12"/>
        </w:rPr>
        <w:t> </w:t>
      </w:r>
      <w:r>
        <w:rPr/>
        <w:t>death</w:t>
      </w:r>
      <w:r>
        <w:rPr>
          <w:spacing w:val="-8"/>
        </w:rPr>
        <w:t> </w:t>
      </w:r>
      <w:r>
        <w:rPr/>
        <w:t>of</w:t>
      </w:r>
      <w:r>
        <w:rPr>
          <w:spacing w:val="-10"/>
        </w:rPr>
        <w:t> </w:t>
      </w:r>
      <w:r>
        <w:rPr/>
        <w:t>the</w:t>
      </w:r>
      <w:r>
        <w:rPr>
          <w:spacing w:val="-12"/>
        </w:rPr>
        <w:t> </w:t>
      </w:r>
      <w:r>
        <w:rPr/>
        <w:t>author) and works for which copyright has expired and thus belong to the public domain.</w:t>
      </w:r>
    </w:p>
    <w:p>
      <w:pPr>
        <w:pStyle w:val="BodyText"/>
      </w:pPr>
    </w:p>
    <w:p>
      <w:pPr>
        <w:pStyle w:val="BodyText"/>
        <w:ind w:left="836" w:right="124"/>
        <w:jc w:val="both"/>
      </w:pPr>
      <w:r>
        <w:rPr/>
        <w:t>In</w:t>
      </w:r>
      <w:r>
        <w:rPr>
          <w:spacing w:val="-4"/>
        </w:rPr>
        <w:t> </w:t>
      </w:r>
      <w:r>
        <w:rPr/>
        <w:t>the</w:t>
      </w:r>
      <w:r>
        <w:rPr>
          <w:spacing w:val="-4"/>
        </w:rPr>
        <w:t> </w:t>
      </w:r>
      <w:r>
        <w:rPr/>
        <w:t>latter</w:t>
      </w:r>
      <w:r>
        <w:rPr>
          <w:spacing w:val="-5"/>
        </w:rPr>
        <w:t> </w:t>
      </w:r>
      <w:r>
        <w:rPr/>
        <w:t>case,</w:t>
      </w:r>
      <w:r>
        <w:rPr>
          <w:spacing w:val="-7"/>
        </w:rPr>
        <w:t> </w:t>
      </w:r>
      <w:r>
        <w:rPr/>
        <w:t>even</w:t>
      </w:r>
      <w:r>
        <w:rPr>
          <w:spacing w:val="-4"/>
        </w:rPr>
        <w:t> </w:t>
      </w:r>
      <w:r>
        <w:rPr/>
        <w:t>if</w:t>
      </w:r>
      <w:r>
        <w:rPr>
          <w:spacing w:val="-6"/>
        </w:rPr>
        <w:t> </w:t>
      </w:r>
      <w:r>
        <w:rPr/>
        <w:t>work</w:t>
      </w:r>
      <w:r>
        <w:rPr>
          <w:spacing w:val="-3"/>
        </w:rPr>
        <w:t> </w:t>
      </w:r>
      <w:r>
        <w:rPr/>
        <w:t>is</w:t>
      </w:r>
      <w:r>
        <w:rPr>
          <w:spacing w:val="-5"/>
        </w:rPr>
        <w:t> </w:t>
      </w:r>
      <w:r>
        <w:rPr/>
        <w:t>not</w:t>
      </w:r>
      <w:r>
        <w:rPr>
          <w:spacing w:val="-6"/>
        </w:rPr>
        <w:t> </w:t>
      </w:r>
      <w:r>
        <w:rPr/>
        <w:t>protected</w:t>
      </w:r>
      <w:r>
        <w:rPr>
          <w:spacing w:val="-7"/>
        </w:rPr>
        <w:t> </w:t>
      </w:r>
      <w:r>
        <w:rPr/>
        <w:t>by</w:t>
      </w:r>
      <w:r>
        <w:rPr>
          <w:spacing w:val="-4"/>
        </w:rPr>
        <w:t> </w:t>
      </w:r>
      <w:r>
        <w:rPr/>
        <w:t>copyright</w:t>
      </w:r>
      <w:r>
        <w:rPr>
          <w:spacing w:val="-3"/>
        </w:rPr>
        <w:t> </w:t>
      </w:r>
      <w:r>
        <w:rPr/>
        <w:t>anymore,</w:t>
      </w:r>
      <w:r>
        <w:rPr>
          <w:spacing w:val="-3"/>
        </w:rPr>
        <w:t> </w:t>
      </w:r>
      <w:r>
        <w:rPr/>
        <w:t>copyright</w:t>
      </w:r>
      <w:r>
        <w:rPr>
          <w:spacing w:val="-1"/>
        </w:rPr>
        <w:t> </w:t>
      </w:r>
      <w:r>
        <w:rPr/>
        <w:t>law</w:t>
      </w:r>
      <w:r>
        <w:rPr>
          <w:spacing w:val="-6"/>
        </w:rPr>
        <w:t> </w:t>
      </w:r>
      <w:r>
        <w:rPr/>
        <w:t>still</w:t>
      </w:r>
      <w:r>
        <w:rPr>
          <w:spacing w:val="-3"/>
        </w:rPr>
        <w:t> </w:t>
      </w:r>
      <w:r>
        <w:rPr/>
        <w:t>needs</w:t>
      </w:r>
      <w:r>
        <w:rPr>
          <w:spacing w:val="-5"/>
        </w:rPr>
        <w:t> </w:t>
      </w:r>
      <w:r>
        <w:rPr/>
        <w:t>to</w:t>
      </w:r>
      <w:r>
        <w:rPr>
          <w:spacing w:val="-9"/>
        </w:rPr>
        <w:t> </w:t>
      </w:r>
      <w:r>
        <w:rPr/>
        <w:t>be carefully considered. Importantly, the moral rights of the author, contrary to his economic rights in the work, have no expiration in time. Also - what is crucial for digital preservation - copyright or</w:t>
      </w:r>
    </w:p>
    <w:p>
      <w:pPr>
        <w:pStyle w:val="BodyText"/>
        <w:spacing w:before="3"/>
      </w:pPr>
    </w:p>
    <w:p>
      <w:pPr>
        <w:pStyle w:val="BodyText"/>
        <w:spacing w:line="237" w:lineRule="auto" w:before="1"/>
        <w:ind w:left="836" w:right="132"/>
        <w:jc w:val="both"/>
      </w:pPr>
      <w:r>
        <w:rPr/>
        <w:t>related</w:t>
      </w:r>
      <w:r>
        <w:rPr>
          <w:spacing w:val="-13"/>
        </w:rPr>
        <w:t> </w:t>
      </w:r>
      <w:r>
        <w:rPr/>
        <w:t>rights</w:t>
      </w:r>
      <w:r>
        <w:rPr>
          <w:spacing w:val="-12"/>
        </w:rPr>
        <w:t> </w:t>
      </w:r>
      <w:r>
        <w:rPr/>
        <w:t>may</w:t>
      </w:r>
      <w:r>
        <w:rPr>
          <w:spacing w:val="-13"/>
        </w:rPr>
        <w:t> </w:t>
      </w:r>
      <w:r>
        <w:rPr/>
        <w:t>rise</w:t>
      </w:r>
      <w:r>
        <w:rPr>
          <w:spacing w:val="-12"/>
        </w:rPr>
        <w:t> </w:t>
      </w:r>
      <w:r>
        <w:rPr/>
        <w:t>in</w:t>
      </w:r>
      <w:r>
        <w:rPr>
          <w:spacing w:val="-13"/>
        </w:rPr>
        <w:t> </w:t>
      </w:r>
      <w:r>
        <w:rPr/>
        <w:t>the</w:t>
      </w:r>
      <w:r>
        <w:rPr>
          <w:spacing w:val="-12"/>
        </w:rPr>
        <w:t> </w:t>
      </w:r>
      <w:r>
        <w:rPr/>
        <w:t>material</w:t>
      </w:r>
      <w:r>
        <w:rPr>
          <w:spacing w:val="-13"/>
        </w:rPr>
        <w:t> </w:t>
      </w:r>
      <w:r>
        <w:rPr/>
        <w:t>that</w:t>
      </w:r>
      <w:r>
        <w:rPr>
          <w:spacing w:val="-12"/>
        </w:rPr>
        <w:t> </w:t>
      </w:r>
      <w:r>
        <w:rPr/>
        <w:t>result</w:t>
      </w:r>
      <w:r>
        <w:rPr>
          <w:spacing w:val="-12"/>
        </w:rPr>
        <w:t> </w:t>
      </w:r>
      <w:r>
        <w:rPr/>
        <w:t>from</w:t>
      </w:r>
      <w:r>
        <w:rPr>
          <w:spacing w:val="-13"/>
        </w:rPr>
        <w:t> </w:t>
      </w:r>
      <w:r>
        <w:rPr/>
        <w:t>reproductions</w:t>
      </w:r>
      <w:r>
        <w:rPr>
          <w:spacing w:val="-12"/>
        </w:rPr>
        <w:t> </w:t>
      </w:r>
      <w:r>
        <w:rPr/>
        <w:t>of</w:t>
      </w:r>
      <w:r>
        <w:rPr>
          <w:spacing w:val="-13"/>
        </w:rPr>
        <w:t> </w:t>
      </w:r>
      <w:r>
        <w:rPr/>
        <w:t>the</w:t>
      </w:r>
      <w:r>
        <w:rPr>
          <w:spacing w:val="-12"/>
        </w:rPr>
        <w:t> </w:t>
      </w:r>
      <w:r>
        <w:rPr/>
        <w:t>work</w:t>
      </w:r>
      <w:r>
        <w:rPr>
          <w:spacing w:val="-13"/>
        </w:rPr>
        <w:t> </w:t>
      </w:r>
      <w:r>
        <w:rPr/>
        <w:t>in</w:t>
      </w:r>
      <w:r>
        <w:rPr>
          <w:spacing w:val="-12"/>
        </w:rPr>
        <w:t> </w:t>
      </w:r>
      <w:r>
        <w:rPr/>
        <w:t>the</w:t>
      </w:r>
      <w:r>
        <w:rPr>
          <w:spacing w:val="-12"/>
        </w:rPr>
        <w:t> </w:t>
      </w:r>
      <w:r>
        <w:rPr/>
        <w:t>public</w:t>
      </w:r>
      <w:r>
        <w:rPr>
          <w:spacing w:val="-13"/>
        </w:rPr>
        <w:t> </w:t>
      </w:r>
      <w:r>
        <w:rPr/>
        <w:t>domain e.g., photographs, 3D models, databases.</w:t>
      </w:r>
    </w:p>
    <w:p>
      <w:pPr>
        <w:pStyle w:val="BodyText"/>
        <w:spacing w:before="2"/>
      </w:pPr>
    </w:p>
    <w:p>
      <w:pPr>
        <w:pStyle w:val="BodyText"/>
        <w:ind w:left="836" w:right="122"/>
        <w:jc w:val="both"/>
      </w:pPr>
      <w:r>
        <w:rPr/>
        <w:t>Article</w:t>
      </w:r>
      <w:r>
        <w:rPr>
          <w:spacing w:val="-2"/>
        </w:rPr>
        <w:t> </w:t>
      </w:r>
      <w:r>
        <w:rPr/>
        <w:t>14</w:t>
      </w:r>
      <w:r>
        <w:rPr>
          <w:spacing w:val="-4"/>
        </w:rPr>
        <w:t> </w:t>
      </w:r>
      <w:r>
        <w:rPr/>
        <w:t>of</w:t>
      </w:r>
      <w:r>
        <w:rPr>
          <w:spacing w:val="-5"/>
        </w:rPr>
        <w:t> </w:t>
      </w:r>
      <w:r>
        <w:rPr/>
        <w:t>the</w:t>
      </w:r>
      <w:r>
        <w:rPr>
          <w:spacing w:val="-3"/>
        </w:rPr>
        <w:t> </w:t>
      </w:r>
      <w:r>
        <w:rPr/>
        <w:t>CDSMD</w:t>
      </w:r>
      <w:r>
        <w:rPr>
          <w:spacing w:val="-3"/>
        </w:rPr>
        <w:t> </w:t>
      </w:r>
      <w:r>
        <w:rPr/>
        <w:t>introduces</w:t>
      </w:r>
      <w:r>
        <w:rPr>
          <w:spacing w:val="-2"/>
        </w:rPr>
        <w:t> </w:t>
      </w:r>
      <w:r>
        <w:rPr/>
        <w:t>an</w:t>
      </w:r>
      <w:r>
        <w:rPr>
          <w:spacing w:val="-3"/>
        </w:rPr>
        <w:t> </w:t>
      </w:r>
      <w:r>
        <w:rPr/>
        <w:t>important</w:t>
      </w:r>
      <w:r>
        <w:rPr>
          <w:spacing w:val="-1"/>
        </w:rPr>
        <w:t> </w:t>
      </w:r>
      <w:r>
        <w:rPr/>
        <w:t>new</w:t>
      </w:r>
      <w:r>
        <w:rPr>
          <w:spacing w:val="-5"/>
        </w:rPr>
        <w:t> </w:t>
      </w:r>
      <w:r>
        <w:rPr/>
        <w:t>rule</w:t>
      </w:r>
      <w:r>
        <w:rPr>
          <w:spacing w:val="-2"/>
        </w:rPr>
        <w:t> </w:t>
      </w:r>
      <w:r>
        <w:rPr/>
        <w:t>in</w:t>
      </w:r>
      <w:r>
        <w:rPr>
          <w:spacing w:val="-3"/>
        </w:rPr>
        <w:t> </w:t>
      </w:r>
      <w:r>
        <w:rPr/>
        <w:t>this</w:t>
      </w:r>
      <w:r>
        <w:rPr>
          <w:spacing w:val="-4"/>
        </w:rPr>
        <w:t> </w:t>
      </w:r>
      <w:r>
        <w:rPr/>
        <w:t>respect,</w:t>
      </w:r>
      <w:r>
        <w:rPr>
          <w:spacing w:val="-2"/>
        </w:rPr>
        <w:t> </w:t>
      </w:r>
      <w:r>
        <w:rPr/>
        <w:t>although</w:t>
      </w:r>
      <w:r>
        <w:rPr>
          <w:spacing w:val="-3"/>
        </w:rPr>
        <w:t> </w:t>
      </w:r>
      <w:r>
        <w:rPr/>
        <w:t>limited</w:t>
      </w:r>
      <w:r>
        <w:rPr>
          <w:spacing w:val="-2"/>
        </w:rPr>
        <w:t> </w:t>
      </w:r>
      <w:r>
        <w:rPr/>
        <w:t>to</w:t>
      </w:r>
      <w:r>
        <w:rPr>
          <w:spacing w:val="-3"/>
        </w:rPr>
        <w:t> </w:t>
      </w:r>
      <w:r>
        <w:rPr/>
        <w:t>works of visual arts. The Article establishes that Member States shall provide that any material deriving from acts of reproduction of works of visual arts in the public domain shall not be protected by copyright or related rights. However, not only the provision is limited to works of visual arts, as mentioned, but its scope largely depends on its national implementation.</w:t>
      </w:r>
    </w:p>
    <w:p>
      <w:pPr>
        <w:pStyle w:val="BodyText"/>
        <w:spacing w:before="4"/>
      </w:pPr>
    </w:p>
    <w:p>
      <w:pPr>
        <w:pStyle w:val="Heading5"/>
        <w:numPr>
          <w:ilvl w:val="0"/>
          <w:numId w:val="3"/>
        </w:numPr>
        <w:tabs>
          <w:tab w:pos="836" w:val="left" w:leader="none"/>
        </w:tabs>
        <w:spacing w:line="240" w:lineRule="auto" w:before="0" w:after="0"/>
        <w:ind w:left="836" w:right="0" w:hanging="361"/>
        <w:jc w:val="both"/>
      </w:pPr>
      <w:r>
        <w:rPr/>
        <w:t>Are</w:t>
      </w:r>
      <w:r>
        <w:rPr>
          <w:spacing w:val="-6"/>
        </w:rPr>
        <w:t> </w:t>
      </w:r>
      <w:r>
        <w:rPr/>
        <w:t>there</w:t>
      </w:r>
      <w:r>
        <w:rPr>
          <w:spacing w:val="-4"/>
        </w:rPr>
        <w:t> </w:t>
      </w:r>
      <w:r>
        <w:rPr/>
        <w:t>EU</w:t>
      </w:r>
      <w:r>
        <w:rPr>
          <w:spacing w:val="-2"/>
        </w:rPr>
        <w:t> </w:t>
      </w:r>
      <w:r>
        <w:rPr/>
        <w:t>copyright</w:t>
      </w:r>
      <w:r>
        <w:rPr>
          <w:spacing w:val="-5"/>
        </w:rPr>
        <w:t> </w:t>
      </w:r>
      <w:r>
        <w:rPr/>
        <w:t>exceptions</w:t>
      </w:r>
      <w:r>
        <w:rPr>
          <w:spacing w:val="-2"/>
        </w:rPr>
        <w:t> </w:t>
      </w:r>
      <w:r>
        <w:rPr/>
        <w:t>and</w:t>
      </w:r>
      <w:r>
        <w:rPr>
          <w:spacing w:val="-2"/>
        </w:rPr>
        <w:t> </w:t>
      </w:r>
      <w:r>
        <w:rPr/>
        <w:t>limitations</w:t>
      </w:r>
      <w:r>
        <w:rPr>
          <w:spacing w:val="-2"/>
        </w:rPr>
        <w:t> </w:t>
      </w:r>
      <w:r>
        <w:rPr/>
        <w:t>that</w:t>
      </w:r>
      <w:r>
        <w:rPr>
          <w:spacing w:val="-8"/>
        </w:rPr>
        <w:t> </w:t>
      </w:r>
      <w:r>
        <w:rPr/>
        <w:t>promote</w:t>
      </w:r>
      <w:r>
        <w:rPr>
          <w:spacing w:val="-4"/>
        </w:rPr>
        <w:t> </w:t>
      </w:r>
      <w:r>
        <w:rPr/>
        <w:t>digital</w:t>
      </w:r>
      <w:r>
        <w:rPr>
          <w:spacing w:val="-6"/>
        </w:rPr>
        <w:t> </w:t>
      </w:r>
      <w:r>
        <w:rPr>
          <w:spacing w:val="-2"/>
        </w:rPr>
        <w:t>preservation?</w:t>
      </w:r>
    </w:p>
    <w:p>
      <w:pPr>
        <w:pStyle w:val="BodyText"/>
        <w:spacing w:before="2"/>
        <w:ind w:left="836" w:right="127"/>
        <w:jc w:val="both"/>
      </w:pPr>
      <w:r>
        <w:rPr/>
        <w:t>Yes. Generally, exceptions and limitations to copyright permit certain uses of the work or other subject matter that would be otherwise not allowed. Under EU Copyright Law, there are specific exceptions and limitations that make the digital preservation or other use of copyrighted works or other subject matter by CHIs possible.</w:t>
      </w:r>
    </w:p>
    <w:p>
      <w:pPr>
        <w:pStyle w:val="BodyText"/>
        <w:spacing w:before="1"/>
        <w:ind w:left="836" w:right="126"/>
        <w:jc w:val="both"/>
      </w:pPr>
      <w:r>
        <w:rPr/>
        <w:t>Within EU Copyright law</w:t>
      </w:r>
      <w:r>
        <w:rPr>
          <w:spacing w:val="-1"/>
        </w:rPr>
        <w:t> </w:t>
      </w:r>
      <w:r>
        <w:rPr/>
        <w:t>and the InfoSoc Directive, Member States have been encouraged to adopt non-mandatory</w:t>
      </w:r>
      <w:r>
        <w:rPr>
          <w:spacing w:val="-13"/>
        </w:rPr>
        <w:t> </w:t>
      </w:r>
      <w:r>
        <w:rPr/>
        <w:t>exceptions</w:t>
      </w:r>
      <w:r>
        <w:rPr>
          <w:spacing w:val="-12"/>
        </w:rPr>
        <w:t> </w:t>
      </w:r>
      <w:r>
        <w:rPr/>
        <w:t>or</w:t>
      </w:r>
      <w:r>
        <w:rPr>
          <w:spacing w:val="-10"/>
        </w:rPr>
        <w:t> </w:t>
      </w:r>
      <w:r>
        <w:rPr/>
        <w:t>limitations</w:t>
      </w:r>
      <w:r>
        <w:rPr>
          <w:spacing w:val="-9"/>
        </w:rPr>
        <w:t> </w:t>
      </w:r>
      <w:r>
        <w:rPr/>
        <w:t>for</w:t>
      </w:r>
      <w:r>
        <w:rPr>
          <w:spacing w:val="-9"/>
        </w:rPr>
        <w:t> </w:t>
      </w:r>
      <w:r>
        <w:rPr/>
        <w:t>acts</w:t>
      </w:r>
      <w:r>
        <w:rPr>
          <w:spacing w:val="-13"/>
        </w:rPr>
        <w:t> </w:t>
      </w:r>
      <w:r>
        <w:rPr/>
        <w:t>of</w:t>
      </w:r>
      <w:r>
        <w:rPr>
          <w:spacing w:val="-8"/>
        </w:rPr>
        <w:t> </w:t>
      </w:r>
      <w:r>
        <w:rPr/>
        <w:t>reproduction</w:t>
      </w:r>
      <w:r>
        <w:rPr>
          <w:spacing w:val="-13"/>
        </w:rPr>
        <w:t> </w:t>
      </w:r>
      <w:r>
        <w:rPr/>
        <w:t>by</w:t>
      </w:r>
      <w:r>
        <w:rPr>
          <w:spacing w:val="-12"/>
        </w:rPr>
        <w:t> </w:t>
      </w:r>
      <w:r>
        <w:rPr/>
        <w:t>cultural</w:t>
      </w:r>
      <w:r>
        <w:rPr>
          <w:spacing w:val="-13"/>
        </w:rPr>
        <w:t> </w:t>
      </w:r>
      <w:r>
        <w:rPr/>
        <w:t>institutions,</w:t>
      </w:r>
      <w:r>
        <w:rPr>
          <w:spacing w:val="-11"/>
        </w:rPr>
        <w:t> </w:t>
      </w:r>
      <w:r>
        <w:rPr/>
        <w:t>as</w:t>
      </w:r>
      <w:r>
        <w:rPr>
          <w:spacing w:val="-13"/>
        </w:rPr>
        <w:t> </w:t>
      </w:r>
      <w:r>
        <w:rPr/>
        <w:t>for</w:t>
      </w:r>
      <w:r>
        <w:rPr>
          <w:spacing w:val="-12"/>
        </w:rPr>
        <w:t> </w:t>
      </w:r>
      <w:r>
        <w:rPr/>
        <w:t>when the reproduction has not a commercial aim (Article 5(2)(c) InfoSoc Directive).</w:t>
      </w:r>
    </w:p>
    <w:p>
      <w:pPr>
        <w:pStyle w:val="BodyText"/>
        <w:spacing w:before="8"/>
        <w:rPr>
          <w:sz w:val="21"/>
        </w:rPr>
      </w:pPr>
    </w:p>
    <w:p>
      <w:pPr>
        <w:pStyle w:val="BodyText"/>
        <w:spacing w:before="1"/>
        <w:ind w:left="836" w:right="127"/>
        <w:jc w:val="both"/>
      </w:pPr>
      <w:r>
        <w:rPr/>
        <w:t>More</w:t>
      </w:r>
      <w:r>
        <w:rPr>
          <w:spacing w:val="-3"/>
        </w:rPr>
        <w:t> </w:t>
      </w:r>
      <w:r>
        <w:rPr/>
        <w:t>recently,</w:t>
      </w:r>
      <w:r>
        <w:rPr>
          <w:spacing w:val="-3"/>
        </w:rPr>
        <w:t> </w:t>
      </w:r>
      <w:r>
        <w:rPr/>
        <w:t>however,</w:t>
      </w:r>
      <w:r>
        <w:rPr>
          <w:spacing w:val="-3"/>
        </w:rPr>
        <w:t> </w:t>
      </w:r>
      <w:r>
        <w:rPr/>
        <w:t>EU</w:t>
      </w:r>
      <w:r>
        <w:rPr>
          <w:spacing w:val="-9"/>
        </w:rPr>
        <w:t> </w:t>
      </w:r>
      <w:r>
        <w:rPr/>
        <w:t>Copyright</w:t>
      </w:r>
      <w:r>
        <w:rPr>
          <w:spacing w:val="-3"/>
        </w:rPr>
        <w:t> </w:t>
      </w:r>
      <w:r>
        <w:rPr/>
        <w:t>dispositions</w:t>
      </w:r>
      <w:r>
        <w:rPr>
          <w:spacing w:val="-5"/>
        </w:rPr>
        <w:t> </w:t>
      </w:r>
      <w:r>
        <w:rPr/>
        <w:t>in</w:t>
      </w:r>
      <w:r>
        <w:rPr>
          <w:spacing w:val="-4"/>
        </w:rPr>
        <w:t> </w:t>
      </w:r>
      <w:r>
        <w:rPr/>
        <w:t>the</w:t>
      </w:r>
      <w:r>
        <w:rPr>
          <w:spacing w:val="-9"/>
        </w:rPr>
        <w:t> </w:t>
      </w:r>
      <w:r>
        <w:rPr/>
        <w:t>CDSMD</w:t>
      </w:r>
      <w:r>
        <w:rPr>
          <w:spacing w:val="-4"/>
        </w:rPr>
        <w:t> </w:t>
      </w:r>
      <w:r>
        <w:rPr/>
        <w:t>have</w:t>
      </w:r>
      <w:r>
        <w:rPr>
          <w:spacing w:val="-7"/>
        </w:rPr>
        <w:t> </w:t>
      </w:r>
      <w:r>
        <w:rPr/>
        <w:t>mandated</w:t>
      </w:r>
      <w:r>
        <w:rPr>
          <w:spacing w:val="-3"/>
        </w:rPr>
        <w:t> </w:t>
      </w:r>
      <w:r>
        <w:rPr/>
        <w:t>Member</w:t>
      </w:r>
      <w:r>
        <w:rPr>
          <w:spacing w:val="-5"/>
        </w:rPr>
        <w:t> </w:t>
      </w:r>
      <w:r>
        <w:rPr/>
        <w:t>States</w:t>
      </w:r>
      <w:r>
        <w:rPr>
          <w:spacing w:val="-3"/>
        </w:rPr>
        <w:t> </w:t>
      </w:r>
      <w:r>
        <w:rPr/>
        <w:t>to create new exceptions or limitations and rules addressed to CHIs, that are of mandatory nature.</w:t>
      </w:r>
    </w:p>
    <w:p>
      <w:pPr>
        <w:pStyle w:val="BodyText"/>
        <w:spacing w:before="4"/>
      </w:pPr>
    </w:p>
    <w:p>
      <w:pPr>
        <w:pStyle w:val="BodyText"/>
        <w:ind w:left="836" w:right="126"/>
        <w:jc w:val="both"/>
      </w:pPr>
      <w:r>
        <w:rPr/>
        <w:t>These</w:t>
      </w:r>
      <w:r>
        <w:rPr>
          <w:spacing w:val="-4"/>
        </w:rPr>
        <w:t> </w:t>
      </w:r>
      <w:r>
        <w:rPr/>
        <w:t>new</w:t>
      </w:r>
      <w:r>
        <w:rPr>
          <w:spacing w:val="-6"/>
        </w:rPr>
        <w:t> </w:t>
      </w:r>
      <w:r>
        <w:rPr/>
        <w:t>dispositions</w:t>
      </w:r>
      <w:r>
        <w:rPr>
          <w:spacing w:val="-5"/>
        </w:rPr>
        <w:t> </w:t>
      </w:r>
      <w:r>
        <w:rPr/>
        <w:t>establish</w:t>
      </w:r>
      <w:r>
        <w:rPr>
          <w:spacing w:val="-4"/>
        </w:rPr>
        <w:t> </w:t>
      </w:r>
      <w:r>
        <w:rPr/>
        <w:t>Member</w:t>
      </w:r>
      <w:r>
        <w:rPr>
          <w:spacing w:val="-5"/>
        </w:rPr>
        <w:t> </w:t>
      </w:r>
      <w:r>
        <w:rPr/>
        <w:t>States</w:t>
      </w:r>
      <w:r>
        <w:rPr>
          <w:spacing w:val="-4"/>
        </w:rPr>
        <w:t> </w:t>
      </w:r>
      <w:r>
        <w:rPr/>
        <w:t>shall</w:t>
      </w:r>
      <w:r>
        <w:rPr>
          <w:spacing w:val="-4"/>
        </w:rPr>
        <w:t> </w:t>
      </w:r>
      <w:r>
        <w:rPr/>
        <w:t>provide</w:t>
      </w:r>
      <w:r>
        <w:rPr>
          <w:spacing w:val="-4"/>
        </w:rPr>
        <w:t> </w:t>
      </w:r>
      <w:r>
        <w:rPr/>
        <w:t>exceptions</w:t>
      </w:r>
      <w:r>
        <w:rPr>
          <w:spacing w:val="-5"/>
        </w:rPr>
        <w:t> </w:t>
      </w:r>
      <w:r>
        <w:rPr/>
        <w:t>and</w:t>
      </w:r>
      <w:r>
        <w:rPr>
          <w:spacing w:val="-5"/>
        </w:rPr>
        <w:t> </w:t>
      </w:r>
      <w:r>
        <w:rPr/>
        <w:t>limitations</w:t>
      </w:r>
      <w:r>
        <w:rPr>
          <w:spacing w:val="-5"/>
        </w:rPr>
        <w:t> </w:t>
      </w:r>
      <w:r>
        <w:rPr/>
        <w:t>(Articles</w:t>
      </w:r>
      <w:r>
        <w:rPr>
          <w:spacing w:val="-4"/>
        </w:rPr>
        <w:t> </w:t>
      </w:r>
      <w:r>
        <w:rPr/>
        <w:t>8- 11 CDSMD) that would allow CHIs to use orphan works - that are works for which the rightholder cannot be identified - and out-of-commerce works - that are works not available through channels of</w:t>
      </w:r>
      <w:r>
        <w:rPr>
          <w:spacing w:val="-13"/>
        </w:rPr>
        <w:t> </w:t>
      </w:r>
      <w:r>
        <w:rPr/>
        <w:t>commerce.</w:t>
      </w:r>
      <w:r>
        <w:rPr>
          <w:spacing w:val="-12"/>
        </w:rPr>
        <w:t> </w:t>
      </w:r>
      <w:r>
        <w:rPr/>
        <w:t>These</w:t>
      </w:r>
      <w:r>
        <w:rPr>
          <w:spacing w:val="-13"/>
        </w:rPr>
        <w:t> </w:t>
      </w:r>
      <w:r>
        <w:rPr/>
        <w:t>specific</w:t>
      </w:r>
      <w:r>
        <w:rPr>
          <w:spacing w:val="-12"/>
        </w:rPr>
        <w:t> </w:t>
      </w:r>
      <w:r>
        <w:rPr/>
        <w:t>exceptions</w:t>
      </w:r>
      <w:r>
        <w:rPr>
          <w:spacing w:val="-13"/>
        </w:rPr>
        <w:t> </w:t>
      </w:r>
      <w:r>
        <w:rPr/>
        <w:t>and</w:t>
      </w:r>
      <w:r>
        <w:rPr>
          <w:spacing w:val="-12"/>
        </w:rPr>
        <w:t> </w:t>
      </w:r>
      <w:r>
        <w:rPr/>
        <w:t>limitations</w:t>
      </w:r>
      <w:r>
        <w:rPr>
          <w:spacing w:val="-13"/>
        </w:rPr>
        <w:t> </w:t>
      </w:r>
      <w:r>
        <w:rPr/>
        <w:t>primarily</w:t>
      </w:r>
      <w:r>
        <w:rPr>
          <w:spacing w:val="-12"/>
        </w:rPr>
        <w:t> </w:t>
      </w:r>
      <w:r>
        <w:rPr/>
        <w:t>regard</w:t>
      </w:r>
      <w:r>
        <w:rPr>
          <w:spacing w:val="-12"/>
        </w:rPr>
        <w:t> </w:t>
      </w:r>
      <w:r>
        <w:rPr/>
        <w:t>the</w:t>
      </w:r>
      <w:r>
        <w:rPr>
          <w:spacing w:val="-13"/>
        </w:rPr>
        <w:t> </w:t>
      </w:r>
      <w:r>
        <w:rPr/>
        <w:t>case</w:t>
      </w:r>
      <w:r>
        <w:rPr>
          <w:spacing w:val="-12"/>
        </w:rPr>
        <w:t> </w:t>
      </w:r>
      <w:r>
        <w:rPr/>
        <w:t>that</w:t>
      </w:r>
      <w:r>
        <w:rPr>
          <w:spacing w:val="-7"/>
        </w:rPr>
        <w:t> </w:t>
      </w:r>
      <w:r>
        <w:rPr/>
        <w:t>works,</w:t>
      </w:r>
      <w:r>
        <w:rPr>
          <w:spacing w:val="-11"/>
        </w:rPr>
        <w:t> </w:t>
      </w:r>
      <w:r>
        <w:rPr/>
        <w:t>or</w:t>
      </w:r>
      <w:r>
        <w:rPr>
          <w:spacing w:val="-9"/>
        </w:rPr>
        <w:t> </w:t>
      </w:r>
      <w:r>
        <w:rPr/>
        <w:t>other subject matter are permanently included in the CHIs collections.</w:t>
      </w:r>
    </w:p>
    <w:p>
      <w:pPr>
        <w:spacing w:after="0"/>
        <w:jc w:val="both"/>
        <w:sectPr>
          <w:pgSz w:w="11910" w:h="16840"/>
          <w:pgMar w:header="710" w:footer="616" w:top="1940" w:bottom="800" w:left="1020" w:right="1000"/>
        </w:sectPr>
      </w:pPr>
    </w:p>
    <w:p>
      <w:pPr>
        <w:pStyle w:val="BodyText"/>
        <w:spacing w:line="237" w:lineRule="auto" w:before="57"/>
        <w:ind w:left="836" w:right="126"/>
        <w:jc w:val="both"/>
      </w:pPr>
      <w:r>
        <w:rPr/>
        <w:t>Another rule (Article 14 CDSMD) establishes that Member States shall exclude copyright or related rights on the reproductions of works of visual arts in the public domain.</w:t>
      </w:r>
    </w:p>
    <w:p>
      <w:pPr>
        <w:pStyle w:val="BodyText"/>
        <w:spacing w:before="3"/>
      </w:pPr>
    </w:p>
    <w:p>
      <w:pPr>
        <w:pStyle w:val="BodyText"/>
        <w:ind w:left="836" w:right="121"/>
        <w:jc w:val="both"/>
      </w:pPr>
      <w:r>
        <w:rPr/>
        <w:t>Finally, a specific provision (Article 6 CDSMD) mandatorily requires Member States to adopt an exception</w:t>
      </w:r>
      <w:r>
        <w:rPr>
          <w:spacing w:val="-8"/>
        </w:rPr>
        <w:t> </w:t>
      </w:r>
      <w:r>
        <w:rPr/>
        <w:t>or</w:t>
      </w:r>
      <w:r>
        <w:rPr>
          <w:spacing w:val="-9"/>
        </w:rPr>
        <w:t> </w:t>
      </w:r>
      <w:r>
        <w:rPr/>
        <w:t>limitation</w:t>
      </w:r>
      <w:r>
        <w:rPr>
          <w:spacing w:val="-8"/>
        </w:rPr>
        <w:t> </w:t>
      </w:r>
      <w:r>
        <w:rPr/>
        <w:t>for</w:t>
      </w:r>
      <w:r>
        <w:rPr>
          <w:spacing w:val="-9"/>
        </w:rPr>
        <w:t> </w:t>
      </w:r>
      <w:r>
        <w:rPr/>
        <w:t>CHIs</w:t>
      </w:r>
      <w:r>
        <w:rPr>
          <w:spacing w:val="-9"/>
        </w:rPr>
        <w:t> </w:t>
      </w:r>
      <w:r>
        <w:rPr/>
        <w:t>when</w:t>
      </w:r>
      <w:r>
        <w:rPr>
          <w:spacing w:val="-8"/>
        </w:rPr>
        <w:t> </w:t>
      </w:r>
      <w:r>
        <w:rPr/>
        <w:t>their</w:t>
      </w:r>
      <w:r>
        <w:rPr>
          <w:spacing w:val="-9"/>
        </w:rPr>
        <w:t> </w:t>
      </w:r>
      <w:r>
        <w:rPr/>
        <w:t>objective</w:t>
      </w:r>
      <w:r>
        <w:rPr>
          <w:spacing w:val="-7"/>
        </w:rPr>
        <w:t> </w:t>
      </w:r>
      <w:r>
        <w:rPr/>
        <w:t>is</w:t>
      </w:r>
      <w:r>
        <w:rPr>
          <w:spacing w:val="-9"/>
        </w:rPr>
        <w:t> </w:t>
      </w:r>
      <w:r>
        <w:rPr/>
        <w:t>preserving</w:t>
      </w:r>
      <w:r>
        <w:rPr>
          <w:spacing w:val="-6"/>
        </w:rPr>
        <w:t> </w:t>
      </w:r>
      <w:r>
        <w:rPr/>
        <w:t>works</w:t>
      </w:r>
      <w:r>
        <w:rPr>
          <w:spacing w:val="-8"/>
        </w:rPr>
        <w:t> </w:t>
      </w:r>
      <w:r>
        <w:rPr/>
        <w:t>or</w:t>
      </w:r>
      <w:r>
        <w:rPr>
          <w:spacing w:val="-9"/>
        </w:rPr>
        <w:t> </w:t>
      </w:r>
      <w:r>
        <w:rPr/>
        <w:t>other</w:t>
      </w:r>
      <w:r>
        <w:rPr>
          <w:spacing w:val="-9"/>
        </w:rPr>
        <w:t> </w:t>
      </w:r>
      <w:r>
        <w:rPr/>
        <w:t>subject</w:t>
      </w:r>
      <w:r>
        <w:rPr>
          <w:spacing w:val="-6"/>
        </w:rPr>
        <w:t> </w:t>
      </w:r>
      <w:r>
        <w:rPr/>
        <w:t>matter</w:t>
      </w:r>
      <w:r>
        <w:rPr>
          <w:spacing w:val="-8"/>
        </w:rPr>
        <w:t> </w:t>
      </w:r>
      <w:r>
        <w:rPr/>
        <w:t>that are permanently in their collections.</w:t>
      </w:r>
    </w:p>
    <w:p>
      <w:pPr>
        <w:pStyle w:val="BodyText"/>
        <w:spacing w:before="1"/>
      </w:pPr>
    </w:p>
    <w:p>
      <w:pPr>
        <w:pStyle w:val="Heading5"/>
        <w:numPr>
          <w:ilvl w:val="0"/>
          <w:numId w:val="3"/>
        </w:numPr>
        <w:tabs>
          <w:tab w:pos="836" w:val="left" w:leader="none"/>
        </w:tabs>
        <w:spacing w:line="240" w:lineRule="auto" w:before="0" w:after="0"/>
        <w:ind w:left="836" w:right="0" w:hanging="361"/>
        <w:jc w:val="both"/>
      </w:pPr>
      <w:r>
        <w:rPr/>
        <w:t>What</w:t>
      </w:r>
      <w:r>
        <w:rPr>
          <w:spacing w:val="-4"/>
        </w:rPr>
        <w:t> </w:t>
      </w:r>
      <w:r>
        <w:rPr/>
        <w:t>does Article</w:t>
      </w:r>
      <w:r>
        <w:rPr>
          <w:spacing w:val="-2"/>
        </w:rPr>
        <w:t> </w:t>
      </w:r>
      <w:r>
        <w:rPr/>
        <w:t>6</w:t>
      </w:r>
      <w:r>
        <w:rPr>
          <w:spacing w:val="-3"/>
        </w:rPr>
        <w:t> </w:t>
      </w:r>
      <w:r>
        <w:rPr/>
        <w:t>of</w:t>
      </w:r>
      <w:r>
        <w:rPr>
          <w:spacing w:val="-1"/>
        </w:rPr>
        <w:t> </w:t>
      </w:r>
      <w:r>
        <w:rPr/>
        <w:t>the</w:t>
      </w:r>
      <w:r>
        <w:rPr>
          <w:spacing w:val="-2"/>
        </w:rPr>
        <w:t> </w:t>
      </w:r>
      <w:r>
        <w:rPr/>
        <w:t>CDSMD</w:t>
      </w:r>
      <w:r>
        <w:rPr>
          <w:spacing w:val="-5"/>
        </w:rPr>
        <w:t> </w:t>
      </w:r>
      <w:r>
        <w:rPr>
          <w:spacing w:val="-2"/>
        </w:rPr>
        <w:t>provide?</w:t>
      </w:r>
    </w:p>
    <w:p>
      <w:pPr>
        <w:pStyle w:val="BodyText"/>
        <w:spacing w:before="2"/>
        <w:ind w:left="836" w:right="125"/>
        <w:jc w:val="both"/>
      </w:pPr>
      <w:r>
        <w:rPr/>
        <w:t>Article</w:t>
      </w:r>
      <w:r>
        <w:rPr>
          <w:spacing w:val="-12"/>
        </w:rPr>
        <w:t> </w:t>
      </w:r>
      <w:r>
        <w:rPr/>
        <w:t>6</w:t>
      </w:r>
      <w:r>
        <w:rPr>
          <w:spacing w:val="-8"/>
        </w:rPr>
        <w:t> </w:t>
      </w:r>
      <w:r>
        <w:rPr/>
        <w:t>of</w:t>
      </w:r>
      <w:r>
        <w:rPr>
          <w:spacing w:val="-13"/>
        </w:rPr>
        <w:t> </w:t>
      </w:r>
      <w:r>
        <w:rPr/>
        <w:t>the</w:t>
      </w:r>
      <w:r>
        <w:rPr>
          <w:spacing w:val="-7"/>
        </w:rPr>
        <w:t> </w:t>
      </w:r>
      <w:r>
        <w:rPr/>
        <w:t>CDSMD</w:t>
      </w:r>
      <w:r>
        <w:rPr>
          <w:spacing w:val="-12"/>
        </w:rPr>
        <w:t> </w:t>
      </w:r>
      <w:r>
        <w:rPr/>
        <w:t>mandatorily</w:t>
      </w:r>
      <w:r>
        <w:rPr>
          <w:spacing w:val="-6"/>
        </w:rPr>
        <w:t> </w:t>
      </w:r>
      <w:r>
        <w:rPr/>
        <w:t>requires</w:t>
      </w:r>
      <w:r>
        <w:rPr>
          <w:spacing w:val="-12"/>
        </w:rPr>
        <w:t> </w:t>
      </w:r>
      <w:r>
        <w:rPr/>
        <w:t>Member</w:t>
      </w:r>
      <w:r>
        <w:rPr>
          <w:spacing w:val="-8"/>
        </w:rPr>
        <w:t> </w:t>
      </w:r>
      <w:r>
        <w:rPr/>
        <w:t>States</w:t>
      </w:r>
      <w:r>
        <w:rPr>
          <w:spacing w:val="-12"/>
        </w:rPr>
        <w:t> </w:t>
      </w:r>
      <w:r>
        <w:rPr/>
        <w:t>to</w:t>
      </w:r>
      <w:r>
        <w:rPr>
          <w:spacing w:val="-12"/>
        </w:rPr>
        <w:t> </w:t>
      </w:r>
      <w:r>
        <w:rPr/>
        <w:t>provide</w:t>
      </w:r>
      <w:r>
        <w:rPr>
          <w:spacing w:val="-6"/>
        </w:rPr>
        <w:t> </w:t>
      </w:r>
      <w:r>
        <w:rPr/>
        <w:t>for</w:t>
      </w:r>
      <w:r>
        <w:rPr>
          <w:spacing w:val="-13"/>
        </w:rPr>
        <w:t> </w:t>
      </w:r>
      <w:r>
        <w:rPr/>
        <w:t>an</w:t>
      </w:r>
      <w:r>
        <w:rPr>
          <w:spacing w:val="-7"/>
        </w:rPr>
        <w:t> </w:t>
      </w:r>
      <w:r>
        <w:rPr/>
        <w:t>exception</w:t>
      </w:r>
      <w:r>
        <w:rPr>
          <w:spacing w:val="-12"/>
        </w:rPr>
        <w:t> </w:t>
      </w:r>
      <w:r>
        <w:rPr/>
        <w:t>or</w:t>
      </w:r>
      <w:r>
        <w:rPr>
          <w:spacing w:val="-8"/>
        </w:rPr>
        <w:t> </w:t>
      </w:r>
      <w:r>
        <w:rPr/>
        <w:t>limitation to copyright, so that CHIs can make copies of works in their permanent collections for the aim of </w:t>
      </w:r>
      <w:r>
        <w:rPr>
          <w:spacing w:val="-2"/>
        </w:rPr>
        <w:t>preservation.</w:t>
      </w:r>
    </w:p>
    <w:p>
      <w:pPr>
        <w:pStyle w:val="BodyText"/>
        <w:spacing w:before="1"/>
      </w:pPr>
    </w:p>
    <w:p>
      <w:pPr>
        <w:pStyle w:val="BodyText"/>
        <w:ind w:left="836" w:right="128"/>
        <w:jc w:val="both"/>
      </w:pPr>
      <w:r>
        <w:rPr/>
        <w:t>The</w:t>
      </w:r>
      <w:r>
        <w:rPr>
          <w:spacing w:val="-9"/>
        </w:rPr>
        <w:t> </w:t>
      </w:r>
      <w:r>
        <w:rPr/>
        <w:t>exception</w:t>
      </w:r>
      <w:r>
        <w:rPr>
          <w:spacing w:val="-9"/>
        </w:rPr>
        <w:t> </w:t>
      </w:r>
      <w:r>
        <w:rPr/>
        <w:t>allows</w:t>
      </w:r>
      <w:r>
        <w:rPr>
          <w:spacing w:val="-9"/>
        </w:rPr>
        <w:t> </w:t>
      </w:r>
      <w:r>
        <w:rPr/>
        <w:t>CHIs</w:t>
      </w:r>
      <w:r>
        <w:rPr>
          <w:spacing w:val="-10"/>
        </w:rPr>
        <w:t> </w:t>
      </w:r>
      <w:r>
        <w:rPr/>
        <w:t>to</w:t>
      </w:r>
      <w:r>
        <w:rPr>
          <w:spacing w:val="-9"/>
        </w:rPr>
        <w:t> </w:t>
      </w:r>
      <w:r>
        <w:rPr/>
        <w:t>make</w:t>
      </w:r>
      <w:r>
        <w:rPr>
          <w:spacing w:val="-8"/>
        </w:rPr>
        <w:t> </w:t>
      </w:r>
      <w:r>
        <w:rPr/>
        <w:t>copies</w:t>
      </w:r>
      <w:r>
        <w:rPr>
          <w:spacing w:val="-9"/>
        </w:rPr>
        <w:t> </w:t>
      </w:r>
      <w:r>
        <w:rPr/>
        <w:t>of</w:t>
      </w:r>
      <w:r>
        <w:rPr>
          <w:spacing w:val="-10"/>
        </w:rPr>
        <w:t> </w:t>
      </w:r>
      <w:r>
        <w:rPr/>
        <w:t>any</w:t>
      </w:r>
      <w:r>
        <w:rPr>
          <w:spacing w:val="-8"/>
        </w:rPr>
        <w:t> </w:t>
      </w:r>
      <w:r>
        <w:rPr/>
        <w:t>works</w:t>
      </w:r>
      <w:r>
        <w:rPr>
          <w:spacing w:val="-9"/>
        </w:rPr>
        <w:t> </w:t>
      </w:r>
      <w:r>
        <w:rPr/>
        <w:t>or</w:t>
      </w:r>
      <w:r>
        <w:rPr>
          <w:spacing w:val="-5"/>
        </w:rPr>
        <w:t> </w:t>
      </w:r>
      <w:r>
        <w:rPr/>
        <w:t>other</w:t>
      </w:r>
      <w:r>
        <w:rPr>
          <w:spacing w:val="-10"/>
        </w:rPr>
        <w:t> </w:t>
      </w:r>
      <w:r>
        <w:rPr/>
        <w:t>subject</w:t>
      </w:r>
      <w:r>
        <w:rPr>
          <w:spacing w:val="-7"/>
        </w:rPr>
        <w:t> </w:t>
      </w:r>
      <w:r>
        <w:rPr/>
        <w:t>matter</w:t>
      </w:r>
      <w:r>
        <w:rPr>
          <w:spacing w:val="-9"/>
        </w:rPr>
        <w:t> </w:t>
      </w:r>
      <w:r>
        <w:rPr/>
        <w:t>that</w:t>
      </w:r>
      <w:r>
        <w:rPr>
          <w:spacing w:val="-7"/>
        </w:rPr>
        <w:t> </w:t>
      </w:r>
      <w:r>
        <w:rPr/>
        <w:t>are</w:t>
      </w:r>
      <w:r>
        <w:rPr>
          <w:spacing w:val="-7"/>
        </w:rPr>
        <w:t> </w:t>
      </w:r>
      <w:r>
        <w:rPr/>
        <w:t>permanently in their collections, e.g., as a result of a transfer of ownership or a licence agreement, legal deposit obligations or permanent custody arrangements. The copy can be in any format or medium and, according to recital n. 27 of the CDSMD, it shall also be made by the appropriate preservation tool, means or technology, in the required number, at any point in the life of a work.</w:t>
      </w:r>
    </w:p>
    <w:p>
      <w:pPr>
        <w:pStyle w:val="BodyText"/>
        <w:spacing w:before="4"/>
      </w:pPr>
    </w:p>
    <w:p>
      <w:pPr>
        <w:pStyle w:val="Heading5"/>
        <w:numPr>
          <w:ilvl w:val="0"/>
          <w:numId w:val="3"/>
        </w:numPr>
        <w:tabs>
          <w:tab w:pos="836" w:val="left" w:leader="none"/>
        </w:tabs>
        <w:spacing w:line="240" w:lineRule="auto" w:before="0" w:after="0"/>
        <w:ind w:left="836" w:right="0" w:hanging="361"/>
        <w:jc w:val="both"/>
      </w:pPr>
      <w:r>
        <w:rPr/>
        <w:t>Which</w:t>
      </w:r>
      <w:r>
        <w:rPr>
          <w:spacing w:val="-3"/>
        </w:rPr>
        <w:t> </w:t>
      </w:r>
      <w:r>
        <w:rPr/>
        <w:t>institutions</w:t>
      </w:r>
      <w:r>
        <w:rPr>
          <w:spacing w:val="-2"/>
        </w:rPr>
        <w:t> </w:t>
      </w:r>
      <w:r>
        <w:rPr/>
        <w:t>can</w:t>
      </w:r>
      <w:r>
        <w:rPr>
          <w:spacing w:val="-7"/>
        </w:rPr>
        <w:t> </w:t>
      </w:r>
      <w:r>
        <w:rPr/>
        <w:t>benefit</w:t>
      </w:r>
      <w:r>
        <w:rPr>
          <w:spacing w:val="-6"/>
        </w:rPr>
        <w:t> </w:t>
      </w:r>
      <w:r>
        <w:rPr/>
        <w:t>from</w:t>
      </w:r>
      <w:r>
        <w:rPr>
          <w:spacing w:val="-3"/>
        </w:rPr>
        <w:t> </w:t>
      </w:r>
      <w:r>
        <w:rPr/>
        <w:t>Article</w:t>
      </w:r>
      <w:r>
        <w:rPr>
          <w:spacing w:val="-4"/>
        </w:rPr>
        <w:t> </w:t>
      </w:r>
      <w:r>
        <w:rPr/>
        <w:t>6</w:t>
      </w:r>
      <w:r>
        <w:rPr>
          <w:spacing w:val="-5"/>
        </w:rPr>
        <w:t> </w:t>
      </w:r>
      <w:r>
        <w:rPr>
          <w:spacing w:val="-2"/>
        </w:rPr>
        <w:t>CDSMD?</w:t>
      </w:r>
    </w:p>
    <w:p>
      <w:pPr>
        <w:pStyle w:val="BodyText"/>
        <w:spacing w:before="1"/>
        <w:ind w:left="836" w:right="129"/>
        <w:jc w:val="both"/>
      </w:pPr>
      <w:r>
        <w:rPr/>
        <w:t>The subjects addressed by the exception of Article 6 CDSMD are “cultural heritage institutions” as defined by Article 2 number 3 of the same Directive. These are publicly accessible libraries or museums,</w:t>
      </w:r>
      <w:r>
        <w:rPr>
          <w:spacing w:val="-2"/>
        </w:rPr>
        <w:t> </w:t>
      </w:r>
      <w:r>
        <w:rPr/>
        <w:t>archives</w:t>
      </w:r>
      <w:r>
        <w:rPr>
          <w:spacing w:val="-4"/>
        </w:rPr>
        <w:t> </w:t>
      </w:r>
      <w:r>
        <w:rPr/>
        <w:t>or</w:t>
      </w:r>
      <w:r>
        <w:rPr>
          <w:spacing w:val="-4"/>
        </w:rPr>
        <w:t> </w:t>
      </w:r>
      <w:r>
        <w:rPr/>
        <w:t>film</w:t>
      </w:r>
      <w:r>
        <w:rPr>
          <w:spacing w:val="-3"/>
        </w:rPr>
        <w:t> </w:t>
      </w:r>
      <w:r>
        <w:rPr/>
        <w:t>or</w:t>
      </w:r>
      <w:r>
        <w:rPr>
          <w:spacing w:val="-4"/>
        </w:rPr>
        <w:t> </w:t>
      </w:r>
      <w:r>
        <w:rPr/>
        <w:t>audio</w:t>
      </w:r>
      <w:r>
        <w:rPr>
          <w:spacing w:val="-3"/>
        </w:rPr>
        <w:t> </w:t>
      </w:r>
      <w:r>
        <w:rPr/>
        <w:t>heritage</w:t>
      </w:r>
      <w:r>
        <w:rPr>
          <w:spacing w:val="-2"/>
        </w:rPr>
        <w:t> </w:t>
      </w:r>
      <w:r>
        <w:rPr/>
        <w:t>institutions. Private</w:t>
      </w:r>
      <w:r>
        <w:rPr>
          <w:spacing w:val="-2"/>
        </w:rPr>
        <w:t> </w:t>
      </w:r>
      <w:r>
        <w:rPr/>
        <w:t>entities</w:t>
      </w:r>
      <w:r>
        <w:rPr>
          <w:spacing w:val="-3"/>
        </w:rPr>
        <w:t> </w:t>
      </w:r>
      <w:r>
        <w:rPr/>
        <w:t>are</w:t>
      </w:r>
      <w:r>
        <w:rPr>
          <w:spacing w:val="-2"/>
        </w:rPr>
        <w:t> </w:t>
      </w:r>
      <w:r>
        <w:rPr/>
        <w:t>thus</w:t>
      </w:r>
      <w:r>
        <w:rPr>
          <w:spacing w:val="-4"/>
        </w:rPr>
        <w:t> </w:t>
      </w:r>
      <w:r>
        <w:rPr/>
        <w:t>excluded</w:t>
      </w:r>
      <w:r>
        <w:rPr>
          <w:spacing w:val="-3"/>
        </w:rPr>
        <w:t> </w:t>
      </w:r>
      <w:r>
        <w:rPr/>
        <w:t>from</w:t>
      </w:r>
      <w:r>
        <w:rPr>
          <w:spacing w:val="-3"/>
        </w:rPr>
        <w:t> </w:t>
      </w:r>
      <w:r>
        <w:rPr/>
        <w:t>the application of this exception or limitation.</w:t>
      </w:r>
    </w:p>
    <w:p>
      <w:pPr>
        <w:pStyle w:val="BodyText"/>
        <w:spacing w:before="10"/>
        <w:rPr>
          <w:sz w:val="21"/>
        </w:rPr>
      </w:pPr>
    </w:p>
    <w:p>
      <w:pPr>
        <w:pStyle w:val="ListParagraph"/>
        <w:numPr>
          <w:ilvl w:val="0"/>
          <w:numId w:val="3"/>
        </w:numPr>
        <w:tabs>
          <w:tab w:pos="836" w:val="left" w:leader="none"/>
        </w:tabs>
        <w:spacing w:line="240" w:lineRule="auto" w:before="0" w:after="0"/>
        <w:ind w:left="836" w:right="122" w:hanging="361"/>
        <w:jc w:val="both"/>
        <w:rPr>
          <w:sz w:val="22"/>
        </w:rPr>
      </w:pPr>
      <w:r>
        <w:rPr>
          <w:b/>
          <w:sz w:val="22"/>
        </w:rPr>
        <w:t>Can</w:t>
      </w:r>
      <w:r>
        <w:rPr>
          <w:b/>
          <w:spacing w:val="-6"/>
          <w:sz w:val="22"/>
        </w:rPr>
        <w:t> </w:t>
      </w:r>
      <w:r>
        <w:rPr>
          <w:b/>
          <w:sz w:val="22"/>
        </w:rPr>
        <w:t>the</w:t>
      </w:r>
      <w:r>
        <w:rPr>
          <w:b/>
          <w:spacing w:val="-8"/>
          <w:sz w:val="22"/>
        </w:rPr>
        <w:t> </w:t>
      </w:r>
      <w:r>
        <w:rPr>
          <w:b/>
          <w:sz w:val="22"/>
        </w:rPr>
        <w:t>copy</w:t>
      </w:r>
      <w:r>
        <w:rPr>
          <w:b/>
          <w:spacing w:val="-7"/>
          <w:sz w:val="22"/>
        </w:rPr>
        <w:t> </w:t>
      </w:r>
      <w:r>
        <w:rPr>
          <w:b/>
          <w:sz w:val="22"/>
        </w:rPr>
        <w:t>be</w:t>
      </w:r>
      <w:r>
        <w:rPr>
          <w:b/>
          <w:spacing w:val="-8"/>
          <w:sz w:val="22"/>
        </w:rPr>
        <w:t> </w:t>
      </w:r>
      <w:r>
        <w:rPr>
          <w:b/>
          <w:sz w:val="22"/>
        </w:rPr>
        <w:t>used</w:t>
      </w:r>
      <w:r>
        <w:rPr>
          <w:b/>
          <w:spacing w:val="-6"/>
          <w:sz w:val="22"/>
        </w:rPr>
        <w:t> </w:t>
      </w:r>
      <w:r>
        <w:rPr>
          <w:b/>
          <w:sz w:val="22"/>
        </w:rPr>
        <w:t>for</w:t>
      </w:r>
      <w:r>
        <w:rPr>
          <w:b/>
          <w:spacing w:val="-5"/>
          <w:sz w:val="22"/>
        </w:rPr>
        <w:t> </w:t>
      </w:r>
      <w:r>
        <w:rPr>
          <w:b/>
          <w:sz w:val="22"/>
        </w:rPr>
        <w:t>purposes</w:t>
      </w:r>
      <w:r>
        <w:rPr>
          <w:b/>
          <w:spacing w:val="-9"/>
          <w:sz w:val="22"/>
        </w:rPr>
        <w:t> </w:t>
      </w:r>
      <w:r>
        <w:rPr>
          <w:b/>
          <w:sz w:val="22"/>
        </w:rPr>
        <w:t>other</w:t>
      </w:r>
      <w:r>
        <w:rPr>
          <w:b/>
          <w:spacing w:val="-5"/>
          <w:sz w:val="22"/>
        </w:rPr>
        <w:t> </w:t>
      </w:r>
      <w:r>
        <w:rPr>
          <w:b/>
          <w:sz w:val="22"/>
        </w:rPr>
        <w:t>than</w:t>
      </w:r>
      <w:r>
        <w:rPr>
          <w:b/>
          <w:spacing w:val="-6"/>
          <w:sz w:val="22"/>
        </w:rPr>
        <w:t> </w:t>
      </w:r>
      <w:r>
        <w:rPr>
          <w:b/>
          <w:sz w:val="22"/>
        </w:rPr>
        <w:t>preservation</w:t>
      </w:r>
      <w:r>
        <w:rPr>
          <w:b/>
          <w:spacing w:val="-6"/>
          <w:sz w:val="22"/>
        </w:rPr>
        <w:t> </w:t>
      </w:r>
      <w:r>
        <w:rPr>
          <w:b/>
          <w:sz w:val="22"/>
        </w:rPr>
        <w:t>by</w:t>
      </w:r>
      <w:r>
        <w:rPr>
          <w:b/>
          <w:spacing w:val="-7"/>
          <w:sz w:val="22"/>
        </w:rPr>
        <w:t> </w:t>
      </w:r>
      <w:r>
        <w:rPr>
          <w:b/>
          <w:sz w:val="22"/>
        </w:rPr>
        <w:t>CHIs,</w:t>
      </w:r>
      <w:r>
        <w:rPr>
          <w:b/>
          <w:spacing w:val="-8"/>
          <w:sz w:val="22"/>
        </w:rPr>
        <w:t> </w:t>
      </w:r>
      <w:r>
        <w:rPr>
          <w:b/>
          <w:sz w:val="22"/>
        </w:rPr>
        <w:t>according</w:t>
      </w:r>
      <w:r>
        <w:rPr>
          <w:b/>
          <w:spacing w:val="-7"/>
          <w:sz w:val="22"/>
        </w:rPr>
        <w:t> </w:t>
      </w:r>
      <w:r>
        <w:rPr>
          <w:b/>
          <w:sz w:val="22"/>
        </w:rPr>
        <w:t>to</w:t>
      </w:r>
      <w:r>
        <w:rPr>
          <w:b/>
          <w:spacing w:val="-6"/>
          <w:sz w:val="22"/>
        </w:rPr>
        <w:t> </w:t>
      </w:r>
      <w:r>
        <w:rPr>
          <w:b/>
          <w:sz w:val="22"/>
        </w:rPr>
        <w:t>Article</w:t>
      </w:r>
      <w:r>
        <w:rPr>
          <w:b/>
          <w:spacing w:val="-8"/>
          <w:sz w:val="22"/>
        </w:rPr>
        <w:t> </w:t>
      </w:r>
      <w:r>
        <w:rPr>
          <w:b/>
          <w:sz w:val="22"/>
        </w:rPr>
        <w:t>6</w:t>
      </w:r>
      <w:r>
        <w:rPr>
          <w:b/>
          <w:spacing w:val="-8"/>
          <w:sz w:val="22"/>
        </w:rPr>
        <w:t> </w:t>
      </w:r>
      <w:r>
        <w:rPr>
          <w:b/>
          <w:sz w:val="22"/>
        </w:rPr>
        <w:t>CDSMD? </w:t>
      </w:r>
      <w:r>
        <w:rPr>
          <w:sz w:val="22"/>
        </w:rPr>
        <w:t>Article 6 CDSMD provides that the copy shall be made for purposes of preservation only. Plus, the copy shall be limited to the extent necessary for the preservation aim. The purpose of preservation is</w:t>
      </w:r>
      <w:r>
        <w:rPr>
          <w:spacing w:val="-5"/>
          <w:sz w:val="22"/>
        </w:rPr>
        <w:t> </w:t>
      </w:r>
      <w:r>
        <w:rPr>
          <w:sz w:val="22"/>
        </w:rPr>
        <w:t>exemplified</w:t>
      </w:r>
      <w:r>
        <w:rPr>
          <w:spacing w:val="-4"/>
          <w:sz w:val="22"/>
        </w:rPr>
        <w:t> </w:t>
      </w:r>
      <w:r>
        <w:rPr>
          <w:sz w:val="22"/>
        </w:rPr>
        <w:t>as</w:t>
      </w:r>
      <w:r>
        <w:rPr>
          <w:spacing w:val="-5"/>
          <w:sz w:val="22"/>
        </w:rPr>
        <w:t> </w:t>
      </w:r>
      <w:r>
        <w:rPr>
          <w:sz w:val="22"/>
        </w:rPr>
        <w:t>to</w:t>
      </w:r>
      <w:r>
        <w:rPr>
          <w:spacing w:val="-4"/>
          <w:sz w:val="22"/>
        </w:rPr>
        <w:t> </w:t>
      </w:r>
      <w:r>
        <w:rPr>
          <w:sz w:val="22"/>
        </w:rPr>
        <w:t>address</w:t>
      </w:r>
      <w:r>
        <w:rPr>
          <w:spacing w:val="-5"/>
          <w:sz w:val="22"/>
        </w:rPr>
        <w:t> </w:t>
      </w:r>
      <w:r>
        <w:rPr>
          <w:sz w:val="22"/>
        </w:rPr>
        <w:t>technological</w:t>
      </w:r>
      <w:r>
        <w:rPr>
          <w:spacing w:val="-4"/>
          <w:sz w:val="22"/>
        </w:rPr>
        <w:t> </w:t>
      </w:r>
      <w:r>
        <w:rPr>
          <w:sz w:val="22"/>
        </w:rPr>
        <w:t>obsolescence</w:t>
      </w:r>
      <w:r>
        <w:rPr>
          <w:spacing w:val="-8"/>
          <w:sz w:val="22"/>
        </w:rPr>
        <w:t> </w:t>
      </w:r>
      <w:r>
        <w:rPr>
          <w:sz w:val="22"/>
        </w:rPr>
        <w:t>or</w:t>
      </w:r>
      <w:r>
        <w:rPr>
          <w:spacing w:val="-5"/>
          <w:sz w:val="22"/>
        </w:rPr>
        <w:t> </w:t>
      </w:r>
      <w:r>
        <w:rPr>
          <w:sz w:val="22"/>
        </w:rPr>
        <w:t>the</w:t>
      </w:r>
      <w:r>
        <w:rPr>
          <w:spacing w:val="-4"/>
          <w:sz w:val="22"/>
        </w:rPr>
        <w:t> </w:t>
      </w:r>
      <w:r>
        <w:rPr>
          <w:sz w:val="22"/>
        </w:rPr>
        <w:t>degradation</w:t>
      </w:r>
      <w:r>
        <w:rPr>
          <w:spacing w:val="-4"/>
          <w:sz w:val="22"/>
        </w:rPr>
        <w:t> </w:t>
      </w:r>
      <w:r>
        <w:rPr>
          <w:sz w:val="22"/>
        </w:rPr>
        <w:t>of</w:t>
      </w:r>
      <w:r>
        <w:rPr>
          <w:spacing w:val="-6"/>
          <w:sz w:val="22"/>
        </w:rPr>
        <w:t> </w:t>
      </w:r>
      <w:r>
        <w:rPr>
          <w:sz w:val="22"/>
        </w:rPr>
        <w:t>original</w:t>
      </w:r>
      <w:r>
        <w:rPr>
          <w:spacing w:val="-4"/>
          <w:sz w:val="22"/>
        </w:rPr>
        <w:t> </w:t>
      </w:r>
      <w:r>
        <w:rPr>
          <w:sz w:val="22"/>
        </w:rPr>
        <w:t>supports</w:t>
      </w:r>
      <w:r>
        <w:rPr>
          <w:spacing w:val="-5"/>
          <w:sz w:val="22"/>
        </w:rPr>
        <w:t> </w:t>
      </w:r>
      <w:r>
        <w:rPr>
          <w:sz w:val="22"/>
        </w:rPr>
        <w:t>or</w:t>
      </w:r>
      <w:r>
        <w:rPr>
          <w:spacing w:val="-5"/>
          <w:sz w:val="22"/>
        </w:rPr>
        <w:t> </w:t>
      </w:r>
      <w:r>
        <w:rPr>
          <w:sz w:val="22"/>
        </w:rPr>
        <w:t>to insure. Acts of reproduction for purposes other than the preservation should remain subject to the authorisation</w:t>
      </w:r>
      <w:r>
        <w:rPr>
          <w:spacing w:val="-3"/>
          <w:sz w:val="22"/>
        </w:rPr>
        <w:t> </w:t>
      </w:r>
      <w:r>
        <w:rPr>
          <w:sz w:val="22"/>
        </w:rPr>
        <w:t>of</w:t>
      </w:r>
      <w:r>
        <w:rPr>
          <w:spacing w:val="-5"/>
          <w:sz w:val="22"/>
        </w:rPr>
        <w:t> </w:t>
      </w:r>
      <w:r>
        <w:rPr>
          <w:sz w:val="22"/>
        </w:rPr>
        <w:t>rights</w:t>
      </w:r>
      <w:r>
        <w:rPr>
          <w:spacing w:val="-4"/>
          <w:sz w:val="22"/>
        </w:rPr>
        <w:t> </w:t>
      </w:r>
      <w:r>
        <w:rPr>
          <w:sz w:val="22"/>
        </w:rPr>
        <w:t>holders,</w:t>
      </w:r>
      <w:r>
        <w:rPr>
          <w:spacing w:val="-2"/>
          <w:sz w:val="22"/>
        </w:rPr>
        <w:t> </w:t>
      </w:r>
      <w:r>
        <w:rPr>
          <w:sz w:val="22"/>
        </w:rPr>
        <w:t>unless</w:t>
      </w:r>
      <w:r>
        <w:rPr>
          <w:spacing w:val="-4"/>
          <w:sz w:val="22"/>
        </w:rPr>
        <w:t> </w:t>
      </w:r>
      <w:r>
        <w:rPr>
          <w:sz w:val="22"/>
        </w:rPr>
        <w:t>permitted</w:t>
      </w:r>
      <w:r>
        <w:rPr>
          <w:spacing w:val="-2"/>
          <w:sz w:val="22"/>
        </w:rPr>
        <w:t> </w:t>
      </w:r>
      <w:r>
        <w:rPr>
          <w:sz w:val="22"/>
        </w:rPr>
        <w:t>by</w:t>
      </w:r>
      <w:r>
        <w:rPr>
          <w:spacing w:val="-3"/>
          <w:sz w:val="22"/>
        </w:rPr>
        <w:t> </w:t>
      </w:r>
      <w:r>
        <w:rPr>
          <w:sz w:val="22"/>
        </w:rPr>
        <w:t>other</w:t>
      </w:r>
      <w:r>
        <w:rPr>
          <w:spacing w:val="-4"/>
          <w:sz w:val="22"/>
        </w:rPr>
        <w:t> </w:t>
      </w:r>
      <w:r>
        <w:rPr>
          <w:sz w:val="22"/>
        </w:rPr>
        <w:t>exceptions</w:t>
      </w:r>
      <w:r>
        <w:rPr>
          <w:spacing w:val="-4"/>
          <w:sz w:val="22"/>
        </w:rPr>
        <w:t> </w:t>
      </w:r>
      <w:r>
        <w:rPr>
          <w:sz w:val="22"/>
        </w:rPr>
        <w:t>or</w:t>
      </w:r>
      <w:r>
        <w:rPr>
          <w:spacing w:val="-4"/>
          <w:sz w:val="22"/>
        </w:rPr>
        <w:t> </w:t>
      </w:r>
      <w:r>
        <w:rPr>
          <w:sz w:val="22"/>
        </w:rPr>
        <w:t>limitations</w:t>
      </w:r>
      <w:r>
        <w:rPr>
          <w:spacing w:val="-4"/>
          <w:sz w:val="22"/>
        </w:rPr>
        <w:t> </w:t>
      </w:r>
      <w:r>
        <w:rPr>
          <w:sz w:val="22"/>
        </w:rPr>
        <w:t>in</w:t>
      </w:r>
      <w:r>
        <w:rPr>
          <w:spacing w:val="-3"/>
          <w:sz w:val="22"/>
        </w:rPr>
        <w:t> </w:t>
      </w:r>
      <w:r>
        <w:rPr>
          <w:sz w:val="22"/>
        </w:rPr>
        <w:t>EU</w:t>
      </w:r>
      <w:r>
        <w:rPr>
          <w:spacing w:val="-4"/>
          <w:sz w:val="22"/>
        </w:rPr>
        <w:t> </w:t>
      </w:r>
      <w:r>
        <w:rPr>
          <w:sz w:val="22"/>
        </w:rPr>
        <w:t>law</w:t>
      </w:r>
      <w:r>
        <w:rPr>
          <w:spacing w:val="-5"/>
          <w:sz w:val="22"/>
        </w:rPr>
        <w:t> </w:t>
      </w:r>
      <w:r>
        <w:rPr>
          <w:sz w:val="22"/>
        </w:rPr>
        <w:t>(recital n. 27 CDSMD).</w:t>
      </w:r>
    </w:p>
    <w:p>
      <w:pPr>
        <w:pStyle w:val="BodyText"/>
        <w:spacing w:before="2"/>
      </w:pPr>
    </w:p>
    <w:p>
      <w:pPr>
        <w:pStyle w:val="Heading5"/>
        <w:numPr>
          <w:ilvl w:val="0"/>
          <w:numId w:val="3"/>
        </w:numPr>
        <w:tabs>
          <w:tab w:pos="836" w:val="left" w:leader="none"/>
        </w:tabs>
        <w:spacing w:line="240" w:lineRule="auto" w:before="0" w:after="0"/>
        <w:ind w:left="836" w:right="0" w:hanging="361"/>
        <w:jc w:val="both"/>
      </w:pPr>
      <w:r>
        <w:rPr/>
        <w:t>Is</w:t>
      </w:r>
      <w:r>
        <w:rPr>
          <w:spacing w:val="-1"/>
        </w:rPr>
        <w:t> </w:t>
      </w:r>
      <w:r>
        <w:rPr/>
        <w:t>Article</w:t>
      </w:r>
      <w:r>
        <w:rPr>
          <w:spacing w:val="-3"/>
        </w:rPr>
        <w:t> </w:t>
      </w:r>
      <w:r>
        <w:rPr/>
        <w:t>6</w:t>
      </w:r>
      <w:r>
        <w:rPr>
          <w:spacing w:val="-3"/>
        </w:rPr>
        <w:t> </w:t>
      </w:r>
      <w:r>
        <w:rPr/>
        <w:t>CDSMD</w:t>
      </w:r>
      <w:r>
        <w:rPr>
          <w:spacing w:val="-1"/>
        </w:rPr>
        <w:t> </w:t>
      </w:r>
      <w:r>
        <w:rPr/>
        <w:t>already</w:t>
      </w:r>
      <w:r>
        <w:rPr>
          <w:spacing w:val="-7"/>
        </w:rPr>
        <w:t> </w:t>
      </w:r>
      <w:r>
        <w:rPr/>
        <w:t>applicable</w:t>
      </w:r>
      <w:r>
        <w:rPr>
          <w:spacing w:val="-7"/>
        </w:rPr>
        <w:t> </w:t>
      </w:r>
      <w:r>
        <w:rPr/>
        <w:t>by</w:t>
      </w:r>
      <w:r>
        <w:rPr>
          <w:spacing w:val="-2"/>
        </w:rPr>
        <w:t> </w:t>
      </w:r>
      <w:r>
        <w:rPr/>
        <w:t>CHIs in</w:t>
      </w:r>
      <w:r>
        <w:rPr>
          <w:spacing w:val="-1"/>
        </w:rPr>
        <w:t> </w:t>
      </w:r>
      <w:r>
        <w:rPr/>
        <w:t>the</w:t>
      </w:r>
      <w:r>
        <w:rPr>
          <w:spacing w:val="-7"/>
        </w:rPr>
        <w:t> </w:t>
      </w:r>
      <w:r>
        <w:rPr>
          <w:spacing w:val="-5"/>
        </w:rPr>
        <w:t>EU?</w:t>
      </w:r>
    </w:p>
    <w:p>
      <w:pPr>
        <w:pStyle w:val="BodyText"/>
        <w:spacing w:before="2"/>
        <w:ind w:left="836" w:right="129"/>
        <w:jc w:val="both"/>
      </w:pPr>
      <w:r>
        <w:rPr/>
        <w:t>All</w:t>
      </w:r>
      <w:r>
        <w:rPr>
          <w:spacing w:val="-6"/>
        </w:rPr>
        <w:t> </w:t>
      </w:r>
      <w:r>
        <w:rPr/>
        <w:t>the</w:t>
      </w:r>
      <w:r>
        <w:rPr>
          <w:spacing w:val="-6"/>
        </w:rPr>
        <w:t> </w:t>
      </w:r>
      <w:r>
        <w:rPr/>
        <w:t>provisions</w:t>
      </w:r>
      <w:r>
        <w:rPr>
          <w:spacing w:val="-6"/>
        </w:rPr>
        <w:t> </w:t>
      </w:r>
      <w:r>
        <w:rPr/>
        <w:t>of</w:t>
      </w:r>
      <w:r>
        <w:rPr>
          <w:spacing w:val="-7"/>
        </w:rPr>
        <w:t> </w:t>
      </w:r>
      <w:r>
        <w:rPr/>
        <w:t>the</w:t>
      </w:r>
      <w:r>
        <w:rPr>
          <w:spacing w:val="-6"/>
        </w:rPr>
        <w:t> </w:t>
      </w:r>
      <w:r>
        <w:rPr/>
        <w:t>Directive</w:t>
      </w:r>
      <w:r>
        <w:rPr>
          <w:spacing w:val="-5"/>
        </w:rPr>
        <w:t> </w:t>
      </w:r>
      <w:r>
        <w:rPr/>
        <w:t>need</w:t>
      </w:r>
      <w:r>
        <w:rPr>
          <w:spacing w:val="-6"/>
        </w:rPr>
        <w:t> </w:t>
      </w:r>
      <w:r>
        <w:rPr/>
        <w:t>to</w:t>
      </w:r>
      <w:r>
        <w:rPr>
          <w:spacing w:val="-6"/>
        </w:rPr>
        <w:t> </w:t>
      </w:r>
      <w:r>
        <w:rPr/>
        <w:t>be</w:t>
      </w:r>
      <w:r>
        <w:rPr>
          <w:spacing w:val="-1"/>
        </w:rPr>
        <w:t> </w:t>
      </w:r>
      <w:r>
        <w:rPr/>
        <w:t>implemented</w:t>
      </w:r>
      <w:r>
        <w:rPr>
          <w:spacing w:val="-6"/>
        </w:rPr>
        <w:t> </w:t>
      </w:r>
      <w:r>
        <w:rPr/>
        <w:t>in</w:t>
      </w:r>
      <w:r>
        <w:rPr>
          <w:spacing w:val="-6"/>
        </w:rPr>
        <w:t> </w:t>
      </w:r>
      <w:r>
        <w:rPr/>
        <w:t>national</w:t>
      </w:r>
      <w:r>
        <w:rPr>
          <w:spacing w:val="-6"/>
        </w:rPr>
        <w:t> </w:t>
      </w:r>
      <w:r>
        <w:rPr/>
        <w:t>law.</w:t>
      </w:r>
      <w:r>
        <w:rPr>
          <w:spacing w:val="-1"/>
        </w:rPr>
        <w:t> </w:t>
      </w:r>
      <w:r>
        <w:rPr/>
        <w:t>At</w:t>
      </w:r>
      <w:r>
        <w:rPr>
          <w:spacing w:val="-4"/>
        </w:rPr>
        <w:t> </w:t>
      </w:r>
      <w:r>
        <w:rPr/>
        <w:t>the</w:t>
      </w:r>
      <w:r>
        <w:rPr>
          <w:spacing w:val="-6"/>
        </w:rPr>
        <w:t> </w:t>
      </w:r>
      <w:r>
        <w:rPr/>
        <w:t>time</w:t>
      </w:r>
      <w:r>
        <w:rPr>
          <w:spacing w:val="-4"/>
        </w:rPr>
        <w:t> </w:t>
      </w:r>
      <w:r>
        <w:rPr/>
        <w:t>of</w:t>
      </w:r>
      <w:r>
        <w:rPr>
          <w:spacing w:val="-7"/>
        </w:rPr>
        <w:t> </w:t>
      </w:r>
      <w:r>
        <w:rPr/>
        <w:t>the</w:t>
      </w:r>
      <w:r>
        <w:rPr>
          <w:spacing w:val="-1"/>
        </w:rPr>
        <w:t> </w:t>
      </w:r>
      <w:r>
        <w:rPr/>
        <w:t>writing of</w:t>
      </w:r>
      <w:r>
        <w:rPr>
          <w:spacing w:val="-6"/>
        </w:rPr>
        <w:t> </w:t>
      </w:r>
      <w:r>
        <w:rPr/>
        <w:t>the</w:t>
      </w:r>
      <w:r>
        <w:rPr>
          <w:spacing w:val="-4"/>
        </w:rPr>
        <w:t> </w:t>
      </w:r>
      <w:r>
        <w:rPr/>
        <w:t>present</w:t>
      </w:r>
      <w:r>
        <w:rPr>
          <w:spacing w:val="-3"/>
        </w:rPr>
        <w:t> </w:t>
      </w:r>
      <w:r>
        <w:rPr/>
        <w:t>work,</w:t>
      </w:r>
      <w:r>
        <w:rPr>
          <w:spacing w:val="-3"/>
        </w:rPr>
        <w:t> </w:t>
      </w:r>
      <w:r>
        <w:rPr/>
        <w:t>despite</w:t>
      </w:r>
      <w:r>
        <w:rPr>
          <w:spacing w:val="-3"/>
        </w:rPr>
        <w:t> </w:t>
      </w:r>
      <w:r>
        <w:rPr/>
        <w:t>the</w:t>
      </w:r>
      <w:r>
        <w:rPr>
          <w:spacing w:val="-4"/>
        </w:rPr>
        <w:t> </w:t>
      </w:r>
      <w:r>
        <w:rPr/>
        <w:t>term</w:t>
      </w:r>
      <w:r>
        <w:rPr>
          <w:spacing w:val="-4"/>
        </w:rPr>
        <w:t> </w:t>
      </w:r>
      <w:r>
        <w:rPr/>
        <w:t>for</w:t>
      </w:r>
      <w:r>
        <w:rPr>
          <w:spacing w:val="-5"/>
        </w:rPr>
        <w:t> </w:t>
      </w:r>
      <w:r>
        <w:rPr/>
        <w:t>the</w:t>
      </w:r>
      <w:r>
        <w:rPr>
          <w:spacing w:val="-4"/>
        </w:rPr>
        <w:t> </w:t>
      </w:r>
      <w:r>
        <w:rPr/>
        <w:t>implementation</w:t>
      </w:r>
      <w:r>
        <w:rPr>
          <w:spacing w:val="-4"/>
        </w:rPr>
        <w:t> </w:t>
      </w:r>
      <w:r>
        <w:rPr/>
        <w:t>having</w:t>
      </w:r>
      <w:r>
        <w:rPr>
          <w:spacing w:val="-2"/>
        </w:rPr>
        <w:t> </w:t>
      </w:r>
      <w:r>
        <w:rPr/>
        <w:t>expired, Article</w:t>
      </w:r>
      <w:r>
        <w:rPr>
          <w:spacing w:val="-3"/>
        </w:rPr>
        <w:t> </w:t>
      </w:r>
      <w:r>
        <w:rPr/>
        <w:t>6</w:t>
      </w:r>
      <w:r>
        <w:rPr>
          <w:spacing w:val="-5"/>
        </w:rPr>
        <w:t> </w:t>
      </w:r>
      <w:r>
        <w:rPr/>
        <w:t>has</w:t>
      </w:r>
      <w:r>
        <w:rPr>
          <w:spacing w:val="-5"/>
        </w:rPr>
        <w:t> </w:t>
      </w:r>
      <w:r>
        <w:rPr/>
        <w:t>not</w:t>
      </w:r>
      <w:r>
        <w:rPr>
          <w:spacing w:val="-2"/>
        </w:rPr>
        <w:t> </w:t>
      </w:r>
      <w:r>
        <w:rPr/>
        <w:t>been transposed in national law by all Member States. However, CHIs may rely on other copyright exceptions and limitations provided by national laws for the purposes of preservation.</w:t>
      </w:r>
    </w:p>
    <w:p>
      <w:pPr>
        <w:pStyle w:val="BodyText"/>
        <w:spacing w:before="10"/>
        <w:rPr>
          <w:sz w:val="21"/>
        </w:rPr>
      </w:pPr>
    </w:p>
    <w:p>
      <w:pPr>
        <w:pStyle w:val="Heading5"/>
        <w:numPr>
          <w:ilvl w:val="0"/>
          <w:numId w:val="3"/>
        </w:numPr>
        <w:tabs>
          <w:tab w:pos="836" w:val="left" w:leader="none"/>
        </w:tabs>
        <w:spacing w:line="240" w:lineRule="auto" w:before="0" w:after="0"/>
        <w:ind w:left="836" w:right="0" w:hanging="361"/>
        <w:jc w:val="both"/>
      </w:pPr>
      <w:r>
        <w:rPr/>
        <w:t>Are</w:t>
      </w:r>
      <w:r>
        <w:rPr>
          <w:spacing w:val="-5"/>
        </w:rPr>
        <w:t> </w:t>
      </w:r>
      <w:r>
        <w:rPr/>
        <w:t>EU</w:t>
      </w:r>
      <w:r>
        <w:rPr>
          <w:spacing w:val="-5"/>
        </w:rPr>
        <w:t> </w:t>
      </w:r>
      <w:r>
        <w:rPr/>
        <w:t>personal</w:t>
      </w:r>
      <w:r>
        <w:rPr>
          <w:spacing w:val="-1"/>
        </w:rPr>
        <w:t> </w:t>
      </w:r>
      <w:r>
        <w:rPr/>
        <w:t>data</w:t>
      </w:r>
      <w:r>
        <w:rPr>
          <w:spacing w:val="-5"/>
        </w:rPr>
        <w:t> </w:t>
      </w:r>
      <w:r>
        <w:rPr/>
        <w:t>protection</w:t>
      </w:r>
      <w:r>
        <w:rPr>
          <w:spacing w:val="-1"/>
        </w:rPr>
        <w:t> </w:t>
      </w:r>
      <w:r>
        <w:rPr/>
        <w:t>laws applicable</w:t>
      </w:r>
      <w:r>
        <w:rPr>
          <w:spacing w:val="-2"/>
        </w:rPr>
        <w:t> </w:t>
      </w:r>
      <w:r>
        <w:rPr/>
        <w:t>in</w:t>
      </w:r>
      <w:r>
        <w:rPr>
          <w:spacing w:val="-5"/>
        </w:rPr>
        <w:t> </w:t>
      </w:r>
      <w:r>
        <w:rPr/>
        <w:t>digital</w:t>
      </w:r>
      <w:r>
        <w:rPr>
          <w:spacing w:val="-1"/>
        </w:rPr>
        <w:t> </w:t>
      </w:r>
      <w:r>
        <w:rPr>
          <w:spacing w:val="-2"/>
        </w:rPr>
        <w:t>preservation?</w:t>
      </w:r>
    </w:p>
    <w:p>
      <w:pPr>
        <w:pStyle w:val="BodyText"/>
        <w:spacing w:before="1"/>
        <w:ind w:left="836" w:right="124"/>
        <w:jc w:val="both"/>
      </w:pPr>
      <w:r>
        <w:rPr/>
        <w:t>Yes. Data protection laws, that are currently strongly harmonized across the EU (i.e., </w:t>
      </w:r>
      <w:hyperlink r:id="rId55">
        <w:r>
          <w:rPr>
            <w:color w:val="1154CC"/>
            <w:u w:val="single" w:color="1154CC"/>
          </w:rPr>
          <w:t>GDPR,</w:t>
        </w:r>
      </w:hyperlink>
      <w:r>
        <w:rPr>
          <w:color w:val="1154CC"/>
        </w:rPr>
        <w:t> </w:t>
      </w:r>
      <w:hyperlink r:id="rId55">
        <w:r>
          <w:rPr>
            <w:color w:val="1154CC"/>
            <w:u w:val="single" w:color="1154CC"/>
          </w:rPr>
          <w:t>Regulation EU 2016/679</w:t>
        </w:r>
      </w:hyperlink>
      <w:r>
        <w:rPr/>
        <w:t>), apply whenever personal data is processed. Personal data is defined as any data related to an identified or identifiable natural person. Therefore, processing of personal data can characterise different activities within the digital preservation project (for instance, personal data may be included in the digital object, or accessing and sharing the digital object may involve the processing of personal data of online users).</w:t>
      </w:r>
    </w:p>
    <w:p>
      <w:pPr>
        <w:pStyle w:val="BodyText"/>
        <w:spacing w:before="1"/>
      </w:pPr>
    </w:p>
    <w:p>
      <w:pPr>
        <w:pStyle w:val="BodyText"/>
        <w:ind w:left="836" w:right="126"/>
        <w:jc w:val="both"/>
      </w:pPr>
      <w:r>
        <w:rPr/>
        <w:t>The major challenge for data protection and digital preservation is represented by the fact that personal</w:t>
      </w:r>
      <w:r>
        <w:rPr>
          <w:spacing w:val="-11"/>
        </w:rPr>
        <w:t> </w:t>
      </w:r>
      <w:r>
        <w:rPr/>
        <w:t>data</w:t>
      </w:r>
      <w:r>
        <w:rPr>
          <w:spacing w:val="-9"/>
        </w:rPr>
        <w:t> </w:t>
      </w:r>
      <w:r>
        <w:rPr/>
        <w:t>is</w:t>
      </w:r>
      <w:r>
        <w:rPr>
          <w:spacing w:val="-10"/>
        </w:rPr>
        <w:t> </w:t>
      </w:r>
      <w:r>
        <w:rPr/>
        <w:t>often</w:t>
      </w:r>
      <w:r>
        <w:rPr>
          <w:spacing w:val="-9"/>
        </w:rPr>
        <w:t> </w:t>
      </w:r>
      <w:r>
        <w:rPr/>
        <w:t>implied</w:t>
      </w:r>
      <w:r>
        <w:rPr>
          <w:spacing w:val="-9"/>
        </w:rPr>
        <w:t> </w:t>
      </w:r>
      <w:r>
        <w:rPr/>
        <w:t>in</w:t>
      </w:r>
      <w:r>
        <w:rPr>
          <w:spacing w:val="-9"/>
        </w:rPr>
        <w:t> </w:t>
      </w:r>
      <w:r>
        <w:rPr/>
        <w:t>the</w:t>
      </w:r>
      <w:r>
        <w:rPr>
          <w:spacing w:val="-9"/>
        </w:rPr>
        <w:t> </w:t>
      </w:r>
      <w:r>
        <w:rPr/>
        <w:t>use</w:t>
      </w:r>
      <w:r>
        <w:rPr>
          <w:spacing w:val="-8"/>
        </w:rPr>
        <w:t> </w:t>
      </w:r>
      <w:r>
        <w:rPr/>
        <w:t>of</w:t>
      </w:r>
      <w:r>
        <w:rPr>
          <w:spacing w:val="-10"/>
        </w:rPr>
        <w:t> </w:t>
      </w:r>
      <w:r>
        <w:rPr/>
        <w:t>digital</w:t>
      </w:r>
      <w:r>
        <w:rPr>
          <w:spacing w:val="-13"/>
        </w:rPr>
        <w:t> </w:t>
      </w:r>
      <w:r>
        <w:rPr/>
        <w:t>technologies</w:t>
      </w:r>
      <w:r>
        <w:rPr>
          <w:spacing w:val="-9"/>
        </w:rPr>
        <w:t> </w:t>
      </w:r>
      <w:r>
        <w:rPr/>
        <w:t>(e.g.,</w:t>
      </w:r>
      <w:r>
        <w:rPr>
          <w:spacing w:val="-9"/>
        </w:rPr>
        <w:t> </w:t>
      </w:r>
      <w:r>
        <w:rPr/>
        <w:t>website</w:t>
      </w:r>
      <w:r>
        <w:rPr>
          <w:spacing w:val="-8"/>
        </w:rPr>
        <w:t> </w:t>
      </w:r>
      <w:r>
        <w:rPr/>
        <w:t>cookies,</w:t>
      </w:r>
      <w:r>
        <w:rPr>
          <w:spacing w:val="-9"/>
        </w:rPr>
        <w:t> </w:t>
      </w:r>
      <w:r>
        <w:rPr/>
        <w:t>data</w:t>
      </w:r>
      <w:r>
        <w:rPr>
          <w:spacing w:val="-9"/>
        </w:rPr>
        <w:t> </w:t>
      </w:r>
      <w:r>
        <w:rPr/>
        <w:t>requests). Thus,</w:t>
      </w:r>
      <w:r>
        <w:rPr>
          <w:spacing w:val="21"/>
        </w:rPr>
        <w:t> </w:t>
      </w:r>
      <w:r>
        <w:rPr/>
        <w:t>CHIs</w:t>
      </w:r>
      <w:r>
        <w:rPr>
          <w:spacing w:val="20"/>
        </w:rPr>
        <w:t> </w:t>
      </w:r>
      <w:r>
        <w:rPr/>
        <w:t>must</w:t>
      </w:r>
      <w:r>
        <w:rPr>
          <w:spacing w:val="22"/>
        </w:rPr>
        <w:t> </w:t>
      </w:r>
      <w:r>
        <w:rPr/>
        <w:t>comply</w:t>
      </w:r>
      <w:r>
        <w:rPr>
          <w:spacing w:val="21"/>
        </w:rPr>
        <w:t> </w:t>
      </w:r>
      <w:r>
        <w:rPr/>
        <w:t>with</w:t>
      </w:r>
      <w:r>
        <w:rPr>
          <w:spacing w:val="21"/>
        </w:rPr>
        <w:t> </w:t>
      </w:r>
      <w:r>
        <w:rPr/>
        <w:t>personal</w:t>
      </w:r>
      <w:r>
        <w:rPr>
          <w:spacing w:val="21"/>
        </w:rPr>
        <w:t> </w:t>
      </w:r>
      <w:r>
        <w:rPr/>
        <w:t>data</w:t>
      </w:r>
      <w:r>
        <w:rPr>
          <w:spacing w:val="21"/>
        </w:rPr>
        <w:t> </w:t>
      </w:r>
      <w:r>
        <w:rPr/>
        <w:t>laws</w:t>
      </w:r>
      <w:r>
        <w:rPr>
          <w:spacing w:val="20"/>
        </w:rPr>
        <w:t> </w:t>
      </w:r>
      <w:r>
        <w:rPr/>
        <w:t>(e.g.,</w:t>
      </w:r>
      <w:r>
        <w:rPr>
          <w:spacing w:val="25"/>
        </w:rPr>
        <w:t> </w:t>
      </w:r>
      <w:r>
        <w:rPr/>
        <w:t>principles</w:t>
      </w:r>
      <w:r>
        <w:rPr>
          <w:spacing w:val="21"/>
        </w:rPr>
        <w:t> </w:t>
      </w:r>
      <w:r>
        <w:rPr/>
        <w:t>of</w:t>
      </w:r>
      <w:r>
        <w:rPr>
          <w:spacing w:val="19"/>
        </w:rPr>
        <w:t> </w:t>
      </w:r>
      <w:r>
        <w:rPr/>
        <w:t>lawfulness,</w:t>
      </w:r>
      <w:r>
        <w:rPr>
          <w:spacing w:val="21"/>
        </w:rPr>
        <w:t> </w:t>
      </w:r>
      <w:r>
        <w:rPr/>
        <w:t>information,</w:t>
      </w:r>
      <w:r>
        <w:rPr>
          <w:spacing w:val="21"/>
        </w:rPr>
        <w:t> </w:t>
      </w:r>
      <w:r>
        <w:rPr/>
        <w:t>data</w:t>
      </w:r>
    </w:p>
    <w:p>
      <w:pPr>
        <w:spacing w:after="0"/>
        <w:jc w:val="both"/>
        <w:sectPr>
          <w:pgSz w:w="11910" w:h="16840"/>
          <w:pgMar w:header="710" w:footer="616" w:top="1940" w:bottom="800" w:left="1020" w:right="1000"/>
        </w:sectPr>
      </w:pPr>
    </w:p>
    <w:p>
      <w:pPr>
        <w:pStyle w:val="BodyText"/>
        <w:spacing w:line="237" w:lineRule="auto" w:before="57"/>
        <w:ind w:left="836" w:right="135"/>
        <w:jc w:val="both"/>
      </w:pPr>
      <w:r>
        <w:rPr/>
        <w:t>minimisation and security), from the early design phase (cf. principle of data protection by design and by default) when they engage in digital preservation.</w:t>
      </w:r>
    </w:p>
    <w:p>
      <w:pPr>
        <w:pStyle w:val="BodyText"/>
        <w:spacing w:before="3"/>
      </w:pPr>
    </w:p>
    <w:p>
      <w:pPr>
        <w:pStyle w:val="BodyText"/>
        <w:ind w:left="836" w:right="133"/>
        <w:jc w:val="both"/>
      </w:pPr>
      <w:r>
        <w:rPr/>
        <w:t>Since data protection laws apply when personal data are processed, the anonymization of</w:t>
      </w:r>
      <w:r>
        <w:rPr>
          <w:spacing w:val="-1"/>
        </w:rPr>
        <w:t> </w:t>
      </w:r>
      <w:r>
        <w:rPr/>
        <w:t>personal data is often considered for compliance, next to pseudonymization. However, depending on the dataset, anonymization can be of</w:t>
      </w:r>
      <w:r>
        <w:rPr>
          <w:spacing w:val="-1"/>
        </w:rPr>
        <w:t> </w:t>
      </w:r>
      <w:r>
        <w:rPr/>
        <w:t>high technical complexity and could require significant resources. Often, at the current technological advances and according to the legal doctrine, anonymization cannot relieve from compliance with data protection rules.</w:t>
      </w:r>
    </w:p>
    <w:p>
      <w:pPr>
        <w:pStyle w:val="BodyText"/>
      </w:pPr>
    </w:p>
    <w:p>
      <w:pPr>
        <w:pStyle w:val="BodyText"/>
        <w:spacing w:before="5"/>
        <w:rPr>
          <w:sz w:val="16"/>
        </w:rPr>
      </w:pPr>
    </w:p>
    <w:p>
      <w:pPr>
        <w:pStyle w:val="Heading3"/>
        <w:numPr>
          <w:ilvl w:val="2"/>
          <w:numId w:val="2"/>
        </w:numPr>
        <w:tabs>
          <w:tab w:pos="726" w:val="left" w:leader="none"/>
        </w:tabs>
        <w:spacing w:line="240" w:lineRule="auto" w:before="0" w:after="0"/>
        <w:ind w:left="726" w:right="0" w:hanging="611"/>
        <w:jc w:val="left"/>
      </w:pPr>
      <w:bookmarkStart w:name="3.2.1. Use of orphan works" w:id="21"/>
      <w:bookmarkEnd w:id="21"/>
      <w:r>
        <w:rPr>
          <w:b w:val="0"/>
        </w:rPr>
      </w:r>
      <w:bookmarkStart w:name="_bookmark10" w:id="22"/>
      <w:bookmarkEnd w:id="22"/>
      <w:r>
        <w:rPr/>
        <w:t>U</w:t>
      </w:r>
      <w:r>
        <w:rPr/>
        <w:t>se</w:t>
      </w:r>
      <w:r>
        <w:rPr>
          <w:spacing w:val="-2"/>
        </w:rPr>
        <w:t> </w:t>
      </w:r>
      <w:r>
        <w:rPr/>
        <w:t>of</w:t>
      </w:r>
      <w:r>
        <w:rPr>
          <w:spacing w:val="-2"/>
        </w:rPr>
        <w:t> </w:t>
      </w:r>
      <w:r>
        <w:rPr/>
        <w:t>orphan</w:t>
      </w:r>
      <w:r>
        <w:rPr>
          <w:spacing w:val="1"/>
        </w:rPr>
        <w:t> </w:t>
      </w:r>
      <w:r>
        <w:rPr>
          <w:spacing w:val="-2"/>
        </w:rPr>
        <w:t>works</w:t>
      </w:r>
    </w:p>
    <w:p>
      <w:pPr>
        <w:pStyle w:val="BodyText"/>
        <w:spacing w:before="3"/>
        <w:rPr>
          <w:b/>
        </w:rPr>
      </w:pPr>
    </w:p>
    <w:p>
      <w:pPr>
        <w:pStyle w:val="Heading5"/>
        <w:numPr>
          <w:ilvl w:val="3"/>
          <w:numId w:val="2"/>
        </w:numPr>
        <w:tabs>
          <w:tab w:pos="836" w:val="left" w:leader="none"/>
        </w:tabs>
        <w:spacing w:line="240" w:lineRule="auto" w:before="0" w:after="0"/>
        <w:ind w:left="836" w:right="0" w:hanging="361"/>
        <w:jc w:val="both"/>
        <w:rPr>
          <w:b w:val="0"/>
        </w:rPr>
      </w:pPr>
      <w:r>
        <w:rPr/>
        <w:t>What</w:t>
      </w:r>
      <w:r>
        <w:rPr>
          <w:spacing w:val="-2"/>
        </w:rPr>
        <w:t> </w:t>
      </w:r>
      <w:r>
        <w:rPr/>
        <w:t>are</w:t>
      </w:r>
      <w:r>
        <w:rPr>
          <w:spacing w:val="-1"/>
        </w:rPr>
        <w:t> </w:t>
      </w:r>
      <w:r>
        <w:rPr/>
        <w:t>orphan</w:t>
      </w:r>
      <w:r>
        <w:rPr>
          <w:spacing w:val="-3"/>
        </w:rPr>
        <w:t> </w:t>
      </w:r>
      <w:r>
        <w:rPr>
          <w:spacing w:val="-2"/>
        </w:rPr>
        <w:t>works?</w:t>
      </w:r>
    </w:p>
    <w:p>
      <w:pPr>
        <w:pStyle w:val="BodyText"/>
        <w:spacing w:before="1"/>
        <w:ind w:left="836" w:right="127"/>
        <w:jc w:val="both"/>
      </w:pPr>
      <w:r>
        <w:rPr/>
        <w:t>Orphan</w:t>
      </w:r>
      <w:r>
        <w:rPr>
          <w:spacing w:val="-13"/>
        </w:rPr>
        <w:t> </w:t>
      </w:r>
      <w:r>
        <w:rPr/>
        <w:t>works</w:t>
      </w:r>
      <w:r>
        <w:rPr>
          <w:spacing w:val="-12"/>
        </w:rPr>
        <w:t> </w:t>
      </w:r>
      <w:r>
        <w:rPr/>
        <w:t>are</w:t>
      </w:r>
      <w:r>
        <w:rPr>
          <w:spacing w:val="-13"/>
        </w:rPr>
        <w:t> </w:t>
      </w:r>
      <w:r>
        <w:rPr/>
        <w:t>works</w:t>
      </w:r>
      <w:r>
        <w:rPr>
          <w:spacing w:val="-12"/>
        </w:rPr>
        <w:t> </w:t>
      </w:r>
      <w:r>
        <w:rPr/>
        <w:t>under</w:t>
      </w:r>
      <w:r>
        <w:rPr>
          <w:spacing w:val="-13"/>
        </w:rPr>
        <w:t> </w:t>
      </w:r>
      <w:r>
        <w:rPr/>
        <w:t>copyright</w:t>
      </w:r>
      <w:r>
        <w:rPr>
          <w:spacing w:val="-12"/>
        </w:rPr>
        <w:t> </w:t>
      </w:r>
      <w:r>
        <w:rPr/>
        <w:t>protection</w:t>
      </w:r>
      <w:r>
        <w:rPr>
          <w:spacing w:val="-13"/>
        </w:rPr>
        <w:t> </w:t>
      </w:r>
      <w:r>
        <w:rPr/>
        <w:t>whose</w:t>
      </w:r>
      <w:r>
        <w:rPr>
          <w:spacing w:val="-12"/>
        </w:rPr>
        <w:t> </w:t>
      </w:r>
      <w:r>
        <w:rPr/>
        <w:t>rightsholders</w:t>
      </w:r>
      <w:r>
        <w:rPr>
          <w:spacing w:val="-12"/>
        </w:rPr>
        <w:t> </w:t>
      </w:r>
      <w:r>
        <w:rPr/>
        <w:t>are</w:t>
      </w:r>
      <w:r>
        <w:rPr>
          <w:spacing w:val="-13"/>
        </w:rPr>
        <w:t> </w:t>
      </w:r>
      <w:r>
        <w:rPr/>
        <w:t>not</w:t>
      </w:r>
      <w:r>
        <w:rPr>
          <w:spacing w:val="-12"/>
        </w:rPr>
        <w:t> </w:t>
      </w:r>
      <w:r>
        <w:rPr/>
        <w:t>identified</w:t>
      </w:r>
      <w:r>
        <w:rPr>
          <w:spacing w:val="-13"/>
        </w:rPr>
        <w:t> </w:t>
      </w:r>
      <w:r>
        <w:rPr/>
        <w:t>or</w:t>
      </w:r>
      <w:r>
        <w:rPr>
          <w:spacing w:val="-12"/>
        </w:rPr>
        <w:t> </w:t>
      </w:r>
      <w:r>
        <w:rPr/>
        <w:t>located despite a diligent search. Works can also be partially orphaned, when only one or some of the rightsholders pertaining to the work are unknown or cannot be located.</w:t>
      </w:r>
    </w:p>
    <w:p>
      <w:pPr>
        <w:pStyle w:val="BodyText"/>
        <w:spacing w:before="1"/>
      </w:pPr>
    </w:p>
    <w:p>
      <w:pPr>
        <w:pStyle w:val="Heading5"/>
        <w:numPr>
          <w:ilvl w:val="3"/>
          <w:numId w:val="2"/>
        </w:numPr>
        <w:tabs>
          <w:tab w:pos="836" w:val="left" w:leader="none"/>
        </w:tabs>
        <w:spacing w:line="240" w:lineRule="auto" w:before="0" w:after="0"/>
        <w:ind w:left="836" w:right="0" w:hanging="361"/>
        <w:jc w:val="both"/>
        <w:rPr>
          <w:b w:val="0"/>
        </w:rPr>
      </w:pPr>
      <w:r>
        <w:rPr/>
        <w:t>Why</w:t>
      </w:r>
      <w:r>
        <w:rPr>
          <w:spacing w:val="1"/>
        </w:rPr>
        <w:t> </w:t>
      </w:r>
      <w:r>
        <w:rPr/>
        <w:t>are</w:t>
      </w:r>
      <w:r>
        <w:rPr>
          <w:spacing w:val="-6"/>
        </w:rPr>
        <w:t> </w:t>
      </w:r>
      <w:r>
        <w:rPr/>
        <w:t>orphan</w:t>
      </w:r>
      <w:r>
        <w:rPr>
          <w:spacing w:val="-4"/>
        </w:rPr>
        <w:t> </w:t>
      </w:r>
      <w:r>
        <w:rPr/>
        <w:t>works</w:t>
      </w:r>
      <w:r>
        <w:rPr>
          <w:spacing w:val="5"/>
        </w:rPr>
        <w:t> </w:t>
      </w:r>
      <w:r>
        <w:rPr>
          <w:spacing w:val="-2"/>
        </w:rPr>
        <w:t>important?</w:t>
      </w:r>
    </w:p>
    <w:p>
      <w:pPr>
        <w:pStyle w:val="BodyText"/>
        <w:spacing w:before="2"/>
        <w:ind w:left="836" w:right="121"/>
        <w:jc w:val="both"/>
      </w:pPr>
      <w:r>
        <w:rPr/>
        <w:t>Since rightsholders cannot be identified or located the necessary copyright permission required to use the work cannot be obtained. Therefore, those wishing to use the work in question may not legally do it unless a copyright exception applies. This for instance impedes digitisation of such resources and prevents their subsequent access and further use. It is estimated that a considerable portion</w:t>
      </w:r>
      <w:r>
        <w:rPr>
          <w:spacing w:val="-4"/>
        </w:rPr>
        <w:t> </w:t>
      </w:r>
      <w:r>
        <w:rPr/>
        <w:t>of</w:t>
      </w:r>
      <w:r>
        <w:rPr>
          <w:spacing w:val="-6"/>
        </w:rPr>
        <w:t> </w:t>
      </w:r>
      <w:r>
        <w:rPr/>
        <w:t>cultural</w:t>
      </w:r>
      <w:r>
        <w:rPr>
          <w:spacing w:val="-4"/>
        </w:rPr>
        <w:t> </w:t>
      </w:r>
      <w:r>
        <w:rPr/>
        <w:t>heritage</w:t>
      </w:r>
      <w:r>
        <w:rPr>
          <w:spacing w:val="-3"/>
        </w:rPr>
        <w:t> </w:t>
      </w:r>
      <w:r>
        <w:rPr/>
        <w:t>collections</w:t>
      </w:r>
      <w:r>
        <w:rPr>
          <w:spacing w:val="-5"/>
        </w:rPr>
        <w:t> </w:t>
      </w:r>
      <w:r>
        <w:rPr/>
        <w:t>are</w:t>
      </w:r>
      <w:r>
        <w:rPr>
          <w:spacing w:val="-3"/>
        </w:rPr>
        <w:t> </w:t>
      </w:r>
      <w:r>
        <w:rPr/>
        <w:t>orphan</w:t>
      </w:r>
      <w:r>
        <w:rPr>
          <w:spacing w:val="-4"/>
        </w:rPr>
        <w:t> </w:t>
      </w:r>
      <w:r>
        <w:rPr/>
        <w:t>works.</w:t>
      </w:r>
      <w:r>
        <w:rPr>
          <w:spacing w:val="40"/>
        </w:rPr>
        <w:t> </w:t>
      </w:r>
      <w:r>
        <w:rPr/>
        <w:t>For</w:t>
      </w:r>
      <w:r>
        <w:rPr>
          <w:spacing w:val="-5"/>
        </w:rPr>
        <w:t> </w:t>
      </w:r>
      <w:r>
        <w:rPr/>
        <w:t>cultural</w:t>
      </w:r>
      <w:r>
        <w:rPr>
          <w:spacing w:val="-4"/>
        </w:rPr>
        <w:t> </w:t>
      </w:r>
      <w:r>
        <w:rPr/>
        <w:t>heritage</w:t>
      </w:r>
      <w:r>
        <w:rPr>
          <w:spacing w:val="-3"/>
        </w:rPr>
        <w:t> </w:t>
      </w:r>
      <w:r>
        <w:rPr/>
        <w:t>institutions</w:t>
      </w:r>
      <w:r>
        <w:rPr>
          <w:spacing w:val="-5"/>
        </w:rPr>
        <w:t> </w:t>
      </w:r>
      <w:r>
        <w:rPr/>
        <w:t>engaging with digitisation projects, especially on a large scale, this essentially prevents them from pursuing their institutional mission to preserve and disseminate culture and knowledge.</w:t>
      </w:r>
    </w:p>
    <w:p>
      <w:pPr>
        <w:pStyle w:val="BodyText"/>
        <w:spacing w:before="7"/>
      </w:pPr>
    </w:p>
    <w:p>
      <w:pPr>
        <w:pStyle w:val="Heading5"/>
        <w:numPr>
          <w:ilvl w:val="3"/>
          <w:numId w:val="2"/>
        </w:numPr>
        <w:tabs>
          <w:tab w:pos="836" w:val="left" w:leader="none"/>
        </w:tabs>
        <w:spacing w:line="267" w:lineRule="exact" w:before="0" w:after="0"/>
        <w:ind w:left="836" w:right="0" w:hanging="361"/>
        <w:jc w:val="both"/>
        <w:rPr>
          <w:b w:val="0"/>
        </w:rPr>
      </w:pPr>
      <w:r>
        <w:rPr/>
        <w:t>What</w:t>
      </w:r>
      <w:r>
        <w:rPr>
          <w:spacing w:val="-4"/>
        </w:rPr>
        <w:t> </w:t>
      </w:r>
      <w:r>
        <w:rPr/>
        <w:t>laws</w:t>
      </w:r>
      <w:r>
        <w:rPr>
          <w:spacing w:val="-1"/>
        </w:rPr>
        <w:t> </w:t>
      </w:r>
      <w:r>
        <w:rPr/>
        <w:t>apply</w:t>
      </w:r>
      <w:r>
        <w:rPr>
          <w:spacing w:val="-1"/>
        </w:rPr>
        <w:t> </w:t>
      </w:r>
      <w:r>
        <w:rPr/>
        <w:t>to</w:t>
      </w:r>
      <w:r>
        <w:rPr>
          <w:spacing w:val="-1"/>
        </w:rPr>
        <w:t> </w:t>
      </w:r>
      <w:r>
        <w:rPr/>
        <w:t>the</w:t>
      </w:r>
      <w:r>
        <w:rPr>
          <w:spacing w:val="-3"/>
        </w:rPr>
        <w:t> </w:t>
      </w:r>
      <w:r>
        <w:rPr/>
        <w:t>use</w:t>
      </w:r>
      <w:r>
        <w:rPr>
          <w:spacing w:val="-7"/>
        </w:rPr>
        <w:t> </w:t>
      </w:r>
      <w:r>
        <w:rPr/>
        <w:t>of</w:t>
      </w:r>
      <w:r>
        <w:rPr>
          <w:spacing w:val="-2"/>
        </w:rPr>
        <w:t> </w:t>
      </w:r>
      <w:r>
        <w:rPr/>
        <w:t>orphan works</w:t>
      </w:r>
      <w:r>
        <w:rPr>
          <w:spacing w:val="-1"/>
        </w:rPr>
        <w:t> </w:t>
      </w:r>
      <w:r>
        <w:rPr/>
        <w:t>in </w:t>
      </w:r>
      <w:r>
        <w:rPr>
          <w:spacing w:val="-2"/>
        </w:rPr>
        <w:t>Europe?</w:t>
      </w:r>
    </w:p>
    <w:p>
      <w:pPr>
        <w:pStyle w:val="BodyText"/>
        <w:ind w:left="836" w:right="128"/>
        <w:jc w:val="both"/>
      </w:pPr>
      <w:r>
        <w:rPr/>
        <w:t>The essential European legal framework applicable to orphan works comprises the </w:t>
      </w:r>
      <w:hyperlink r:id="rId56">
        <w:r>
          <w:rPr>
            <w:color w:val="1154CC"/>
            <w:u w:val="single" w:color="1154CC"/>
          </w:rPr>
          <w:t>Orphan Works</w:t>
        </w:r>
      </w:hyperlink>
      <w:r>
        <w:rPr>
          <w:color w:val="1154CC"/>
        </w:rPr>
        <w:t> </w:t>
      </w:r>
      <w:hyperlink r:id="rId56">
        <w:r>
          <w:rPr>
            <w:color w:val="1154CC"/>
            <w:u w:val="single" w:color="1154CC"/>
          </w:rPr>
          <w:t>Directive, Directive 2012/28/EU</w:t>
        </w:r>
      </w:hyperlink>
      <w:r>
        <w:rPr>
          <w:color w:val="1154CC"/>
        </w:rPr>
        <w:t> </w:t>
      </w:r>
      <w:r>
        <w:rPr/>
        <w:t>(“OWD”), and its implementation at the national level. The same OWD specifies that its provisions shall not interfere with other national arrangements concerning the management of rights nor with national provisions on anonymous or pseudonymous works. Similarly, the OWD shall be without prejudice to other applicable legal provisions, including those referring to intellectual property rights, competition, data protection and privacy, legal deposit and access</w:t>
      </w:r>
      <w:r>
        <w:rPr>
          <w:spacing w:val="-13"/>
        </w:rPr>
        <w:t> </w:t>
      </w:r>
      <w:r>
        <w:rPr/>
        <w:t>to</w:t>
      </w:r>
      <w:r>
        <w:rPr>
          <w:spacing w:val="-12"/>
        </w:rPr>
        <w:t> </w:t>
      </w:r>
      <w:r>
        <w:rPr/>
        <w:t>public</w:t>
      </w:r>
      <w:r>
        <w:rPr>
          <w:spacing w:val="-13"/>
        </w:rPr>
        <w:t> </w:t>
      </w:r>
      <w:r>
        <w:rPr/>
        <w:t>documents,</w:t>
      </w:r>
      <w:r>
        <w:rPr>
          <w:spacing w:val="-12"/>
        </w:rPr>
        <w:t> </w:t>
      </w:r>
      <w:r>
        <w:rPr/>
        <w:t>contracts,</w:t>
      </w:r>
      <w:r>
        <w:rPr>
          <w:spacing w:val="-12"/>
        </w:rPr>
        <w:t> </w:t>
      </w:r>
      <w:r>
        <w:rPr/>
        <w:t>freedom</w:t>
      </w:r>
      <w:r>
        <w:rPr>
          <w:spacing w:val="-13"/>
        </w:rPr>
        <w:t> </w:t>
      </w:r>
      <w:r>
        <w:rPr/>
        <w:t>of</w:t>
      </w:r>
      <w:r>
        <w:rPr>
          <w:spacing w:val="-9"/>
        </w:rPr>
        <w:t> </w:t>
      </w:r>
      <w:r>
        <w:rPr/>
        <w:t>the</w:t>
      </w:r>
      <w:r>
        <w:rPr>
          <w:spacing w:val="-12"/>
        </w:rPr>
        <w:t> </w:t>
      </w:r>
      <w:r>
        <w:rPr/>
        <w:t>press</w:t>
      </w:r>
      <w:r>
        <w:rPr>
          <w:spacing w:val="-13"/>
        </w:rPr>
        <w:t> </w:t>
      </w:r>
      <w:r>
        <w:rPr/>
        <w:t>and</w:t>
      </w:r>
      <w:r>
        <w:rPr>
          <w:spacing w:val="-8"/>
        </w:rPr>
        <w:t> </w:t>
      </w:r>
      <w:r>
        <w:rPr/>
        <w:t>freedom</w:t>
      </w:r>
      <w:r>
        <w:rPr>
          <w:spacing w:val="-8"/>
        </w:rPr>
        <w:t> </w:t>
      </w:r>
      <w:r>
        <w:rPr/>
        <w:t>of</w:t>
      </w:r>
      <w:r>
        <w:rPr>
          <w:spacing w:val="-13"/>
        </w:rPr>
        <w:t> </w:t>
      </w:r>
      <w:r>
        <w:rPr/>
        <w:t>expression</w:t>
      </w:r>
      <w:r>
        <w:rPr>
          <w:spacing w:val="-8"/>
        </w:rPr>
        <w:t> </w:t>
      </w:r>
      <w:r>
        <w:rPr/>
        <w:t>in</w:t>
      </w:r>
      <w:r>
        <w:rPr>
          <w:spacing w:val="-13"/>
        </w:rPr>
        <w:t> </w:t>
      </w:r>
      <w:r>
        <w:rPr/>
        <w:t>the</w:t>
      </w:r>
      <w:r>
        <w:rPr>
          <w:spacing w:val="-6"/>
        </w:rPr>
        <w:t> </w:t>
      </w:r>
      <w:r>
        <w:rPr/>
        <w:t>media.</w:t>
      </w:r>
    </w:p>
    <w:p>
      <w:pPr>
        <w:pStyle w:val="BodyText"/>
      </w:pPr>
    </w:p>
    <w:p>
      <w:pPr>
        <w:pStyle w:val="BodyText"/>
        <w:spacing w:before="7"/>
      </w:pPr>
    </w:p>
    <w:p>
      <w:pPr>
        <w:pStyle w:val="Heading5"/>
        <w:numPr>
          <w:ilvl w:val="3"/>
          <w:numId w:val="2"/>
        </w:numPr>
        <w:tabs>
          <w:tab w:pos="836" w:val="left" w:leader="none"/>
        </w:tabs>
        <w:spacing w:line="267" w:lineRule="exact" w:before="0" w:after="0"/>
        <w:ind w:left="836" w:right="0" w:hanging="361"/>
        <w:jc w:val="both"/>
        <w:rPr>
          <w:b w:val="0"/>
        </w:rPr>
      </w:pPr>
      <w:r>
        <w:rPr/>
        <w:t>What</w:t>
      </w:r>
      <w:r>
        <w:rPr>
          <w:spacing w:val="-4"/>
        </w:rPr>
        <w:t> </w:t>
      </w:r>
      <w:r>
        <w:rPr/>
        <w:t>are</w:t>
      </w:r>
      <w:r>
        <w:rPr>
          <w:spacing w:val="-2"/>
        </w:rPr>
        <w:t> </w:t>
      </w:r>
      <w:r>
        <w:rPr/>
        <w:t>the</w:t>
      </w:r>
      <w:r>
        <w:rPr>
          <w:spacing w:val="-3"/>
        </w:rPr>
        <w:t> </w:t>
      </w:r>
      <w:r>
        <w:rPr/>
        <w:t>main elements</w:t>
      </w:r>
      <w:r>
        <w:rPr>
          <w:spacing w:val="-1"/>
        </w:rPr>
        <w:t> </w:t>
      </w:r>
      <w:r>
        <w:rPr/>
        <w:t>of</w:t>
      </w:r>
      <w:r>
        <w:rPr>
          <w:spacing w:val="-1"/>
        </w:rPr>
        <w:t> </w:t>
      </w:r>
      <w:r>
        <w:rPr/>
        <w:t>the</w:t>
      </w:r>
      <w:r>
        <w:rPr>
          <w:spacing w:val="-8"/>
        </w:rPr>
        <w:t> </w:t>
      </w:r>
      <w:r>
        <w:rPr/>
        <w:t>Orphan</w:t>
      </w:r>
      <w:r>
        <w:rPr>
          <w:spacing w:val="-5"/>
        </w:rPr>
        <w:t> </w:t>
      </w:r>
      <w:r>
        <w:rPr/>
        <w:t>Works </w:t>
      </w:r>
      <w:r>
        <w:rPr>
          <w:spacing w:val="-2"/>
        </w:rPr>
        <w:t>Directive?</w:t>
      </w:r>
    </w:p>
    <w:p>
      <w:pPr>
        <w:pStyle w:val="BodyText"/>
        <w:ind w:left="836" w:right="123"/>
        <w:jc w:val="both"/>
      </w:pPr>
      <w:r>
        <w:rPr/>
        <w:t>The OWD permits certain uses of orphan works by publicly accessible libraries, educational establishments and museums, archives, film or audio heritage institutions and public-service broadcasting organisations, established in the Member States, to achieve their public-interest missions. For that it requires that Member States provide for an exception or limitation to the right of reproduction and the right of making available to the public provided in the Infosoc Directive to ensure that the beneficiary organisations are permitted to use orphan works contained in their collections. Such uses are allowed provided that a diligent search prior to the use is undertaken.</w:t>
      </w:r>
    </w:p>
    <w:p>
      <w:pPr>
        <w:pStyle w:val="BodyText"/>
      </w:pPr>
    </w:p>
    <w:p>
      <w:pPr>
        <w:pStyle w:val="BodyText"/>
        <w:ind w:left="836" w:right="128"/>
        <w:jc w:val="both"/>
      </w:pPr>
      <w:r>
        <w:rPr/>
        <w:t>The OWD establishes the principle of</w:t>
      </w:r>
      <w:r>
        <w:rPr>
          <w:spacing w:val="-1"/>
        </w:rPr>
        <w:t> </w:t>
      </w:r>
      <w:r>
        <w:rPr/>
        <w:t>mutual recognition of</w:t>
      </w:r>
      <w:r>
        <w:rPr>
          <w:spacing w:val="-1"/>
        </w:rPr>
        <w:t> </w:t>
      </w:r>
      <w:r>
        <w:rPr/>
        <w:t>orphan work status across the Member States and it regulates the instances in which the orphan work status may cease. Finally, the OWD does not impede Member States to enable the use of orphan works by other means, in particular through licensing.</w:t>
      </w:r>
    </w:p>
    <w:p>
      <w:pPr>
        <w:spacing w:after="0"/>
        <w:jc w:val="both"/>
        <w:sectPr>
          <w:pgSz w:w="11910" w:h="16840"/>
          <w:pgMar w:header="710" w:footer="616" w:top="1940" w:bottom="800" w:left="1020" w:right="1000"/>
        </w:sectPr>
      </w:pPr>
    </w:p>
    <w:p>
      <w:pPr>
        <w:pStyle w:val="Heading5"/>
        <w:numPr>
          <w:ilvl w:val="3"/>
          <w:numId w:val="2"/>
        </w:numPr>
        <w:tabs>
          <w:tab w:pos="836" w:val="left" w:leader="none"/>
        </w:tabs>
        <w:spacing w:line="240" w:lineRule="auto" w:before="55" w:after="0"/>
        <w:ind w:left="836" w:right="0" w:hanging="361"/>
        <w:jc w:val="both"/>
        <w:rPr>
          <w:b w:val="0"/>
        </w:rPr>
      </w:pPr>
      <w:r>
        <w:rPr/>
        <w:t>Who</w:t>
      </w:r>
      <w:r>
        <w:rPr>
          <w:spacing w:val="-2"/>
        </w:rPr>
        <w:t> </w:t>
      </w:r>
      <w:r>
        <w:rPr/>
        <w:t>are</w:t>
      </w:r>
      <w:r>
        <w:rPr>
          <w:spacing w:val="-3"/>
        </w:rPr>
        <w:t> </w:t>
      </w:r>
      <w:r>
        <w:rPr/>
        <w:t>the</w:t>
      </w:r>
      <w:r>
        <w:rPr>
          <w:spacing w:val="-3"/>
        </w:rPr>
        <w:t> </w:t>
      </w:r>
      <w:r>
        <w:rPr/>
        <w:t>beneficiaries</w:t>
      </w:r>
      <w:r>
        <w:rPr>
          <w:spacing w:val="-6"/>
        </w:rPr>
        <w:t> </w:t>
      </w:r>
      <w:r>
        <w:rPr/>
        <w:t>of</w:t>
      </w:r>
      <w:r>
        <w:rPr>
          <w:spacing w:val="-2"/>
        </w:rPr>
        <w:t> </w:t>
      </w:r>
      <w:r>
        <w:rPr/>
        <w:t>the</w:t>
      </w:r>
      <w:r>
        <w:rPr>
          <w:spacing w:val="-3"/>
        </w:rPr>
        <w:t> </w:t>
      </w:r>
      <w:r>
        <w:rPr/>
        <w:t>exceptions</w:t>
      </w:r>
      <w:r>
        <w:rPr>
          <w:spacing w:val="-5"/>
        </w:rPr>
        <w:t> </w:t>
      </w:r>
      <w:r>
        <w:rPr/>
        <w:t>provided</w:t>
      </w:r>
      <w:r>
        <w:rPr>
          <w:spacing w:val="-6"/>
        </w:rPr>
        <w:t> </w:t>
      </w:r>
      <w:r>
        <w:rPr/>
        <w:t>under</w:t>
      </w:r>
      <w:r>
        <w:rPr>
          <w:spacing w:val="-2"/>
        </w:rPr>
        <w:t> </w:t>
      </w:r>
      <w:r>
        <w:rPr/>
        <w:t>the</w:t>
      </w:r>
      <w:r>
        <w:rPr>
          <w:spacing w:val="-3"/>
        </w:rPr>
        <w:t> </w:t>
      </w:r>
      <w:r>
        <w:rPr/>
        <w:t>Orphan</w:t>
      </w:r>
      <w:r>
        <w:rPr>
          <w:spacing w:val="-1"/>
        </w:rPr>
        <w:t> </w:t>
      </w:r>
      <w:r>
        <w:rPr/>
        <w:t>Works</w:t>
      </w:r>
      <w:r>
        <w:rPr>
          <w:spacing w:val="-6"/>
        </w:rPr>
        <w:t> </w:t>
      </w:r>
      <w:r>
        <w:rPr>
          <w:spacing w:val="-2"/>
        </w:rPr>
        <w:t>Directive?</w:t>
      </w:r>
    </w:p>
    <w:p>
      <w:pPr>
        <w:pStyle w:val="BodyText"/>
        <w:spacing w:before="2"/>
        <w:ind w:left="836" w:right="126"/>
        <w:jc w:val="both"/>
      </w:pPr>
      <w:r>
        <w:rPr/>
        <w:t>Only publicly accessible libraries, educational establishments and museums, archives, film or audio heritage</w:t>
      </w:r>
      <w:r>
        <w:rPr>
          <w:spacing w:val="-9"/>
        </w:rPr>
        <w:t> </w:t>
      </w:r>
      <w:r>
        <w:rPr/>
        <w:t>institutions</w:t>
      </w:r>
      <w:r>
        <w:rPr>
          <w:spacing w:val="-11"/>
        </w:rPr>
        <w:t> </w:t>
      </w:r>
      <w:r>
        <w:rPr/>
        <w:t>and</w:t>
      </w:r>
      <w:r>
        <w:rPr>
          <w:spacing w:val="-10"/>
        </w:rPr>
        <w:t> </w:t>
      </w:r>
      <w:r>
        <w:rPr/>
        <w:t>public-service</w:t>
      </w:r>
      <w:r>
        <w:rPr>
          <w:spacing w:val="-9"/>
        </w:rPr>
        <w:t> </w:t>
      </w:r>
      <w:r>
        <w:rPr/>
        <w:t>broadcasting</w:t>
      </w:r>
      <w:r>
        <w:rPr>
          <w:spacing w:val="-9"/>
        </w:rPr>
        <w:t> </w:t>
      </w:r>
      <w:r>
        <w:rPr/>
        <w:t>organisations</w:t>
      </w:r>
      <w:r>
        <w:rPr>
          <w:spacing w:val="-11"/>
        </w:rPr>
        <w:t> </w:t>
      </w:r>
      <w:r>
        <w:rPr/>
        <w:t>established</w:t>
      </w:r>
      <w:r>
        <w:rPr>
          <w:spacing w:val="-10"/>
        </w:rPr>
        <w:t> </w:t>
      </w:r>
      <w:r>
        <w:rPr/>
        <w:t>in</w:t>
      </w:r>
      <w:r>
        <w:rPr>
          <w:spacing w:val="-10"/>
        </w:rPr>
        <w:t> </w:t>
      </w:r>
      <w:r>
        <w:rPr/>
        <w:t>the</w:t>
      </w:r>
      <w:r>
        <w:rPr>
          <w:spacing w:val="-10"/>
        </w:rPr>
        <w:t> </w:t>
      </w:r>
      <w:r>
        <w:rPr/>
        <w:t>Member</w:t>
      </w:r>
      <w:r>
        <w:rPr>
          <w:spacing w:val="-10"/>
        </w:rPr>
        <w:t> </w:t>
      </w:r>
      <w:r>
        <w:rPr/>
        <w:t>States can benefit from the copyright exceptions therein established.</w:t>
      </w:r>
    </w:p>
    <w:p>
      <w:pPr>
        <w:pStyle w:val="BodyText"/>
        <w:spacing w:before="6"/>
      </w:pPr>
    </w:p>
    <w:p>
      <w:pPr>
        <w:pStyle w:val="Heading5"/>
        <w:numPr>
          <w:ilvl w:val="3"/>
          <w:numId w:val="2"/>
        </w:numPr>
        <w:tabs>
          <w:tab w:pos="836" w:val="left" w:leader="none"/>
        </w:tabs>
        <w:spacing w:line="267" w:lineRule="exact" w:before="0" w:after="0"/>
        <w:ind w:left="836" w:right="0" w:hanging="361"/>
        <w:jc w:val="both"/>
        <w:rPr>
          <w:b w:val="0"/>
        </w:rPr>
      </w:pPr>
      <w:r>
        <w:rPr/>
        <w:t>What</w:t>
      </w:r>
      <w:r>
        <w:rPr>
          <w:spacing w:val="-4"/>
        </w:rPr>
        <w:t> </w:t>
      </w:r>
      <w:r>
        <w:rPr/>
        <w:t>works</w:t>
      </w:r>
      <w:r>
        <w:rPr>
          <w:spacing w:val="-2"/>
        </w:rPr>
        <w:t> </w:t>
      </w:r>
      <w:r>
        <w:rPr/>
        <w:t>are</w:t>
      </w:r>
      <w:r>
        <w:rPr>
          <w:spacing w:val="-3"/>
        </w:rPr>
        <w:t> </w:t>
      </w:r>
      <w:r>
        <w:rPr/>
        <w:t>covered</w:t>
      </w:r>
      <w:r>
        <w:rPr>
          <w:spacing w:val="-1"/>
        </w:rPr>
        <w:t> </w:t>
      </w:r>
      <w:r>
        <w:rPr/>
        <w:t>by</w:t>
      </w:r>
      <w:r>
        <w:rPr>
          <w:spacing w:val="-2"/>
        </w:rPr>
        <w:t> </w:t>
      </w:r>
      <w:r>
        <w:rPr/>
        <w:t>the</w:t>
      </w:r>
      <w:r>
        <w:rPr>
          <w:spacing w:val="1"/>
        </w:rPr>
        <w:t> </w:t>
      </w:r>
      <w:r>
        <w:rPr/>
        <w:t>Orphan</w:t>
      </w:r>
      <w:r>
        <w:rPr>
          <w:spacing w:val="-1"/>
        </w:rPr>
        <w:t> </w:t>
      </w:r>
      <w:r>
        <w:rPr/>
        <w:t>Works</w:t>
      </w:r>
      <w:r>
        <w:rPr>
          <w:spacing w:val="2"/>
        </w:rPr>
        <w:t> </w:t>
      </w:r>
      <w:r>
        <w:rPr>
          <w:spacing w:val="-2"/>
        </w:rPr>
        <w:t>Directive?</w:t>
      </w:r>
    </w:p>
    <w:p>
      <w:pPr>
        <w:pStyle w:val="BodyText"/>
        <w:ind w:left="836" w:right="120"/>
        <w:jc w:val="both"/>
      </w:pPr>
      <w:r>
        <w:rPr/>
        <w:t>The</w:t>
      </w:r>
      <w:r>
        <w:rPr>
          <w:spacing w:val="-8"/>
        </w:rPr>
        <w:t> </w:t>
      </w:r>
      <w:r>
        <w:rPr/>
        <w:t>OWD</w:t>
      </w:r>
      <w:r>
        <w:rPr>
          <w:spacing w:val="-8"/>
        </w:rPr>
        <w:t> </w:t>
      </w:r>
      <w:r>
        <w:rPr/>
        <w:t>provides</w:t>
      </w:r>
      <w:r>
        <w:rPr>
          <w:spacing w:val="-8"/>
        </w:rPr>
        <w:t> </w:t>
      </w:r>
      <w:r>
        <w:rPr/>
        <w:t>a</w:t>
      </w:r>
      <w:r>
        <w:rPr>
          <w:spacing w:val="-8"/>
        </w:rPr>
        <w:t> </w:t>
      </w:r>
      <w:r>
        <w:rPr/>
        <w:t>list</w:t>
      </w:r>
      <w:r>
        <w:rPr>
          <w:spacing w:val="-6"/>
        </w:rPr>
        <w:t> </w:t>
      </w:r>
      <w:r>
        <w:rPr/>
        <w:t>of</w:t>
      </w:r>
      <w:r>
        <w:rPr>
          <w:spacing w:val="-5"/>
        </w:rPr>
        <w:t> </w:t>
      </w:r>
      <w:r>
        <w:rPr/>
        <w:t>works</w:t>
      </w:r>
      <w:r>
        <w:rPr>
          <w:spacing w:val="-8"/>
        </w:rPr>
        <w:t> </w:t>
      </w:r>
      <w:r>
        <w:rPr/>
        <w:t>that</w:t>
      </w:r>
      <w:r>
        <w:rPr>
          <w:spacing w:val="-6"/>
        </w:rPr>
        <w:t> </w:t>
      </w:r>
      <w:r>
        <w:rPr/>
        <w:t>as</w:t>
      </w:r>
      <w:r>
        <w:rPr>
          <w:spacing w:val="-8"/>
        </w:rPr>
        <w:t> </w:t>
      </w:r>
      <w:r>
        <w:rPr/>
        <w:t>orphans</w:t>
      </w:r>
      <w:r>
        <w:rPr>
          <w:spacing w:val="-9"/>
        </w:rPr>
        <w:t> </w:t>
      </w:r>
      <w:r>
        <w:rPr/>
        <w:t>may</w:t>
      </w:r>
      <w:r>
        <w:rPr>
          <w:spacing w:val="-7"/>
        </w:rPr>
        <w:t> </w:t>
      </w:r>
      <w:r>
        <w:rPr/>
        <w:t>be</w:t>
      </w:r>
      <w:r>
        <w:rPr>
          <w:spacing w:val="-3"/>
        </w:rPr>
        <w:t> </w:t>
      </w:r>
      <w:r>
        <w:rPr/>
        <w:t>used</w:t>
      </w:r>
      <w:r>
        <w:rPr>
          <w:spacing w:val="-7"/>
        </w:rPr>
        <w:t> </w:t>
      </w:r>
      <w:r>
        <w:rPr/>
        <w:t>according</w:t>
      </w:r>
      <w:r>
        <w:rPr>
          <w:spacing w:val="-7"/>
        </w:rPr>
        <w:t> </w:t>
      </w:r>
      <w:r>
        <w:rPr/>
        <w:t>to</w:t>
      </w:r>
      <w:r>
        <w:rPr>
          <w:spacing w:val="-8"/>
        </w:rPr>
        <w:t> </w:t>
      </w:r>
      <w:r>
        <w:rPr/>
        <w:t>its</w:t>
      </w:r>
      <w:r>
        <w:rPr>
          <w:spacing w:val="-8"/>
        </w:rPr>
        <w:t> </w:t>
      </w:r>
      <w:r>
        <w:rPr/>
        <w:t>provisions.</w:t>
      </w:r>
      <w:r>
        <w:rPr>
          <w:spacing w:val="-3"/>
        </w:rPr>
        <w:t> </w:t>
      </w:r>
      <w:r>
        <w:rPr/>
        <w:t>Such</w:t>
      </w:r>
      <w:r>
        <w:rPr>
          <w:spacing w:val="-8"/>
        </w:rPr>
        <w:t> </w:t>
      </w:r>
      <w:r>
        <w:rPr/>
        <w:t>a</w:t>
      </w:r>
      <w:r>
        <w:rPr>
          <w:spacing w:val="-8"/>
        </w:rPr>
        <w:t> </w:t>
      </w:r>
      <w:r>
        <w:rPr/>
        <w:t>list, deemed to be exhaustive, comprises books, journals, newspapers, magazines or other writings; cinematographic</w:t>
      </w:r>
      <w:r>
        <w:rPr>
          <w:spacing w:val="-6"/>
        </w:rPr>
        <w:t> </w:t>
      </w:r>
      <w:r>
        <w:rPr/>
        <w:t>or</w:t>
      </w:r>
      <w:r>
        <w:rPr>
          <w:spacing w:val="-10"/>
        </w:rPr>
        <w:t> </w:t>
      </w:r>
      <w:r>
        <w:rPr/>
        <w:t>audiovisual</w:t>
      </w:r>
      <w:r>
        <w:rPr>
          <w:spacing w:val="-3"/>
        </w:rPr>
        <w:t> </w:t>
      </w:r>
      <w:r>
        <w:rPr/>
        <w:t>works</w:t>
      </w:r>
      <w:r>
        <w:rPr>
          <w:spacing w:val="-9"/>
        </w:rPr>
        <w:t> </w:t>
      </w:r>
      <w:r>
        <w:rPr/>
        <w:t>and</w:t>
      </w:r>
      <w:r>
        <w:rPr>
          <w:spacing w:val="-9"/>
        </w:rPr>
        <w:t> </w:t>
      </w:r>
      <w:r>
        <w:rPr/>
        <w:t>phonograms,</w:t>
      </w:r>
      <w:r>
        <w:rPr>
          <w:spacing w:val="-3"/>
        </w:rPr>
        <w:t> </w:t>
      </w:r>
      <w:r>
        <w:rPr/>
        <w:t>all</w:t>
      </w:r>
      <w:r>
        <w:rPr>
          <w:spacing w:val="-9"/>
        </w:rPr>
        <w:t> </w:t>
      </w:r>
      <w:r>
        <w:rPr/>
        <w:t>protected</w:t>
      </w:r>
      <w:r>
        <w:rPr>
          <w:spacing w:val="-8"/>
        </w:rPr>
        <w:t> </w:t>
      </w:r>
      <w:r>
        <w:rPr/>
        <w:t>by</w:t>
      </w:r>
      <w:r>
        <w:rPr>
          <w:spacing w:val="-9"/>
        </w:rPr>
        <w:t> </w:t>
      </w:r>
      <w:r>
        <w:rPr/>
        <w:t>copyright,</w:t>
      </w:r>
      <w:r>
        <w:rPr>
          <w:spacing w:val="-8"/>
        </w:rPr>
        <w:t> </w:t>
      </w:r>
      <w:r>
        <w:rPr/>
        <w:t>first</w:t>
      </w:r>
      <w:r>
        <w:rPr>
          <w:spacing w:val="-7"/>
        </w:rPr>
        <w:t> </w:t>
      </w:r>
      <w:r>
        <w:rPr/>
        <w:t>published</w:t>
      </w:r>
      <w:r>
        <w:rPr>
          <w:spacing w:val="-9"/>
        </w:rPr>
        <w:t> </w:t>
      </w:r>
      <w:r>
        <w:rPr/>
        <w:t>or broadcast</w:t>
      </w:r>
      <w:r>
        <w:rPr>
          <w:spacing w:val="-6"/>
        </w:rPr>
        <w:t> </w:t>
      </w:r>
      <w:r>
        <w:rPr/>
        <w:t>or</w:t>
      </w:r>
      <w:r>
        <w:rPr>
          <w:spacing w:val="-9"/>
        </w:rPr>
        <w:t> </w:t>
      </w:r>
      <w:r>
        <w:rPr/>
        <w:t>made</w:t>
      </w:r>
      <w:r>
        <w:rPr>
          <w:spacing w:val="-6"/>
        </w:rPr>
        <w:t> </w:t>
      </w:r>
      <w:r>
        <w:rPr/>
        <w:t>publicly</w:t>
      </w:r>
      <w:r>
        <w:rPr>
          <w:spacing w:val="-7"/>
        </w:rPr>
        <w:t> </w:t>
      </w:r>
      <w:r>
        <w:rPr/>
        <w:t>accessible</w:t>
      </w:r>
      <w:r>
        <w:rPr>
          <w:spacing w:val="-7"/>
        </w:rPr>
        <w:t> </w:t>
      </w:r>
      <w:r>
        <w:rPr/>
        <w:t>in</w:t>
      </w:r>
      <w:r>
        <w:rPr>
          <w:spacing w:val="-8"/>
        </w:rPr>
        <w:t> </w:t>
      </w:r>
      <w:r>
        <w:rPr/>
        <w:t>a</w:t>
      </w:r>
      <w:r>
        <w:rPr>
          <w:spacing w:val="-8"/>
        </w:rPr>
        <w:t> </w:t>
      </w:r>
      <w:r>
        <w:rPr/>
        <w:t>Member</w:t>
      </w:r>
      <w:r>
        <w:rPr>
          <w:spacing w:val="-8"/>
        </w:rPr>
        <w:t> </w:t>
      </w:r>
      <w:r>
        <w:rPr/>
        <w:t>State,</w:t>
      </w:r>
      <w:r>
        <w:rPr>
          <w:spacing w:val="-12"/>
        </w:rPr>
        <w:t> </w:t>
      </w:r>
      <w:r>
        <w:rPr/>
        <w:t>and</w:t>
      </w:r>
      <w:r>
        <w:rPr>
          <w:spacing w:val="-8"/>
        </w:rPr>
        <w:t> </w:t>
      </w:r>
      <w:r>
        <w:rPr/>
        <w:t>contained</w:t>
      </w:r>
      <w:r>
        <w:rPr>
          <w:spacing w:val="-8"/>
        </w:rPr>
        <w:t> </w:t>
      </w:r>
      <w:r>
        <w:rPr/>
        <w:t>in</w:t>
      </w:r>
      <w:r>
        <w:rPr>
          <w:spacing w:val="-8"/>
        </w:rPr>
        <w:t> </w:t>
      </w:r>
      <w:r>
        <w:rPr/>
        <w:t>the</w:t>
      </w:r>
      <w:r>
        <w:rPr>
          <w:spacing w:val="-12"/>
        </w:rPr>
        <w:t> </w:t>
      </w:r>
      <w:r>
        <w:rPr/>
        <w:t>collections</w:t>
      </w:r>
      <w:r>
        <w:rPr>
          <w:spacing w:val="-9"/>
        </w:rPr>
        <w:t> </w:t>
      </w:r>
      <w:r>
        <w:rPr/>
        <w:t>of</w:t>
      </w:r>
      <w:r>
        <w:rPr>
          <w:spacing w:val="-9"/>
        </w:rPr>
        <w:t> </w:t>
      </w:r>
      <w:r>
        <w:rPr/>
        <w:t>publicly accessible cultural heritage institutions. Orphan works can also be works and other protected subject-matter that are embedded or incorporated in or constitute an integral part of other works or</w:t>
      </w:r>
      <w:r>
        <w:rPr>
          <w:spacing w:val="-6"/>
        </w:rPr>
        <w:t> </w:t>
      </w:r>
      <w:r>
        <w:rPr/>
        <w:t>phonograms</w:t>
      </w:r>
      <w:r>
        <w:rPr>
          <w:spacing w:val="-6"/>
        </w:rPr>
        <w:t> </w:t>
      </w:r>
      <w:r>
        <w:rPr/>
        <w:t>referred</w:t>
      </w:r>
      <w:r>
        <w:rPr>
          <w:spacing w:val="-4"/>
        </w:rPr>
        <w:t> </w:t>
      </w:r>
      <w:r>
        <w:rPr/>
        <w:t>above,</w:t>
      </w:r>
      <w:r>
        <w:rPr>
          <w:spacing w:val="-4"/>
        </w:rPr>
        <w:t> </w:t>
      </w:r>
      <w:r>
        <w:rPr/>
        <w:t>like</w:t>
      </w:r>
      <w:r>
        <w:rPr>
          <w:spacing w:val="-4"/>
        </w:rPr>
        <w:t> </w:t>
      </w:r>
      <w:r>
        <w:rPr/>
        <w:t>visual</w:t>
      </w:r>
      <w:r>
        <w:rPr>
          <w:spacing w:val="-4"/>
        </w:rPr>
        <w:t> </w:t>
      </w:r>
      <w:r>
        <w:rPr/>
        <w:t>works</w:t>
      </w:r>
      <w:r>
        <w:rPr>
          <w:spacing w:val="-6"/>
        </w:rPr>
        <w:t> </w:t>
      </w:r>
      <w:r>
        <w:rPr/>
        <w:t>including</w:t>
      </w:r>
      <w:r>
        <w:rPr>
          <w:spacing w:val="-3"/>
        </w:rPr>
        <w:t> </w:t>
      </w:r>
      <w:r>
        <w:rPr/>
        <w:t>fine</w:t>
      </w:r>
      <w:r>
        <w:rPr>
          <w:spacing w:val="-4"/>
        </w:rPr>
        <w:t> </w:t>
      </w:r>
      <w:r>
        <w:rPr/>
        <w:t>art,</w:t>
      </w:r>
      <w:r>
        <w:rPr>
          <w:spacing w:val="-4"/>
        </w:rPr>
        <w:t> </w:t>
      </w:r>
      <w:r>
        <w:rPr/>
        <w:t>photography,</w:t>
      </w:r>
      <w:r>
        <w:rPr>
          <w:spacing w:val="-5"/>
        </w:rPr>
        <w:t> </w:t>
      </w:r>
      <w:r>
        <w:rPr/>
        <w:t>illustration,</w:t>
      </w:r>
      <w:r>
        <w:rPr>
          <w:spacing w:val="-5"/>
        </w:rPr>
        <w:t> </w:t>
      </w:r>
      <w:r>
        <w:rPr/>
        <w:t>design, architecture,</w:t>
      </w:r>
      <w:r>
        <w:rPr>
          <w:spacing w:val="-11"/>
        </w:rPr>
        <w:t> </w:t>
      </w:r>
      <w:r>
        <w:rPr/>
        <w:t>sketches</w:t>
      </w:r>
      <w:r>
        <w:rPr>
          <w:spacing w:val="-12"/>
        </w:rPr>
        <w:t> </w:t>
      </w:r>
      <w:r>
        <w:rPr/>
        <w:t>of</w:t>
      </w:r>
      <w:r>
        <w:rPr>
          <w:spacing w:val="-13"/>
        </w:rPr>
        <w:t> </w:t>
      </w:r>
      <w:r>
        <w:rPr/>
        <w:t>the</w:t>
      </w:r>
      <w:r>
        <w:rPr>
          <w:spacing w:val="-10"/>
        </w:rPr>
        <w:t> </w:t>
      </w:r>
      <w:r>
        <w:rPr/>
        <w:t>latter</w:t>
      </w:r>
      <w:r>
        <w:rPr>
          <w:spacing w:val="-12"/>
        </w:rPr>
        <w:t> </w:t>
      </w:r>
      <w:r>
        <w:rPr/>
        <w:t>works</w:t>
      </w:r>
      <w:r>
        <w:rPr>
          <w:spacing w:val="-12"/>
        </w:rPr>
        <w:t> </w:t>
      </w:r>
      <w:r>
        <w:rPr/>
        <w:t>and</w:t>
      </w:r>
      <w:r>
        <w:rPr>
          <w:spacing w:val="-12"/>
        </w:rPr>
        <w:t> </w:t>
      </w:r>
      <w:r>
        <w:rPr/>
        <w:t>other</w:t>
      </w:r>
      <w:r>
        <w:rPr>
          <w:spacing w:val="-8"/>
        </w:rPr>
        <w:t> </w:t>
      </w:r>
      <w:r>
        <w:rPr/>
        <w:t>such</w:t>
      </w:r>
      <w:r>
        <w:rPr>
          <w:spacing w:val="-7"/>
        </w:rPr>
        <w:t> </w:t>
      </w:r>
      <w:r>
        <w:rPr/>
        <w:t>works</w:t>
      </w:r>
      <w:r>
        <w:rPr>
          <w:spacing w:val="-7"/>
        </w:rPr>
        <w:t> </w:t>
      </w:r>
      <w:r>
        <w:rPr/>
        <w:t>that</w:t>
      </w:r>
      <w:r>
        <w:rPr>
          <w:spacing w:val="-10"/>
        </w:rPr>
        <w:t> </w:t>
      </w:r>
      <w:r>
        <w:rPr/>
        <w:t>are</w:t>
      </w:r>
      <w:r>
        <w:rPr>
          <w:spacing w:val="-11"/>
        </w:rPr>
        <w:t> </w:t>
      </w:r>
      <w:r>
        <w:rPr/>
        <w:t>contained</w:t>
      </w:r>
      <w:r>
        <w:rPr>
          <w:spacing w:val="-7"/>
        </w:rPr>
        <w:t> </w:t>
      </w:r>
      <w:r>
        <w:rPr/>
        <w:t>in</w:t>
      </w:r>
      <w:r>
        <w:rPr>
          <w:spacing w:val="-7"/>
        </w:rPr>
        <w:t> </w:t>
      </w:r>
      <w:r>
        <w:rPr/>
        <w:t>books,</w:t>
      </w:r>
      <w:r>
        <w:rPr>
          <w:spacing w:val="-6"/>
        </w:rPr>
        <w:t> </w:t>
      </w:r>
      <w:r>
        <w:rPr/>
        <w:t>journals, newspapers and magazines or other works.</w:t>
      </w:r>
    </w:p>
    <w:p>
      <w:pPr>
        <w:pStyle w:val="BodyText"/>
        <w:spacing w:before="3"/>
      </w:pPr>
    </w:p>
    <w:p>
      <w:pPr>
        <w:pStyle w:val="Heading5"/>
        <w:numPr>
          <w:ilvl w:val="3"/>
          <w:numId w:val="2"/>
        </w:numPr>
        <w:tabs>
          <w:tab w:pos="836" w:val="left" w:leader="none"/>
        </w:tabs>
        <w:spacing w:line="240" w:lineRule="auto" w:before="1" w:after="0"/>
        <w:ind w:left="836" w:right="0" w:hanging="361"/>
        <w:jc w:val="both"/>
        <w:rPr>
          <w:b w:val="0"/>
        </w:rPr>
      </w:pPr>
      <w:r>
        <w:rPr/>
        <w:t>What</w:t>
      </w:r>
      <w:r>
        <w:rPr>
          <w:spacing w:val="-3"/>
        </w:rPr>
        <w:t> </w:t>
      </w:r>
      <w:r>
        <w:rPr/>
        <w:t>is</w:t>
      </w:r>
      <w:r>
        <w:rPr>
          <w:spacing w:val="-3"/>
        </w:rPr>
        <w:t> </w:t>
      </w:r>
      <w:r>
        <w:rPr/>
        <w:t>a</w:t>
      </w:r>
      <w:r>
        <w:rPr>
          <w:spacing w:val="1"/>
        </w:rPr>
        <w:t> </w:t>
      </w:r>
      <w:r>
        <w:rPr/>
        <w:t>diligent</w:t>
      </w:r>
      <w:r>
        <w:rPr>
          <w:spacing w:val="-2"/>
        </w:rPr>
        <w:t> search?</w:t>
      </w:r>
    </w:p>
    <w:p>
      <w:pPr>
        <w:pStyle w:val="BodyText"/>
        <w:spacing w:before="1"/>
        <w:ind w:left="836" w:right="136"/>
        <w:jc w:val="both"/>
      </w:pPr>
      <w:r>
        <w:rPr/>
        <w:t>A diligent search is the procedure that must be followed before using any alleged or presumed orphan</w:t>
      </w:r>
      <w:r>
        <w:rPr>
          <w:spacing w:val="-9"/>
        </w:rPr>
        <w:t> </w:t>
      </w:r>
      <w:r>
        <w:rPr/>
        <w:t>works.</w:t>
      </w:r>
      <w:r>
        <w:rPr>
          <w:spacing w:val="-9"/>
        </w:rPr>
        <w:t> </w:t>
      </w:r>
      <w:r>
        <w:rPr/>
        <w:t>It</w:t>
      </w:r>
      <w:r>
        <w:rPr>
          <w:spacing w:val="-7"/>
        </w:rPr>
        <w:t> </w:t>
      </w:r>
      <w:r>
        <w:rPr/>
        <w:t>consists</w:t>
      </w:r>
      <w:r>
        <w:rPr>
          <w:spacing w:val="-9"/>
        </w:rPr>
        <w:t> </w:t>
      </w:r>
      <w:r>
        <w:rPr/>
        <w:t>of</w:t>
      </w:r>
      <w:r>
        <w:rPr>
          <w:spacing w:val="-10"/>
        </w:rPr>
        <w:t> </w:t>
      </w:r>
      <w:r>
        <w:rPr/>
        <w:t>the</w:t>
      </w:r>
      <w:r>
        <w:rPr>
          <w:spacing w:val="-9"/>
        </w:rPr>
        <w:t> </w:t>
      </w:r>
      <w:r>
        <w:rPr/>
        <w:t>consultation</w:t>
      </w:r>
      <w:r>
        <w:rPr>
          <w:spacing w:val="-9"/>
        </w:rPr>
        <w:t> </w:t>
      </w:r>
      <w:r>
        <w:rPr/>
        <w:t>of</w:t>
      </w:r>
      <w:r>
        <w:rPr>
          <w:spacing w:val="-10"/>
        </w:rPr>
        <w:t> </w:t>
      </w:r>
      <w:r>
        <w:rPr/>
        <w:t>the</w:t>
      </w:r>
      <w:r>
        <w:rPr>
          <w:spacing w:val="-9"/>
        </w:rPr>
        <w:t> </w:t>
      </w:r>
      <w:r>
        <w:rPr/>
        <w:t>appropriate</w:t>
      </w:r>
      <w:r>
        <w:rPr>
          <w:spacing w:val="-7"/>
        </w:rPr>
        <w:t> </w:t>
      </w:r>
      <w:r>
        <w:rPr/>
        <w:t>sources</w:t>
      </w:r>
      <w:r>
        <w:rPr>
          <w:spacing w:val="-9"/>
        </w:rPr>
        <w:t> </w:t>
      </w:r>
      <w:r>
        <w:rPr/>
        <w:t>for</w:t>
      </w:r>
      <w:r>
        <w:rPr>
          <w:spacing w:val="-10"/>
        </w:rPr>
        <w:t> </w:t>
      </w:r>
      <w:r>
        <w:rPr/>
        <w:t>the</w:t>
      </w:r>
      <w:r>
        <w:rPr>
          <w:spacing w:val="-9"/>
        </w:rPr>
        <w:t> </w:t>
      </w:r>
      <w:r>
        <w:rPr/>
        <w:t>category</w:t>
      </w:r>
      <w:r>
        <w:rPr>
          <w:spacing w:val="-8"/>
        </w:rPr>
        <w:t> </w:t>
      </w:r>
      <w:r>
        <w:rPr/>
        <w:t>of</w:t>
      </w:r>
      <w:r>
        <w:rPr>
          <w:spacing w:val="-10"/>
        </w:rPr>
        <w:t> </w:t>
      </w:r>
      <w:r>
        <w:rPr/>
        <w:t>the</w:t>
      </w:r>
      <w:r>
        <w:rPr>
          <w:spacing w:val="-9"/>
        </w:rPr>
        <w:t> </w:t>
      </w:r>
      <w:r>
        <w:rPr/>
        <w:t>work, whose status is uncertain.</w:t>
      </w:r>
    </w:p>
    <w:p>
      <w:pPr>
        <w:pStyle w:val="BodyText"/>
        <w:spacing w:before="1"/>
      </w:pPr>
    </w:p>
    <w:p>
      <w:pPr>
        <w:pStyle w:val="Heading5"/>
        <w:numPr>
          <w:ilvl w:val="3"/>
          <w:numId w:val="2"/>
        </w:numPr>
        <w:tabs>
          <w:tab w:pos="836" w:val="left" w:leader="none"/>
        </w:tabs>
        <w:spacing w:line="240" w:lineRule="auto" w:before="0" w:after="0"/>
        <w:ind w:left="836" w:right="0" w:hanging="361"/>
        <w:jc w:val="both"/>
        <w:rPr>
          <w:b w:val="0"/>
        </w:rPr>
      </w:pPr>
      <w:r>
        <w:rPr/>
        <w:t>How</w:t>
      </w:r>
      <w:r>
        <w:rPr>
          <w:spacing w:val="-1"/>
        </w:rPr>
        <w:t> </w:t>
      </w:r>
      <w:r>
        <w:rPr/>
        <w:t>should diligent</w:t>
      </w:r>
      <w:r>
        <w:rPr>
          <w:spacing w:val="-7"/>
        </w:rPr>
        <w:t> </w:t>
      </w:r>
      <w:r>
        <w:rPr/>
        <w:t>search</w:t>
      </w:r>
      <w:r>
        <w:rPr>
          <w:spacing w:val="-5"/>
        </w:rPr>
        <w:t> </w:t>
      </w:r>
      <w:r>
        <w:rPr/>
        <w:t>be</w:t>
      </w:r>
      <w:r>
        <w:rPr>
          <w:spacing w:val="-2"/>
        </w:rPr>
        <w:t> </w:t>
      </w:r>
      <w:r>
        <w:rPr/>
        <w:t>carried</w:t>
      </w:r>
      <w:r>
        <w:rPr>
          <w:spacing w:val="-4"/>
        </w:rPr>
        <w:t> out?</w:t>
      </w:r>
    </w:p>
    <w:p>
      <w:pPr>
        <w:pStyle w:val="BodyText"/>
        <w:spacing w:before="2"/>
        <w:ind w:left="836" w:right="125"/>
        <w:jc w:val="both"/>
      </w:pPr>
      <w:r>
        <w:rPr/>
        <w:t>A</w:t>
      </w:r>
      <w:r>
        <w:rPr>
          <w:spacing w:val="-6"/>
        </w:rPr>
        <w:t> </w:t>
      </w:r>
      <w:r>
        <w:rPr/>
        <w:t>diligent</w:t>
      </w:r>
      <w:r>
        <w:rPr>
          <w:spacing w:val="-2"/>
        </w:rPr>
        <w:t> </w:t>
      </w:r>
      <w:r>
        <w:rPr/>
        <w:t>search</w:t>
      </w:r>
      <w:r>
        <w:rPr>
          <w:spacing w:val="-4"/>
        </w:rPr>
        <w:t> </w:t>
      </w:r>
      <w:r>
        <w:rPr/>
        <w:t>must</w:t>
      </w:r>
      <w:r>
        <w:rPr>
          <w:spacing w:val="-2"/>
        </w:rPr>
        <w:t> </w:t>
      </w:r>
      <w:r>
        <w:rPr/>
        <w:t>be</w:t>
      </w:r>
      <w:r>
        <w:rPr>
          <w:spacing w:val="-8"/>
        </w:rPr>
        <w:t> </w:t>
      </w:r>
      <w:r>
        <w:rPr/>
        <w:t>always</w:t>
      </w:r>
      <w:r>
        <w:rPr>
          <w:spacing w:val="-5"/>
        </w:rPr>
        <w:t> </w:t>
      </w:r>
      <w:r>
        <w:rPr/>
        <w:t>carried</w:t>
      </w:r>
      <w:r>
        <w:rPr>
          <w:spacing w:val="-4"/>
        </w:rPr>
        <w:t> </w:t>
      </w:r>
      <w:r>
        <w:rPr/>
        <w:t>out</w:t>
      </w:r>
      <w:r>
        <w:rPr>
          <w:spacing w:val="-3"/>
        </w:rPr>
        <w:t> </w:t>
      </w:r>
      <w:r>
        <w:rPr/>
        <w:t>in</w:t>
      </w:r>
      <w:r>
        <w:rPr>
          <w:spacing w:val="-9"/>
        </w:rPr>
        <w:t> </w:t>
      </w:r>
      <w:r>
        <w:rPr/>
        <w:t>good</w:t>
      </w:r>
      <w:r>
        <w:rPr>
          <w:spacing w:val="-4"/>
        </w:rPr>
        <w:t> </w:t>
      </w:r>
      <w:r>
        <w:rPr/>
        <w:t>faith,</w:t>
      </w:r>
      <w:r>
        <w:rPr>
          <w:spacing w:val="-4"/>
        </w:rPr>
        <w:t> </w:t>
      </w:r>
      <w:r>
        <w:rPr/>
        <w:t>i.e.,</w:t>
      </w:r>
      <w:r>
        <w:rPr>
          <w:spacing w:val="-4"/>
        </w:rPr>
        <w:t> </w:t>
      </w:r>
      <w:r>
        <w:rPr/>
        <w:t>with</w:t>
      </w:r>
      <w:r>
        <w:rPr>
          <w:spacing w:val="-4"/>
        </w:rPr>
        <w:t> </w:t>
      </w:r>
      <w:r>
        <w:rPr/>
        <w:t>the</w:t>
      </w:r>
      <w:r>
        <w:rPr>
          <w:spacing w:val="-9"/>
        </w:rPr>
        <w:t> </w:t>
      </w:r>
      <w:r>
        <w:rPr/>
        <w:t>genuine</w:t>
      </w:r>
      <w:r>
        <w:rPr>
          <w:spacing w:val="-4"/>
        </w:rPr>
        <w:t> </w:t>
      </w:r>
      <w:r>
        <w:rPr/>
        <w:t>intention</w:t>
      </w:r>
      <w:r>
        <w:rPr>
          <w:spacing w:val="-4"/>
        </w:rPr>
        <w:t> </w:t>
      </w:r>
      <w:r>
        <w:rPr/>
        <w:t>to</w:t>
      </w:r>
      <w:r>
        <w:rPr>
          <w:spacing w:val="-4"/>
        </w:rPr>
        <w:t> </w:t>
      </w:r>
      <w:r>
        <w:rPr/>
        <w:t>identify or</w:t>
      </w:r>
      <w:r>
        <w:rPr>
          <w:spacing w:val="-13"/>
        </w:rPr>
        <w:t> </w:t>
      </w:r>
      <w:r>
        <w:rPr/>
        <w:t>locate</w:t>
      </w:r>
      <w:r>
        <w:rPr>
          <w:spacing w:val="-12"/>
        </w:rPr>
        <w:t> </w:t>
      </w:r>
      <w:r>
        <w:rPr/>
        <w:t>the</w:t>
      </w:r>
      <w:r>
        <w:rPr>
          <w:spacing w:val="-8"/>
        </w:rPr>
        <w:t> </w:t>
      </w:r>
      <w:r>
        <w:rPr/>
        <w:t>rightsholder.</w:t>
      </w:r>
      <w:r>
        <w:rPr>
          <w:spacing w:val="-8"/>
        </w:rPr>
        <w:t> </w:t>
      </w:r>
      <w:r>
        <w:rPr/>
        <w:t>The</w:t>
      </w:r>
      <w:r>
        <w:rPr>
          <w:spacing w:val="-8"/>
        </w:rPr>
        <w:t> </w:t>
      </w:r>
      <w:r>
        <w:rPr/>
        <w:t>diligent</w:t>
      </w:r>
      <w:r>
        <w:rPr>
          <w:spacing w:val="-11"/>
        </w:rPr>
        <w:t> </w:t>
      </w:r>
      <w:r>
        <w:rPr/>
        <w:t>search</w:t>
      </w:r>
      <w:r>
        <w:rPr>
          <w:spacing w:val="-8"/>
        </w:rPr>
        <w:t> </w:t>
      </w:r>
      <w:r>
        <w:rPr/>
        <w:t>shall</w:t>
      </w:r>
      <w:r>
        <w:rPr>
          <w:spacing w:val="-9"/>
        </w:rPr>
        <w:t> </w:t>
      </w:r>
      <w:r>
        <w:rPr/>
        <w:t>be</w:t>
      </w:r>
      <w:r>
        <w:rPr>
          <w:spacing w:val="-12"/>
        </w:rPr>
        <w:t> </w:t>
      </w:r>
      <w:r>
        <w:rPr/>
        <w:t>carried</w:t>
      </w:r>
      <w:r>
        <w:rPr>
          <w:spacing w:val="-13"/>
        </w:rPr>
        <w:t> </w:t>
      </w:r>
      <w:r>
        <w:rPr/>
        <w:t>out</w:t>
      </w:r>
      <w:r>
        <w:rPr>
          <w:spacing w:val="-11"/>
        </w:rPr>
        <w:t> </w:t>
      </w:r>
      <w:r>
        <w:rPr/>
        <w:t>usually</w:t>
      </w:r>
      <w:r>
        <w:rPr>
          <w:spacing w:val="-7"/>
        </w:rPr>
        <w:t> </w:t>
      </w:r>
      <w:r>
        <w:rPr/>
        <w:t>in</w:t>
      </w:r>
      <w:r>
        <w:rPr>
          <w:spacing w:val="-13"/>
        </w:rPr>
        <w:t> </w:t>
      </w:r>
      <w:r>
        <w:rPr/>
        <w:t>the</w:t>
      </w:r>
      <w:r>
        <w:rPr>
          <w:spacing w:val="-5"/>
        </w:rPr>
        <w:t> </w:t>
      </w:r>
      <w:r>
        <w:rPr/>
        <w:t>Member</w:t>
      </w:r>
      <w:r>
        <w:rPr>
          <w:spacing w:val="-9"/>
        </w:rPr>
        <w:t> </w:t>
      </w:r>
      <w:r>
        <w:rPr/>
        <w:t>State</w:t>
      </w:r>
      <w:r>
        <w:rPr>
          <w:spacing w:val="-12"/>
        </w:rPr>
        <w:t> </w:t>
      </w:r>
      <w:r>
        <w:rPr/>
        <w:t>of</w:t>
      </w:r>
      <w:r>
        <w:rPr>
          <w:spacing w:val="-10"/>
        </w:rPr>
        <w:t> </w:t>
      </w:r>
      <w:r>
        <w:rPr/>
        <w:t>first publication or broadcast, unless special circumstances apply, e.g., in the Member State of the producer’s headquarters or habitual residence in case of cinematographic or audiovisual works. However, the diligent search may be carried out also in other countries should there be evidence supporting it.</w:t>
      </w:r>
    </w:p>
    <w:p>
      <w:pPr>
        <w:pStyle w:val="BodyText"/>
      </w:pPr>
    </w:p>
    <w:p>
      <w:pPr>
        <w:pStyle w:val="Heading5"/>
        <w:numPr>
          <w:ilvl w:val="3"/>
          <w:numId w:val="2"/>
        </w:numPr>
        <w:tabs>
          <w:tab w:pos="836" w:val="left" w:leader="none"/>
        </w:tabs>
        <w:spacing w:line="267" w:lineRule="exact" w:before="0" w:after="0"/>
        <w:ind w:left="836" w:right="0" w:hanging="361"/>
        <w:jc w:val="both"/>
        <w:rPr>
          <w:b w:val="0"/>
        </w:rPr>
      </w:pPr>
      <w:r>
        <w:rPr/>
        <w:t>What</w:t>
      </w:r>
      <w:r>
        <w:rPr>
          <w:spacing w:val="-4"/>
        </w:rPr>
        <w:t> </w:t>
      </w:r>
      <w:r>
        <w:rPr/>
        <w:t>are</w:t>
      </w:r>
      <w:r>
        <w:rPr>
          <w:spacing w:val="-3"/>
        </w:rPr>
        <w:t> </w:t>
      </w:r>
      <w:r>
        <w:rPr/>
        <w:t>the</w:t>
      </w:r>
      <w:r>
        <w:rPr>
          <w:spacing w:val="-3"/>
        </w:rPr>
        <w:t> </w:t>
      </w:r>
      <w:r>
        <w:rPr/>
        <w:t>appropriate</w:t>
      </w:r>
      <w:r>
        <w:rPr>
          <w:spacing w:val="-3"/>
        </w:rPr>
        <w:t> </w:t>
      </w:r>
      <w:r>
        <w:rPr/>
        <w:t>sources</w:t>
      </w:r>
      <w:r>
        <w:rPr>
          <w:spacing w:val="-2"/>
        </w:rPr>
        <w:t> </w:t>
      </w:r>
      <w:r>
        <w:rPr/>
        <w:t>for</w:t>
      </w:r>
      <w:r>
        <w:rPr>
          <w:spacing w:val="-1"/>
        </w:rPr>
        <w:t> </w:t>
      </w:r>
      <w:r>
        <w:rPr/>
        <w:t>a</w:t>
      </w:r>
      <w:r>
        <w:rPr>
          <w:spacing w:val="-6"/>
        </w:rPr>
        <w:t> </w:t>
      </w:r>
      <w:r>
        <w:rPr/>
        <w:t>diligent</w:t>
      </w:r>
      <w:r>
        <w:rPr>
          <w:spacing w:val="-3"/>
        </w:rPr>
        <w:t> </w:t>
      </w:r>
      <w:r>
        <w:rPr>
          <w:spacing w:val="-2"/>
        </w:rPr>
        <w:t>search?</w:t>
      </w:r>
    </w:p>
    <w:p>
      <w:pPr>
        <w:pStyle w:val="BodyText"/>
        <w:ind w:left="836" w:right="130"/>
        <w:jc w:val="both"/>
      </w:pPr>
      <w:r>
        <w:rPr/>
        <w:t>The appropriateness of the sources is determined by Member States. Appropriate sources must however include those indicated in the Annex to the OWD. For published books, e.g., legal deposit or existing databases and registries; for newspapers, magazines, journals and periodicals, e.g. the ISSN or indexes and catalogues from library holdings and collections; for visual works, e.g. the databases of the relevant collecting societies or of picture agencies; for audiovisual works and phonograms, e.g., databases of film or audio heritage institutions and national libraries or credits.</w:t>
      </w:r>
    </w:p>
    <w:p>
      <w:pPr>
        <w:pStyle w:val="BodyText"/>
        <w:spacing w:before="11"/>
        <w:rPr>
          <w:sz w:val="21"/>
        </w:rPr>
      </w:pPr>
    </w:p>
    <w:p>
      <w:pPr>
        <w:pStyle w:val="Heading5"/>
        <w:numPr>
          <w:ilvl w:val="3"/>
          <w:numId w:val="2"/>
        </w:numPr>
        <w:tabs>
          <w:tab w:pos="836" w:val="left" w:leader="none"/>
        </w:tabs>
        <w:spacing w:line="240" w:lineRule="auto" w:before="0" w:after="0"/>
        <w:ind w:left="836" w:right="0" w:hanging="361"/>
        <w:jc w:val="both"/>
        <w:rPr>
          <w:b w:val="0"/>
        </w:rPr>
      </w:pPr>
      <w:r>
        <w:rPr/>
        <w:t>How</w:t>
      </w:r>
      <w:r>
        <w:rPr>
          <w:spacing w:val="-2"/>
        </w:rPr>
        <w:t> </w:t>
      </w:r>
      <w:r>
        <w:rPr/>
        <w:t>is</w:t>
      </w:r>
      <w:r>
        <w:rPr>
          <w:spacing w:val="-4"/>
        </w:rPr>
        <w:t> </w:t>
      </w:r>
      <w:r>
        <w:rPr/>
        <w:t>the</w:t>
      </w:r>
      <w:r>
        <w:rPr>
          <w:spacing w:val="-2"/>
        </w:rPr>
        <w:t> </w:t>
      </w:r>
      <w:r>
        <w:rPr/>
        <w:t>search proved to</w:t>
      </w:r>
      <w:r>
        <w:rPr>
          <w:spacing w:val="-5"/>
        </w:rPr>
        <w:t> </w:t>
      </w:r>
      <w:r>
        <w:rPr/>
        <w:t>be</w:t>
      </w:r>
      <w:r>
        <w:rPr>
          <w:spacing w:val="-2"/>
        </w:rPr>
        <w:t> diligent?</w:t>
      </w:r>
    </w:p>
    <w:p>
      <w:pPr>
        <w:pStyle w:val="BodyText"/>
        <w:spacing w:before="2"/>
        <w:ind w:left="836" w:right="129"/>
        <w:jc w:val="both"/>
      </w:pPr>
      <w:r>
        <w:rPr/>
        <w:t>Member States shall ensure that the diligent searches are supported by evidence and that such evidence is recorded by ensuring that the competent national authorities receive updated information</w:t>
      </w:r>
      <w:r>
        <w:rPr>
          <w:spacing w:val="-13"/>
        </w:rPr>
        <w:t> </w:t>
      </w:r>
      <w:r>
        <w:rPr/>
        <w:t>regarding</w:t>
      </w:r>
      <w:r>
        <w:rPr>
          <w:spacing w:val="-12"/>
        </w:rPr>
        <w:t> </w:t>
      </w:r>
      <w:r>
        <w:rPr/>
        <w:t>the</w:t>
      </w:r>
      <w:r>
        <w:rPr>
          <w:spacing w:val="-13"/>
        </w:rPr>
        <w:t> </w:t>
      </w:r>
      <w:r>
        <w:rPr/>
        <w:t>results</w:t>
      </w:r>
      <w:r>
        <w:rPr>
          <w:spacing w:val="-9"/>
        </w:rPr>
        <w:t> </w:t>
      </w:r>
      <w:r>
        <w:rPr/>
        <w:t>of</w:t>
      </w:r>
      <w:r>
        <w:rPr>
          <w:spacing w:val="-13"/>
        </w:rPr>
        <w:t> </w:t>
      </w:r>
      <w:r>
        <w:rPr/>
        <w:t>the</w:t>
      </w:r>
      <w:r>
        <w:rPr>
          <w:spacing w:val="-8"/>
        </w:rPr>
        <w:t> </w:t>
      </w:r>
      <w:r>
        <w:rPr/>
        <w:t>diligent</w:t>
      </w:r>
      <w:r>
        <w:rPr>
          <w:spacing w:val="-12"/>
        </w:rPr>
        <w:t> </w:t>
      </w:r>
      <w:r>
        <w:rPr/>
        <w:t>searches</w:t>
      </w:r>
      <w:r>
        <w:rPr>
          <w:spacing w:val="-9"/>
        </w:rPr>
        <w:t> </w:t>
      </w:r>
      <w:r>
        <w:rPr/>
        <w:t>that</w:t>
      </w:r>
      <w:r>
        <w:rPr>
          <w:spacing w:val="-12"/>
        </w:rPr>
        <w:t> </w:t>
      </w:r>
      <w:r>
        <w:rPr/>
        <w:t>the</w:t>
      </w:r>
      <w:r>
        <w:rPr>
          <w:spacing w:val="-13"/>
        </w:rPr>
        <w:t> </w:t>
      </w:r>
      <w:r>
        <w:rPr/>
        <w:t>organisations</w:t>
      </w:r>
      <w:r>
        <w:rPr>
          <w:spacing w:val="-9"/>
        </w:rPr>
        <w:t> </w:t>
      </w:r>
      <w:r>
        <w:rPr/>
        <w:t>have</w:t>
      </w:r>
      <w:r>
        <w:rPr>
          <w:spacing w:val="-12"/>
        </w:rPr>
        <w:t> </w:t>
      </w:r>
      <w:r>
        <w:rPr/>
        <w:t>carried</w:t>
      </w:r>
      <w:r>
        <w:rPr>
          <w:spacing w:val="-9"/>
        </w:rPr>
        <w:t> </w:t>
      </w:r>
      <w:r>
        <w:rPr/>
        <w:t>out;</w:t>
      </w:r>
      <w:r>
        <w:rPr>
          <w:spacing w:val="-12"/>
        </w:rPr>
        <w:t> </w:t>
      </w:r>
      <w:r>
        <w:rPr/>
        <w:t>the use that the organisations make of orphan works; the relevant contact information of the organisation concerned. Such information shall be recorded in a single publicly accessible online </w:t>
      </w:r>
      <w:hyperlink r:id="rId57">
        <w:r>
          <w:rPr>
            <w:color w:val="1154CC"/>
            <w:u w:val="single" w:color="1154CC"/>
          </w:rPr>
          <w:t>database</w:t>
        </w:r>
      </w:hyperlink>
      <w:r>
        <w:rPr>
          <w:color w:val="1154CC"/>
        </w:rPr>
        <w:t> </w:t>
      </w:r>
      <w:r>
        <w:rPr/>
        <w:t>established and managed by EUIPO.</w:t>
      </w:r>
    </w:p>
    <w:p>
      <w:pPr>
        <w:pStyle w:val="BodyText"/>
        <w:spacing w:before="11"/>
        <w:rPr>
          <w:sz w:val="17"/>
        </w:rPr>
      </w:pPr>
    </w:p>
    <w:p>
      <w:pPr>
        <w:pStyle w:val="Heading5"/>
        <w:numPr>
          <w:ilvl w:val="3"/>
          <w:numId w:val="2"/>
        </w:numPr>
        <w:tabs>
          <w:tab w:pos="835" w:val="left" w:leader="none"/>
          <w:tab w:pos="836" w:val="left" w:leader="none"/>
        </w:tabs>
        <w:spacing w:line="240" w:lineRule="auto" w:before="55" w:after="0"/>
        <w:ind w:left="836" w:right="0" w:hanging="361"/>
        <w:jc w:val="left"/>
        <w:rPr>
          <w:b w:val="0"/>
        </w:rPr>
      </w:pPr>
      <w:r>
        <w:rPr/>
        <w:t>What</w:t>
      </w:r>
      <w:r>
        <w:rPr>
          <w:spacing w:val="-3"/>
        </w:rPr>
        <w:t> </w:t>
      </w:r>
      <w:r>
        <w:rPr/>
        <w:t>is</w:t>
      </w:r>
      <w:r>
        <w:rPr>
          <w:spacing w:val="1"/>
        </w:rPr>
        <w:t> </w:t>
      </w:r>
      <w:r>
        <w:rPr/>
        <w:t>the</w:t>
      </w:r>
      <w:r>
        <w:rPr>
          <w:spacing w:val="-7"/>
        </w:rPr>
        <w:t> </w:t>
      </w:r>
      <w:r>
        <w:rPr/>
        <w:t>Orphan</w:t>
      </w:r>
      <w:r>
        <w:rPr>
          <w:spacing w:val="-4"/>
        </w:rPr>
        <w:t> </w:t>
      </w:r>
      <w:r>
        <w:rPr/>
        <w:t>Works</w:t>
      </w:r>
      <w:r>
        <w:rPr>
          <w:spacing w:val="1"/>
        </w:rPr>
        <w:t> </w:t>
      </w:r>
      <w:r>
        <w:rPr>
          <w:spacing w:val="-2"/>
        </w:rPr>
        <w:t>Database?</w:t>
      </w:r>
    </w:p>
    <w:p>
      <w:pPr>
        <w:pStyle w:val="BodyText"/>
        <w:spacing w:line="237" w:lineRule="auto" w:before="5"/>
        <w:ind w:left="836"/>
      </w:pPr>
      <w:r>
        <w:rPr/>
        <w:t>The</w:t>
      </w:r>
      <w:r>
        <w:rPr>
          <w:spacing w:val="67"/>
        </w:rPr>
        <w:t> </w:t>
      </w:r>
      <w:r>
        <w:rPr/>
        <w:t>Orphan</w:t>
      </w:r>
      <w:r>
        <w:rPr>
          <w:spacing w:val="66"/>
        </w:rPr>
        <w:t> </w:t>
      </w:r>
      <w:r>
        <w:rPr/>
        <w:t>Works</w:t>
      </w:r>
      <w:r>
        <w:rPr>
          <w:spacing w:val="66"/>
        </w:rPr>
        <w:t> </w:t>
      </w:r>
      <w:r>
        <w:rPr/>
        <w:t>Database</w:t>
      </w:r>
      <w:r>
        <w:rPr>
          <w:spacing w:val="67"/>
        </w:rPr>
        <w:t> </w:t>
      </w:r>
      <w:r>
        <w:rPr/>
        <w:t>is</w:t>
      </w:r>
      <w:r>
        <w:rPr>
          <w:spacing w:val="65"/>
        </w:rPr>
        <w:t> </w:t>
      </w:r>
      <w:r>
        <w:rPr/>
        <w:t>the</w:t>
      </w:r>
      <w:r>
        <w:rPr>
          <w:spacing w:val="67"/>
        </w:rPr>
        <w:t> </w:t>
      </w:r>
      <w:r>
        <w:rPr/>
        <w:t>EUIPO</w:t>
      </w:r>
      <w:r>
        <w:rPr>
          <w:spacing w:val="66"/>
        </w:rPr>
        <w:t> </w:t>
      </w:r>
      <w:r>
        <w:rPr/>
        <w:t>online</w:t>
      </w:r>
      <w:r>
        <w:rPr>
          <w:spacing w:val="67"/>
        </w:rPr>
        <w:t> </w:t>
      </w:r>
      <w:r>
        <w:rPr/>
        <w:t>database</w:t>
      </w:r>
      <w:r>
        <w:rPr>
          <w:spacing w:val="67"/>
        </w:rPr>
        <w:t> </w:t>
      </w:r>
      <w:r>
        <w:rPr/>
        <w:t>for</w:t>
      </w:r>
      <w:r>
        <w:rPr>
          <w:spacing w:val="65"/>
        </w:rPr>
        <w:t> </w:t>
      </w:r>
      <w:r>
        <w:rPr/>
        <w:t>orphan</w:t>
      </w:r>
      <w:r>
        <w:rPr>
          <w:spacing w:val="66"/>
        </w:rPr>
        <w:t> </w:t>
      </w:r>
      <w:r>
        <w:rPr/>
        <w:t>works</w:t>
      </w:r>
      <w:r>
        <w:rPr>
          <w:spacing w:val="66"/>
        </w:rPr>
        <w:t> </w:t>
      </w:r>
      <w:r>
        <w:rPr/>
        <w:t>that</w:t>
      </w:r>
      <w:r>
        <w:rPr>
          <w:spacing w:val="68"/>
        </w:rPr>
        <w:t> </w:t>
      </w:r>
      <w:r>
        <w:rPr/>
        <w:t>provides information</w:t>
      </w:r>
      <w:r>
        <w:rPr>
          <w:spacing w:val="29"/>
        </w:rPr>
        <w:t> </w:t>
      </w:r>
      <w:r>
        <w:rPr/>
        <w:t>on</w:t>
      </w:r>
      <w:r>
        <w:rPr>
          <w:spacing w:val="36"/>
        </w:rPr>
        <w:t> </w:t>
      </w:r>
      <w:r>
        <w:rPr/>
        <w:t>orphan</w:t>
      </w:r>
      <w:r>
        <w:rPr>
          <w:spacing w:val="36"/>
        </w:rPr>
        <w:t> </w:t>
      </w:r>
      <w:r>
        <w:rPr/>
        <w:t>works</w:t>
      </w:r>
      <w:r>
        <w:rPr>
          <w:spacing w:val="32"/>
        </w:rPr>
        <w:t> </w:t>
      </w:r>
      <w:r>
        <w:rPr/>
        <w:t>held</w:t>
      </w:r>
      <w:r>
        <w:rPr>
          <w:spacing w:val="31"/>
        </w:rPr>
        <w:t> </w:t>
      </w:r>
      <w:r>
        <w:rPr/>
        <w:t>in</w:t>
      </w:r>
      <w:r>
        <w:rPr>
          <w:spacing w:val="31"/>
        </w:rPr>
        <w:t> </w:t>
      </w:r>
      <w:r>
        <w:rPr/>
        <w:t>the</w:t>
      </w:r>
      <w:r>
        <w:rPr>
          <w:spacing w:val="33"/>
        </w:rPr>
        <w:t> </w:t>
      </w:r>
      <w:r>
        <w:rPr/>
        <w:t>collections</w:t>
      </w:r>
      <w:r>
        <w:rPr>
          <w:spacing w:val="30"/>
        </w:rPr>
        <w:t> </w:t>
      </w:r>
      <w:r>
        <w:rPr/>
        <w:t>of</w:t>
      </w:r>
      <w:r>
        <w:rPr>
          <w:spacing w:val="36"/>
        </w:rPr>
        <w:t> </w:t>
      </w:r>
      <w:r>
        <w:rPr/>
        <w:t>publicly</w:t>
      </w:r>
      <w:r>
        <w:rPr>
          <w:spacing w:val="33"/>
        </w:rPr>
        <w:t> </w:t>
      </w:r>
      <w:r>
        <w:rPr/>
        <w:t>accessible</w:t>
      </w:r>
      <w:r>
        <w:rPr>
          <w:spacing w:val="32"/>
        </w:rPr>
        <w:t> </w:t>
      </w:r>
      <w:r>
        <w:rPr/>
        <w:t>libraries,</w:t>
      </w:r>
      <w:r>
        <w:rPr>
          <w:spacing w:val="33"/>
        </w:rPr>
        <w:t> </w:t>
      </w:r>
      <w:r>
        <w:rPr>
          <w:spacing w:val="-2"/>
        </w:rPr>
        <w:t>educational</w:t>
      </w:r>
    </w:p>
    <w:p>
      <w:pPr>
        <w:spacing w:after="0" w:line="237" w:lineRule="auto"/>
        <w:sectPr>
          <w:pgSz w:w="11910" w:h="16840"/>
          <w:pgMar w:header="710" w:footer="616" w:top="1940" w:bottom="800" w:left="1020" w:right="1000"/>
        </w:sectPr>
      </w:pPr>
    </w:p>
    <w:p>
      <w:pPr>
        <w:pStyle w:val="BodyText"/>
        <w:spacing w:line="237" w:lineRule="auto" w:before="57"/>
        <w:ind w:left="836" w:right="124"/>
        <w:jc w:val="both"/>
      </w:pPr>
      <w:r>
        <w:rPr/>
        <w:t>establishments and museums, archives, film or audio heritage institutions and public-service broadcasting organisations established in the Member States.</w:t>
      </w:r>
    </w:p>
    <w:p>
      <w:pPr>
        <w:pStyle w:val="BodyText"/>
        <w:spacing w:before="3"/>
      </w:pPr>
    </w:p>
    <w:p>
      <w:pPr>
        <w:pStyle w:val="Heading5"/>
        <w:numPr>
          <w:ilvl w:val="3"/>
          <w:numId w:val="2"/>
        </w:numPr>
        <w:tabs>
          <w:tab w:pos="836" w:val="left" w:leader="none"/>
        </w:tabs>
        <w:spacing w:line="267" w:lineRule="exact" w:before="0" w:after="0"/>
        <w:ind w:left="836" w:right="0" w:hanging="361"/>
        <w:jc w:val="both"/>
        <w:rPr>
          <w:b w:val="0"/>
        </w:rPr>
      </w:pPr>
      <w:r>
        <w:rPr/>
        <w:t>What</w:t>
      </w:r>
      <w:r>
        <w:rPr>
          <w:spacing w:val="-4"/>
        </w:rPr>
        <w:t> </w:t>
      </w:r>
      <w:r>
        <w:rPr/>
        <w:t>uses</w:t>
      </w:r>
      <w:r>
        <w:rPr>
          <w:spacing w:val="-1"/>
        </w:rPr>
        <w:t> </w:t>
      </w:r>
      <w:r>
        <w:rPr/>
        <w:t>are</w:t>
      </w:r>
      <w:r>
        <w:rPr>
          <w:spacing w:val="-7"/>
        </w:rPr>
        <w:t> </w:t>
      </w:r>
      <w:r>
        <w:rPr/>
        <w:t>permitted</w:t>
      </w:r>
      <w:r>
        <w:rPr>
          <w:spacing w:val="-1"/>
        </w:rPr>
        <w:t> </w:t>
      </w:r>
      <w:r>
        <w:rPr/>
        <w:t>under</w:t>
      </w:r>
      <w:r>
        <w:rPr>
          <w:spacing w:val="-6"/>
        </w:rPr>
        <w:t> </w:t>
      </w:r>
      <w:r>
        <w:rPr/>
        <w:t>the</w:t>
      </w:r>
      <w:r>
        <w:rPr>
          <w:spacing w:val="-3"/>
        </w:rPr>
        <w:t> </w:t>
      </w:r>
      <w:r>
        <w:rPr/>
        <w:t>Orphan Works</w:t>
      </w:r>
      <w:r>
        <w:rPr>
          <w:spacing w:val="8"/>
        </w:rPr>
        <w:t> </w:t>
      </w:r>
      <w:r>
        <w:rPr>
          <w:spacing w:val="-2"/>
        </w:rPr>
        <w:t>Directive?</w:t>
      </w:r>
    </w:p>
    <w:p>
      <w:pPr>
        <w:pStyle w:val="BodyText"/>
        <w:ind w:left="836" w:right="127"/>
        <w:jc w:val="both"/>
      </w:pPr>
      <w:r>
        <w:rPr/>
        <w:t>Orphan works can be used in following ways: by making the orphan work available to the public or by</w:t>
      </w:r>
      <w:r>
        <w:rPr>
          <w:spacing w:val="-7"/>
        </w:rPr>
        <w:t> </w:t>
      </w:r>
      <w:r>
        <w:rPr/>
        <w:t>acts</w:t>
      </w:r>
      <w:r>
        <w:rPr>
          <w:spacing w:val="-7"/>
        </w:rPr>
        <w:t> </w:t>
      </w:r>
      <w:r>
        <w:rPr/>
        <w:t>of</w:t>
      </w:r>
      <w:r>
        <w:rPr>
          <w:spacing w:val="-4"/>
        </w:rPr>
        <w:t> </w:t>
      </w:r>
      <w:r>
        <w:rPr/>
        <w:t>reproduction,</w:t>
      </w:r>
      <w:r>
        <w:rPr>
          <w:spacing w:val="-2"/>
        </w:rPr>
        <w:t> </w:t>
      </w:r>
      <w:r>
        <w:rPr/>
        <w:t>within</w:t>
      </w:r>
      <w:r>
        <w:rPr>
          <w:spacing w:val="-2"/>
        </w:rPr>
        <w:t> </w:t>
      </w:r>
      <w:r>
        <w:rPr/>
        <w:t>the</w:t>
      </w:r>
      <w:r>
        <w:rPr>
          <w:spacing w:val="-7"/>
        </w:rPr>
        <w:t> </w:t>
      </w:r>
      <w:r>
        <w:rPr/>
        <w:t>meaning</w:t>
      </w:r>
      <w:r>
        <w:rPr>
          <w:spacing w:val="-6"/>
        </w:rPr>
        <w:t> </w:t>
      </w:r>
      <w:r>
        <w:rPr/>
        <w:t>of</w:t>
      </w:r>
      <w:r>
        <w:rPr>
          <w:spacing w:val="-8"/>
        </w:rPr>
        <w:t> </w:t>
      </w:r>
      <w:r>
        <w:rPr/>
        <w:t>the</w:t>
      </w:r>
      <w:r>
        <w:rPr>
          <w:spacing w:val="-7"/>
        </w:rPr>
        <w:t> </w:t>
      </w:r>
      <w:r>
        <w:rPr/>
        <w:t>Infosoc</w:t>
      </w:r>
      <w:r>
        <w:rPr>
          <w:spacing w:val="-4"/>
        </w:rPr>
        <w:t> </w:t>
      </w:r>
      <w:r>
        <w:rPr/>
        <w:t>Directive,</w:t>
      </w:r>
      <w:r>
        <w:rPr>
          <w:spacing w:val="-6"/>
        </w:rPr>
        <w:t> </w:t>
      </w:r>
      <w:r>
        <w:rPr/>
        <w:t>for</w:t>
      </w:r>
      <w:r>
        <w:rPr>
          <w:spacing w:val="-8"/>
        </w:rPr>
        <w:t> </w:t>
      </w:r>
      <w:r>
        <w:rPr/>
        <w:t>the</w:t>
      </w:r>
      <w:r>
        <w:rPr>
          <w:spacing w:val="-7"/>
        </w:rPr>
        <w:t> </w:t>
      </w:r>
      <w:r>
        <w:rPr/>
        <w:t>purposes</w:t>
      </w:r>
      <w:r>
        <w:rPr>
          <w:spacing w:val="-7"/>
        </w:rPr>
        <w:t> </w:t>
      </w:r>
      <w:r>
        <w:rPr/>
        <w:t>of</w:t>
      </w:r>
      <w:r>
        <w:rPr>
          <w:spacing w:val="-4"/>
        </w:rPr>
        <w:t> </w:t>
      </w:r>
      <w:r>
        <w:rPr/>
        <w:t>digitisation, making</w:t>
      </w:r>
      <w:r>
        <w:rPr>
          <w:spacing w:val="-9"/>
        </w:rPr>
        <w:t> </w:t>
      </w:r>
      <w:r>
        <w:rPr/>
        <w:t>available,</w:t>
      </w:r>
      <w:r>
        <w:rPr>
          <w:spacing w:val="-8"/>
        </w:rPr>
        <w:t> </w:t>
      </w:r>
      <w:r>
        <w:rPr/>
        <w:t>indexing,</w:t>
      </w:r>
      <w:r>
        <w:rPr>
          <w:spacing w:val="-9"/>
        </w:rPr>
        <w:t> </w:t>
      </w:r>
      <w:r>
        <w:rPr/>
        <w:t>cataloguing,</w:t>
      </w:r>
      <w:r>
        <w:rPr>
          <w:spacing w:val="-6"/>
        </w:rPr>
        <w:t> </w:t>
      </w:r>
      <w:r>
        <w:rPr/>
        <w:t>preservation,</w:t>
      </w:r>
      <w:r>
        <w:rPr>
          <w:spacing w:val="-9"/>
        </w:rPr>
        <w:t> </w:t>
      </w:r>
      <w:r>
        <w:rPr/>
        <w:t>or</w:t>
      </w:r>
      <w:r>
        <w:rPr>
          <w:spacing w:val="-11"/>
        </w:rPr>
        <w:t> </w:t>
      </w:r>
      <w:r>
        <w:rPr/>
        <w:t>restoration.</w:t>
      </w:r>
      <w:r>
        <w:rPr>
          <w:spacing w:val="-10"/>
        </w:rPr>
        <w:t> </w:t>
      </w:r>
      <w:r>
        <w:rPr/>
        <w:t>Such</w:t>
      </w:r>
      <w:r>
        <w:rPr>
          <w:spacing w:val="-10"/>
        </w:rPr>
        <w:t> </w:t>
      </w:r>
      <w:r>
        <w:rPr/>
        <w:t>uses</w:t>
      </w:r>
      <w:r>
        <w:rPr>
          <w:spacing w:val="-10"/>
        </w:rPr>
        <w:t> </w:t>
      </w:r>
      <w:r>
        <w:rPr/>
        <w:t>are</w:t>
      </w:r>
      <w:r>
        <w:rPr>
          <w:spacing w:val="-8"/>
        </w:rPr>
        <w:t> </w:t>
      </w:r>
      <w:r>
        <w:rPr/>
        <w:t>only</w:t>
      </w:r>
      <w:r>
        <w:rPr>
          <w:spacing w:val="-9"/>
        </w:rPr>
        <w:t> </w:t>
      </w:r>
      <w:r>
        <w:rPr/>
        <w:t>permitted</w:t>
      </w:r>
      <w:r>
        <w:rPr>
          <w:spacing w:val="-9"/>
        </w:rPr>
        <w:t> </w:t>
      </w:r>
      <w:r>
        <w:rPr/>
        <w:t>in order</w:t>
      </w:r>
      <w:r>
        <w:rPr>
          <w:spacing w:val="-4"/>
        </w:rPr>
        <w:t> </w:t>
      </w:r>
      <w:r>
        <w:rPr/>
        <w:t>to</w:t>
      </w:r>
      <w:r>
        <w:rPr>
          <w:spacing w:val="-3"/>
        </w:rPr>
        <w:t> </w:t>
      </w:r>
      <w:r>
        <w:rPr/>
        <w:t>achieve</w:t>
      </w:r>
      <w:r>
        <w:rPr>
          <w:spacing w:val="-2"/>
        </w:rPr>
        <w:t> </w:t>
      </w:r>
      <w:r>
        <w:rPr/>
        <w:t>aims</w:t>
      </w:r>
      <w:r>
        <w:rPr>
          <w:spacing w:val="-4"/>
        </w:rPr>
        <w:t> </w:t>
      </w:r>
      <w:r>
        <w:rPr/>
        <w:t>related</w:t>
      </w:r>
      <w:r>
        <w:rPr>
          <w:spacing w:val="-2"/>
        </w:rPr>
        <w:t> </w:t>
      </w:r>
      <w:r>
        <w:rPr/>
        <w:t>to</w:t>
      </w:r>
      <w:r>
        <w:rPr>
          <w:spacing w:val="-3"/>
        </w:rPr>
        <w:t> </w:t>
      </w:r>
      <w:r>
        <w:rPr/>
        <w:t>the</w:t>
      </w:r>
      <w:r>
        <w:rPr>
          <w:spacing w:val="-3"/>
        </w:rPr>
        <w:t> </w:t>
      </w:r>
      <w:r>
        <w:rPr/>
        <w:t>beneficiary</w:t>
      </w:r>
      <w:r>
        <w:rPr>
          <w:spacing w:val="-2"/>
        </w:rPr>
        <w:t> </w:t>
      </w:r>
      <w:r>
        <w:rPr/>
        <w:t>organisations’</w:t>
      </w:r>
      <w:r>
        <w:rPr>
          <w:spacing w:val="-2"/>
        </w:rPr>
        <w:t> </w:t>
      </w:r>
      <w:r>
        <w:rPr/>
        <w:t>public-interest</w:t>
      </w:r>
      <w:r>
        <w:rPr>
          <w:spacing w:val="-2"/>
        </w:rPr>
        <w:t> </w:t>
      </w:r>
      <w:r>
        <w:rPr/>
        <w:t>missions,</w:t>
      </w:r>
      <w:r>
        <w:rPr>
          <w:spacing w:val="-2"/>
        </w:rPr>
        <w:t> </w:t>
      </w:r>
      <w:r>
        <w:rPr/>
        <w:t>in</w:t>
      </w:r>
      <w:r>
        <w:rPr>
          <w:spacing w:val="-3"/>
        </w:rPr>
        <w:t> </w:t>
      </w:r>
      <w:r>
        <w:rPr/>
        <w:t>particular the</w:t>
      </w:r>
      <w:r>
        <w:rPr>
          <w:spacing w:val="-8"/>
        </w:rPr>
        <w:t> </w:t>
      </w:r>
      <w:r>
        <w:rPr/>
        <w:t>preservation</w:t>
      </w:r>
      <w:r>
        <w:rPr>
          <w:spacing w:val="-7"/>
        </w:rPr>
        <w:t> </w:t>
      </w:r>
      <w:r>
        <w:rPr/>
        <w:t>of</w:t>
      </w:r>
      <w:r>
        <w:rPr>
          <w:spacing w:val="-9"/>
        </w:rPr>
        <w:t> </w:t>
      </w:r>
      <w:r>
        <w:rPr/>
        <w:t>the</w:t>
      </w:r>
      <w:r>
        <w:rPr>
          <w:spacing w:val="-4"/>
        </w:rPr>
        <w:t> </w:t>
      </w:r>
      <w:r>
        <w:rPr/>
        <w:t>restoration</w:t>
      </w:r>
      <w:r>
        <w:rPr>
          <w:spacing w:val="-4"/>
        </w:rPr>
        <w:t> </w:t>
      </w:r>
      <w:r>
        <w:rPr/>
        <w:t>of,</w:t>
      </w:r>
      <w:r>
        <w:rPr>
          <w:spacing w:val="-3"/>
        </w:rPr>
        <w:t> </w:t>
      </w:r>
      <w:r>
        <w:rPr/>
        <w:t>and</w:t>
      </w:r>
      <w:r>
        <w:rPr>
          <w:spacing w:val="-8"/>
        </w:rPr>
        <w:t> </w:t>
      </w:r>
      <w:r>
        <w:rPr/>
        <w:t>the</w:t>
      </w:r>
      <w:r>
        <w:rPr>
          <w:spacing w:val="-8"/>
        </w:rPr>
        <w:t> </w:t>
      </w:r>
      <w:r>
        <w:rPr/>
        <w:t>provision of</w:t>
      </w:r>
      <w:r>
        <w:rPr>
          <w:spacing w:val="-9"/>
        </w:rPr>
        <w:t> </w:t>
      </w:r>
      <w:r>
        <w:rPr/>
        <w:t>cultural</w:t>
      </w:r>
      <w:r>
        <w:rPr>
          <w:spacing w:val="-4"/>
        </w:rPr>
        <w:t> </w:t>
      </w:r>
      <w:r>
        <w:rPr/>
        <w:t>and</w:t>
      </w:r>
      <w:r>
        <w:rPr>
          <w:spacing w:val="-8"/>
        </w:rPr>
        <w:t> </w:t>
      </w:r>
      <w:r>
        <w:rPr/>
        <w:t>educational</w:t>
      </w:r>
      <w:r>
        <w:rPr>
          <w:spacing w:val="-4"/>
        </w:rPr>
        <w:t> </w:t>
      </w:r>
      <w:r>
        <w:rPr/>
        <w:t>access</w:t>
      </w:r>
      <w:r>
        <w:rPr>
          <w:spacing w:val="-4"/>
        </w:rPr>
        <w:t> </w:t>
      </w:r>
      <w:r>
        <w:rPr/>
        <w:t>to,</w:t>
      </w:r>
      <w:r>
        <w:rPr>
          <w:spacing w:val="-7"/>
        </w:rPr>
        <w:t> </w:t>
      </w:r>
      <w:r>
        <w:rPr/>
        <w:t>works and phonograms contained in their collection.</w:t>
      </w:r>
    </w:p>
    <w:p>
      <w:pPr>
        <w:pStyle w:val="BodyText"/>
        <w:spacing w:before="11"/>
        <w:rPr>
          <w:sz w:val="21"/>
        </w:rPr>
      </w:pPr>
    </w:p>
    <w:p>
      <w:pPr>
        <w:pStyle w:val="BodyText"/>
        <w:ind w:left="836" w:right="139"/>
        <w:jc w:val="both"/>
      </w:pPr>
      <w:r>
        <w:rPr/>
        <w:t>The name of identified authors and other rightsholders in any use of an orphan work must be </w:t>
      </w:r>
      <w:r>
        <w:rPr>
          <w:spacing w:val="-2"/>
        </w:rPr>
        <w:t>indicated.</w:t>
      </w:r>
    </w:p>
    <w:p>
      <w:pPr>
        <w:pStyle w:val="BodyText"/>
        <w:spacing w:before="5"/>
      </w:pPr>
    </w:p>
    <w:p>
      <w:pPr>
        <w:pStyle w:val="Heading5"/>
        <w:numPr>
          <w:ilvl w:val="3"/>
          <w:numId w:val="2"/>
        </w:numPr>
        <w:tabs>
          <w:tab w:pos="836" w:val="left" w:leader="none"/>
        </w:tabs>
        <w:spacing w:line="267" w:lineRule="exact" w:before="0" w:after="0"/>
        <w:ind w:left="836" w:right="0" w:hanging="361"/>
        <w:jc w:val="both"/>
        <w:rPr>
          <w:b w:val="0"/>
        </w:rPr>
      </w:pPr>
      <w:r>
        <w:rPr/>
        <w:t>Are</w:t>
      </w:r>
      <w:r>
        <w:rPr>
          <w:spacing w:val="-4"/>
        </w:rPr>
        <w:t> </w:t>
      </w:r>
      <w:r>
        <w:rPr/>
        <w:t>beneficiaries</w:t>
      </w:r>
      <w:r>
        <w:rPr>
          <w:spacing w:val="-5"/>
        </w:rPr>
        <w:t> </w:t>
      </w:r>
      <w:r>
        <w:rPr/>
        <w:t>allowed</w:t>
      </w:r>
      <w:r>
        <w:rPr>
          <w:spacing w:val="-2"/>
        </w:rPr>
        <w:t> </w:t>
      </w:r>
      <w:r>
        <w:rPr/>
        <w:t>to</w:t>
      </w:r>
      <w:r>
        <w:rPr>
          <w:spacing w:val="-1"/>
        </w:rPr>
        <w:t> </w:t>
      </w:r>
      <w:r>
        <w:rPr/>
        <w:t>generate</w:t>
      </w:r>
      <w:r>
        <w:rPr>
          <w:spacing w:val="-3"/>
        </w:rPr>
        <w:t> </w:t>
      </w:r>
      <w:r>
        <w:rPr/>
        <w:t>any</w:t>
      </w:r>
      <w:r>
        <w:rPr>
          <w:spacing w:val="-7"/>
        </w:rPr>
        <w:t> </w:t>
      </w:r>
      <w:r>
        <w:rPr>
          <w:spacing w:val="-2"/>
        </w:rPr>
        <w:t>revenue?</w:t>
      </w:r>
    </w:p>
    <w:p>
      <w:pPr>
        <w:pStyle w:val="BodyText"/>
        <w:ind w:left="836" w:right="132"/>
        <w:jc w:val="both"/>
      </w:pPr>
      <w:r>
        <w:rPr/>
        <w:t>Beneficiary organisations may generate revenues in the course of the permitted uses of orphan works, but only for the purpose of covering their costs of digitising orphan works and making them available to the public.</w:t>
      </w:r>
    </w:p>
    <w:p>
      <w:pPr>
        <w:pStyle w:val="BodyText"/>
        <w:ind w:left="836" w:right="131"/>
        <w:jc w:val="both"/>
      </w:pPr>
      <w:r>
        <w:rPr/>
        <w:t>OWD</w:t>
      </w:r>
      <w:r>
        <w:rPr>
          <w:spacing w:val="-13"/>
        </w:rPr>
        <w:t> </w:t>
      </w:r>
      <w:r>
        <w:rPr/>
        <w:t>provisions</w:t>
      </w:r>
      <w:r>
        <w:rPr>
          <w:spacing w:val="-12"/>
        </w:rPr>
        <w:t> </w:t>
      </w:r>
      <w:r>
        <w:rPr/>
        <w:t>are</w:t>
      </w:r>
      <w:r>
        <w:rPr>
          <w:spacing w:val="-13"/>
        </w:rPr>
        <w:t> </w:t>
      </w:r>
      <w:r>
        <w:rPr/>
        <w:t>without</w:t>
      </w:r>
      <w:r>
        <w:rPr>
          <w:spacing w:val="-12"/>
        </w:rPr>
        <w:t> </w:t>
      </w:r>
      <w:r>
        <w:rPr/>
        <w:t>prejudice</w:t>
      </w:r>
      <w:r>
        <w:rPr>
          <w:spacing w:val="-12"/>
        </w:rPr>
        <w:t> </w:t>
      </w:r>
      <w:r>
        <w:rPr/>
        <w:t>to</w:t>
      </w:r>
      <w:r>
        <w:rPr>
          <w:spacing w:val="-13"/>
        </w:rPr>
        <w:t> </w:t>
      </w:r>
      <w:r>
        <w:rPr/>
        <w:t>the</w:t>
      </w:r>
      <w:r>
        <w:rPr>
          <w:spacing w:val="-11"/>
        </w:rPr>
        <w:t> </w:t>
      </w:r>
      <w:r>
        <w:rPr/>
        <w:t>freedom</w:t>
      </w:r>
      <w:r>
        <w:rPr>
          <w:spacing w:val="-8"/>
        </w:rPr>
        <w:t> </w:t>
      </w:r>
      <w:r>
        <w:rPr/>
        <w:t>of</w:t>
      </w:r>
      <w:r>
        <w:rPr>
          <w:spacing w:val="-9"/>
        </w:rPr>
        <w:t> </w:t>
      </w:r>
      <w:r>
        <w:rPr/>
        <w:t>contract</w:t>
      </w:r>
      <w:r>
        <w:rPr>
          <w:spacing w:val="-11"/>
        </w:rPr>
        <w:t> </w:t>
      </w:r>
      <w:r>
        <w:rPr/>
        <w:t>of</w:t>
      </w:r>
      <w:r>
        <w:rPr>
          <w:spacing w:val="-13"/>
        </w:rPr>
        <w:t> </w:t>
      </w:r>
      <w:r>
        <w:rPr/>
        <w:t>such</w:t>
      </w:r>
      <w:r>
        <w:rPr>
          <w:spacing w:val="-12"/>
        </w:rPr>
        <w:t> </w:t>
      </w:r>
      <w:r>
        <w:rPr/>
        <w:t>organisations</w:t>
      </w:r>
      <w:r>
        <w:rPr>
          <w:spacing w:val="-13"/>
        </w:rPr>
        <w:t> </w:t>
      </w:r>
      <w:r>
        <w:rPr/>
        <w:t>in</w:t>
      </w:r>
      <w:r>
        <w:rPr>
          <w:spacing w:val="-7"/>
        </w:rPr>
        <w:t> </w:t>
      </w:r>
      <w:r>
        <w:rPr/>
        <w:t>the</w:t>
      </w:r>
      <w:r>
        <w:rPr>
          <w:spacing w:val="-12"/>
        </w:rPr>
        <w:t> </w:t>
      </w:r>
      <w:r>
        <w:rPr/>
        <w:t>pursuit of their public-interest missions, also in respect of public-private partnership agreements.</w:t>
      </w:r>
    </w:p>
    <w:p>
      <w:pPr>
        <w:pStyle w:val="BodyText"/>
        <w:spacing w:before="2"/>
      </w:pPr>
    </w:p>
    <w:p>
      <w:pPr>
        <w:pStyle w:val="Heading5"/>
        <w:numPr>
          <w:ilvl w:val="3"/>
          <w:numId w:val="2"/>
        </w:numPr>
        <w:tabs>
          <w:tab w:pos="836" w:val="left" w:leader="none"/>
        </w:tabs>
        <w:spacing w:line="267" w:lineRule="exact" w:before="1" w:after="0"/>
        <w:ind w:left="836" w:right="0" w:hanging="361"/>
        <w:jc w:val="both"/>
        <w:rPr>
          <w:b w:val="0"/>
        </w:rPr>
      </w:pPr>
      <w:r>
        <w:rPr/>
        <w:t>Is</w:t>
      </w:r>
      <w:r>
        <w:rPr>
          <w:spacing w:val="-1"/>
        </w:rPr>
        <w:t> </w:t>
      </w:r>
      <w:r>
        <w:rPr/>
        <w:t>the</w:t>
      </w:r>
      <w:r>
        <w:rPr>
          <w:spacing w:val="-3"/>
        </w:rPr>
        <w:t> </w:t>
      </w:r>
      <w:r>
        <w:rPr/>
        <w:t>status of</w:t>
      </w:r>
      <w:r>
        <w:rPr>
          <w:spacing w:val="-6"/>
        </w:rPr>
        <w:t> </w:t>
      </w:r>
      <w:r>
        <w:rPr/>
        <w:t>orphan</w:t>
      </w:r>
      <w:r>
        <w:rPr>
          <w:spacing w:val="-1"/>
        </w:rPr>
        <w:t> </w:t>
      </w:r>
      <w:r>
        <w:rPr/>
        <w:t>work</w:t>
      </w:r>
      <w:r>
        <w:rPr>
          <w:spacing w:val="-1"/>
        </w:rPr>
        <w:t> </w:t>
      </w:r>
      <w:r>
        <w:rPr>
          <w:spacing w:val="-2"/>
        </w:rPr>
        <w:t>perpetual?</w:t>
      </w:r>
    </w:p>
    <w:p>
      <w:pPr>
        <w:pStyle w:val="BodyText"/>
        <w:ind w:left="836" w:right="133"/>
        <w:jc w:val="both"/>
      </w:pPr>
      <w:r>
        <w:rPr/>
        <w:t>No. The status of orphan works may end, at any time, by</w:t>
      </w:r>
      <w:r>
        <w:rPr>
          <w:spacing w:val="-3"/>
        </w:rPr>
        <w:t> </w:t>
      </w:r>
      <w:r>
        <w:rPr/>
        <w:t>the intervention of the</w:t>
      </w:r>
      <w:r>
        <w:rPr>
          <w:spacing w:val="-3"/>
        </w:rPr>
        <w:t> </w:t>
      </w:r>
      <w:r>
        <w:rPr/>
        <w:t>rightsholder of the work in question. Rightsholders that put an end to the orphan work status are entitled to a fair compensation,</w:t>
      </w:r>
      <w:r>
        <w:rPr>
          <w:spacing w:val="-13"/>
        </w:rPr>
        <w:t> </w:t>
      </w:r>
      <w:r>
        <w:rPr/>
        <w:t>determined</w:t>
      </w:r>
      <w:r>
        <w:rPr>
          <w:spacing w:val="-7"/>
        </w:rPr>
        <w:t> </w:t>
      </w:r>
      <w:r>
        <w:rPr/>
        <w:t>by</w:t>
      </w:r>
      <w:r>
        <w:rPr>
          <w:spacing w:val="-13"/>
        </w:rPr>
        <w:t> </w:t>
      </w:r>
      <w:r>
        <w:rPr/>
        <w:t>the</w:t>
      </w:r>
      <w:r>
        <w:rPr>
          <w:spacing w:val="-11"/>
        </w:rPr>
        <w:t> </w:t>
      </w:r>
      <w:r>
        <w:rPr/>
        <w:t>Member</w:t>
      </w:r>
      <w:r>
        <w:rPr>
          <w:spacing w:val="-13"/>
        </w:rPr>
        <w:t> </w:t>
      </w:r>
      <w:r>
        <w:rPr/>
        <w:t>States,</w:t>
      </w:r>
      <w:r>
        <w:rPr>
          <w:spacing w:val="-7"/>
        </w:rPr>
        <w:t> </w:t>
      </w:r>
      <w:r>
        <w:rPr/>
        <w:t>for</w:t>
      </w:r>
      <w:r>
        <w:rPr>
          <w:spacing w:val="-13"/>
        </w:rPr>
        <w:t> </w:t>
      </w:r>
      <w:r>
        <w:rPr/>
        <w:t>the</w:t>
      </w:r>
      <w:r>
        <w:rPr>
          <w:spacing w:val="-11"/>
        </w:rPr>
        <w:t> </w:t>
      </w:r>
      <w:r>
        <w:rPr/>
        <w:t>use</w:t>
      </w:r>
      <w:r>
        <w:rPr>
          <w:spacing w:val="-12"/>
        </w:rPr>
        <w:t> </w:t>
      </w:r>
      <w:r>
        <w:rPr/>
        <w:t>that</w:t>
      </w:r>
      <w:r>
        <w:rPr>
          <w:spacing w:val="-11"/>
        </w:rPr>
        <w:t> </w:t>
      </w:r>
      <w:r>
        <w:rPr/>
        <w:t>has</w:t>
      </w:r>
      <w:r>
        <w:rPr>
          <w:spacing w:val="-13"/>
        </w:rPr>
        <w:t> </w:t>
      </w:r>
      <w:r>
        <w:rPr/>
        <w:t>been</w:t>
      </w:r>
      <w:r>
        <w:rPr>
          <w:spacing w:val="-7"/>
        </w:rPr>
        <w:t> </w:t>
      </w:r>
      <w:r>
        <w:rPr/>
        <w:t>made</w:t>
      </w:r>
      <w:r>
        <w:rPr>
          <w:spacing w:val="-12"/>
        </w:rPr>
        <w:t> </w:t>
      </w:r>
      <w:r>
        <w:rPr/>
        <w:t>of</w:t>
      </w:r>
      <w:r>
        <w:rPr>
          <w:spacing w:val="-13"/>
        </w:rPr>
        <w:t> </w:t>
      </w:r>
      <w:r>
        <w:rPr/>
        <w:t>their</w:t>
      </w:r>
      <w:r>
        <w:rPr>
          <w:spacing w:val="-8"/>
        </w:rPr>
        <w:t> </w:t>
      </w:r>
      <w:r>
        <w:rPr/>
        <w:t>works</w:t>
      </w:r>
      <w:r>
        <w:rPr>
          <w:spacing w:val="-13"/>
        </w:rPr>
        <w:t> </w:t>
      </w:r>
      <w:r>
        <w:rPr/>
        <w:t>and other protected subject-matter.</w:t>
      </w:r>
    </w:p>
    <w:p>
      <w:pPr>
        <w:pStyle w:val="BodyText"/>
      </w:pPr>
    </w:p>
    <w:p>
      <w:pPr>
        <w:pStyle w:val="Heading5"/>
        <w:numPr>
          <w:ilvl w:val="3"/>
          <w:numId w:val="2"/>
        </w:numPr>
        <w:tabs>
          <w:tab w:pos="836" w:val="left" w:leader="none"/>
        </w:tabs>
        <w:spacing w:line="267" w:lineRule="exact" w:before="1" w:after="0"/>
        <w:ind w:left="836" w:right="0" w:hanging="361"/>
        <w:jc w:val="both"/>
        <w:rPr>
          <w:b w:val="0"/>
        </w:rPr>
      </w:pPr>
      <w:r>
        <w:rPr/>
        <w:t>What</w:t>
      </w:r>
      <w:r>
        <w:rPr>
          <w:spacing w:val="-4"/>
        </w:rPr>
        <w:t> </w:t>
      </w:r>
      <w:r>
        <w:rPr/>
        <w:t>other</w:t>
      </w:r>
      <w:r>
        <w:rPr>
          <w:spacing w:val="-4"/>
        </w:rPr>
        <w:t> </w:t>
      </w:r>
      <w:r>
        <w:rPr/>
        <w:t>options</w:t>
      </w:r>
      <w:r>
        <w:rPr>
          <w:spacing w:val="-5"/>
        </w:rPr>
        <w:t> </w:t>
      </w:r>
      <w:r>
        <w:rPr/>
        <w:t>does the</w:t>
      </w:r>
      <w:r>
        <w:rPr>
          <w:spacing w:val="-7"/>
        </w:rPr>
        <w:t> </w:t>
      </w:r>
      <w:r>
        <w:rPr/>
        <w:t>law</w:t>
      </w:r>
      <w:r>
        <w:rPr>
          <w:spacing w:val="-2"/>
        </w:rPr>
        <w:t> </w:t>
      </w:r>
      <w:r>
        <w:rPr/>
        <w:t>consider</w:t>
      </w:r>
      <w:r>
        <w:rPr>
          <w:spacing w:val="3"/>
        </w:rPr>
        <w:t> </w:t>
      </w:r>
      <w:r>
        <w:rPr/>
        <w:t>facilitating</w:t>
      </w:r>
      <w:r>
        <w:rPr>
          <w:spacing w:val="1"/>
        </w:rPr>
        <w:t> </w:t>
      </w:r>
      <w:r>
        <w:rPr/>
        <w:t>the</w:t>
      </w:r>
      <w:r>
        <w:rPr>
          <w:spacing w:val="-2"/>
        </w:rPr>
        <w:t> </w:t>
      </w:r>
      <w:r>
        <w:rPr/>
        <w:t>use</w:t>
      </w:r>
      <w:r>
        <w:rPr>
          <w:spacing w:val="-3"/>
        </w:rPr>
        <w:t> </w:t>
      </w:r>
      <w:r>
        <w:rPr/>
        <w:t>of</w:t>
      </w:r>
      <w:r>
        <w:rPr>
          <w:spacing w:val="-1"/>
        </w:rPr>
        <w:t> </w:t>
      </w:r>
      <w:r>
        <w:rPr/>
        <w:t>orphan</w:t>
      </w:r>
      <w:r>
        <w:rPr>
          <w:spacing w:val="-5"/>
        </w:rPr>
        <w:t> </w:t>
      </w:r>
      <w:r>
        <w:rPr>
          <w:spacing w:val="-2"/>
        </w:rPr>
        <w:t>works?</w:t>
      </w:r>
    </w:p>
    <w:p>
      <w:pPr>
        <w:pStyle w:val="BodyText"/>
        <w:ind w:left="836" w:right="132"/>
        <w:jc w:val="both"/>
        <w:rPr>
          <w:i/>
          <w:sz w:val="20"/>
        </w:rPr>
      </w:pPr>
      <w:r>
        <w:rPr/>
        <w:t>The OWD does not preclude, and it is without prejudice to other instruments pursued by Member States to manage orphan works such as extended collective licences, legal presumptions of representation or transfer, collective management or similar arrangements or a combination of </w:t>
      </w:r>
      <w:r>
        <w:rPr>
          <w:spacing w:val="-2"/>
        </w:rPr>
        <w:t>them</w:t>
      </w:r>
      <w:r>
        <w:rPr>
          <w:i/>
          <w:spacing w:val="-2"/>
          <w:sz w:val="20"/>
        </w:rPr>
        <w:t>.</w:t>
      </w:r>
    </w:p>
    <w:p>
      <w:pPr>
        <w:pStyle w:val="BodyText"/>
        <w:rPr>
          <w:i/>
        </w:rPr>
      </w:pPr>
    </w:p>
    <w:p>
      <w:pPr>
        <w:pStyle w:val="Heading3"/>
        <w:numPr>
          <w:ilvl w:val="2"/>
          <w:numId w:val="2"/>
        </w:numPr>
        <w:tabs>
          <w:tab w:pos="726" w:val="left" w:leader="none"/>
        </w:tabs>
        <w:spacing w:line="240" w:lineRule="auto" w:before="176" w:after="0"/>
        <w:ind w:left="726" w:right="0" w:hanging="611"/>
        <w:jc w:val="left"/>
      </w:pPr>
      <w:bookmarkStart w:name="3.2.2. Use of out-of-commerce works" w:id="23"/>
      <w:bookmarkEnd w:id="23"/>
      <w:r>
        <w:rPr>
          <w:b w:val="0"/>
        </w:rPr>
      </w:r>
      <w:bookmarkStart w:name="_bookmark11" w:id="24"/>
      <w:bookmarkEnd w:id="24"/>
      <w:r>
        <w:rPr/>
        <w:t>U</w:t>
      </w:r>
      <w:r>
        <w:rPr/>
        <w:t>se</w:t>
      </w:r>
      <w:r>
        <w:rPr>
          <w:spacing w:val="-4"/>
        </w:rPr>
        <w:t> </w:t>
      </w:r>
      <w:r>
        <w:rPr/>
        <w:t>of</w:t>
      </w:r>
      <w:r>
        <w:rPr>
          <w:spacing w:val="-3"/>
        </w:rPr>
        <w:t> </w:t>
      </w:r>
      <w:r>
        <w:rPr/>
        <w:t>out-of-commerce</w:t>
      </w:r>
      <w:r>
        <w:rPr>
          <w:spacing w:val="-3"/>
        </w:rPr>
        <w:t> </w:t>
      </w:r>
      <w:r>
        <w:rPr>
          <w:spacing w:val="-2"/>
        </w:rPr>
        <w:t>works</w:t>
      </w:r>
    </w:p>
    <w:p>
      <w:pPr>
        <w:pStyle w:val="BodyText"/>
        <w:spacing w:before="3"/>
        <w:rPr>
          <w:b/>
        </w:rPr>
      </w:pPr>
    </w:p>
    <w:p>
      <w:pPr>
        <w:pStyle w:val="Heading5"/>
        <w:numPr>
          <w:ilvl w:val="3"/>
          <w:numId w:val="2"/>
        </w:numPr>
        <w:tabs>
          <w:tab w:pos="836" w:val="left" w:leader="none"/>
        </w:tabs>
        <w:spacing w:line="240" w:lineRule="auto" w:before="0" w:after="0"/>
        <w:ind w:left="836" w:right="0" w:hanging="361"/>
        <w:jc w:val="both"/>
        <w:rPr>
          <w:b w:val="0"/>
        </w:rPr>
      </w:pPr>
      <w:r>
        <w:rPr/>
        <w:t>What</w:t>
      </w:r>
      <w:r>
        <w:rPr>
          <w:spacing w:val="-5"/>
        </w:rPr>
        <w:t> </w:t>
      </w:r>
      <w:r>
        <w:rPr/>
        <w:t>are</w:t>
      </w:r>
      <w:r>
        <w:rPr>
          <w:spacing w:val="-4"/>
        </w:rPr>
        <w:t> </w:t>
      </w:r>
      <w:r>
        <w:rPr/>
        <w:t>out-of-commerce</w:t>
      </w:r>
      <w:r>
        <w:rPr>
          <w:spacing w:val="-3"/>
        </w:rPr>
        <w:t> </w:t>
      </w:r>
      <w:r>
        <w:rPr>
          <w:spacing w:val="-2"/>
        </w:rPr>
        <w:t>works?</w:t>
      </w:r>
    </w:p>
    <w:p>
      <w:pPr>
        <w:pStyle w:val="BodyText"/>
        <w:spacing w:before="1"/>
        <w:ind w:left="836" w:right="131"/>
        <w:jc w:val="both"/>
      </w:pPr>
      <w:r>
        <w:rPr/>
        <w:t>Copyrighted works that are not available through customary channels of commerce, as no longer commercially exploited by rights holders, or that have never been intended for commercial exploitation,</w:t>
      </w:r>
      <w:r>
        <w:rPr>
          <w:spacing w:val="-4"/>
        </w:rPr>
        <w:t> </w:t>
      </w:r>
      <w:r>
        <w:rPr/>
        <w:t>as</w:t>
      </w:r>
      <w:r>
        <w:rPr>
          <w:spacing w:val="-5"/>
        </w:rPr>
        <w:t> </w:t>
      </w:r>
      <w:r>
        <w:rPr/>
        <w:t>if</w:t>
      </w:r>
      <w:r>
        <w:rPr>
          <w:spacing w:val="-6"/>
        </w:rPr>
        <w:t> </w:t>
      </w:r>
      <w:r>
        <w:rPr/>
        <w:t>not</w:t>
      </w:r>
      <w:r>
        <w:rPr>
          <w:spacing w:val="-2"/>
        </w:rPr>
        <w:t> </w:t>
      </w:r>
      <w:r>
        <w:rPr/>
        <w:t>published</w:t>
      </w:r>
      <w:r>
        <w:rPr>
          <w:spacing w:val="-4"/>
        </w:rPr>
        <w:t> </w:t>
      </w:r>
      <w:r>
        <w:rPr/>
        <w:t>or</w:t>
      </w:r>
      <w:r>
        <w:rPr>
          <w:spacing w:val="-5"/>
        </w:rPr>
        <w:t> </w:t>
      </w:r>
      <w:r>
        <w:rPr/>
        <w:t>disclosed.</w:t>
      </w:r>
      <w:r>
        <w:rPr>
          <w:spacing w:val="-3"/>
        </w:rPr>
        <w:t> </w:t>
      </w:r>
      <w:r>
        <w:rPr/>
        <w:t>They</w:t>
      </w:r>
      <w:r>
        <w:rPr>
          <w:spacing w:val="-4"/>
        </w:rPr>
        <w:t> </w:t>
      </w:r>
      <w:r>
        <w:rPr/>
        <w:t>can</w:t>
      </w:r>
      <w:r>
        <w:rPr>
          <w:spacing w:val="-4"/>
        </w:rPr>
        <w:t> </w:t>
      </w:r>
      <w:r>
        <w:rPr/>
        <w:t>be,</w:t>
      </w:r>
      <w:r>
        <w:rPr>
          <w:spacing w:val="-3"/>
        </w:rPr>
        <w:t> </w:t>
      </w:r>
      <w:r>
        <w:rPr/>
        <w:t>e.g.,</w:t>
      </w:r>
      <w:r>
        <w:rPr>
          <w:spacing w:val="-4"/>
        </w:rPr>
        <w:t> </w:t>
      </w:r>
      <w:r>
        <w:rPr/>
        <w:t>books</w:t>
      </w:r>
      <w:r>
        <w:rPr>
          <w:spacing w:val="-5"/>
        </w:rPr>
        <w:t> </w:t>
      </w:r>
      <w:r>
        <w:rPr/>
        <w:t>that</w:t>
      </w:r>
      <w:r>
        <w:rPr>
          <w:spacing w:val="-7"/>
        </w:rPr>
        <w:t> </w:t>
      </w:r>
      <w:r>
        <w:rPr/>
        <w:t>are</w:t>
      </w:r>
      <w:r>
        <w:rPr>
          <w:spacing w:val="-3"/>
        </w:rPr>
        <w:t> </w:t>
      </w:r>
      <w:r>
        <w:rPr/>
        <w:t>out</w:t>
      </w:r>
      <w:r>
        <w:rPr>
          <w:spacing w:val="-3"/>
        </w:rPr>
        <w:t> </w:t>
      </w:r>
      <w:r>
        <w:rPr/>
        <w:t>of</w:t>
      </w:r>
      <w:r>
        <w:rPr>
          <w:spacing w:val="-6"/>
        </w:rPr>
        <w:t> </w:t>
      </w:r>
      <w:r>
        <w:rPr/>
        <w:t>print,</w:t>
      </w:r>
      <w:r>
        <w:rPr>
          <w:spacing w:val="-3"/>
        </w:rPr>
        <w:t> </w:t>
      </w:r>
      <w:r>
        <w:rPr/>
        <w:t>films</w:t>
      </w:r>
      <w:r>
        <w:rPr>
          <w:spacing w:val="-5"/>
        </w:rPr>
        <w:t> </w:t>
      </w:r>
      <w:r>
        <w:rPr/>
        <w:t>that are out of circulation, a leaflet not subject to commercialisation.</w:t>
      </w:r>
    </w:p>
    <w:p>
      <w:pPr>
        <w:pStyle w:val="BodyText"/>
        <w:spacing w:before="3"/>
      </w:pPr>
    </w:p>
    <w:p>
      <w:pPr>
        <w:pStyle w:val="Heading5"/>
        <w:numPr>
          <w:ilvl w:val="3"/>
          <w:numId w:val="2"/>
        </w:numPr>
        <w:tabs>
          <w:tab w:pos="836" w:val="left" w:leader="none"/>
        </w:tabs>
        <w:spacing w:line="240" w:lineRule="auto" w:before="0" w:after="0"/>
        <w:ind w:left="836" w:right="0" w:hanging="361"/>
        <w:jc w:val="both"/>
        <w:rPr>
          <w:b w:val="0"/>
        </w:rPr>
      </w:pPr>
      <w:r>
        <w:rPr/>
        <w:t>What</w:t>
      </w:r>
      <w:r>
        <w:rPr>
          <w:spacing w:val="-5"/>
        </w:rPr>
        <w:t> </w:t>
      </w:r>
      <w:r>
        <w:rPr/>
        <w:t>are</w:t>
      </w:r>
      <w:r>
        <w:rPr>
          <w:spacing w:val="-3"/>
        </w:rPr>
        <w:t> </w:t>
      </w:r>
      <w:r>
        <w:rPr/>
        <w:t>the</w:t>
      </w:r>
      <w:r>
        <w:rPr>
          <w:spacing w:val="-3"/>
        </w:rPr>
        <w:t> </w:t>
      </w:r>
      <w:r>
        <w:rPr/>
        <w:t>legal</w:t>
      </w:r>
      <w:r>
        <w:rPr>
          <w:spacing w:val="-2"/>
        </w:rPr>
        <w:t> </w:t>
      </w:r>
      <w:r>
        <w:rPr/>
        <w:t>provisions</w:t>
      </w:r>
      <w:r>
        <w:rPr>
          <w:spacing w:val="-1"/>
        </w:rPr>
        <w:t> </w:t>
      </w:r>
      <w:r>
        <w:rPr/>
        <w:t>in</w:t>
      </w:r>
      <w:r>
        <w:rPr>
          <w:spacing w:val="-1"/>
        </w:rPr>
        <w:t> </w:t>
      </w:r>
      <w:r>
        <w:rPr>
          <w:spacing w:val="-2"/>
        </w:rPr>
        <w:t>Europe?</w:t>
      </w:r>
    </w:p>
    <w:p>
      <w:pPr>
        <w:pStyle w:val="BodyText"/>
        <w:spacing w:before="2"/>
        <w:ind w:left="836" w:right="125"/>
        <w:jc w:val="both"/>
      </w:pPr>
      <w:r>
        <w:rPr/>
        <w:t>The most recent EU legal tool that regulates the use of out-of-commerce works is the CDSMD of 2019, under</w:t>
      </w:r>
      <w:r>
        <w:rPr>
          <w:spacing w:val="-1"/>
        </w:rPr>
        <w:t> </w:t>
      </w:r>
      <w:r>
        <w:rPr/>
        <w:t>Articles 8-11</w:t>
      </w:r>
      <w:r>
        <w:rPr>
          <w:spacing w:val="-1"/>
        </w:rPr>
        <w:t> </w:t>
      </w:r>
      <w:r>
        <w:rPr/>
        <w:t>that should allow</w:t>
      </w:r>
      <w:r>
        <w:rPr>
          <w:spacing w:val="-2"/>
        </w:rPr>
        <w:t> </w:t>
      </w:r>
      <w:r>
        <w:rPr/>
        <w:t>CHIs</w:t>
      </w:r>
      <w:r>
        <w:rPr>
          <w:spacing w:val="-1"/>
        </w:rPr>
        <w:t> </w:t>
      </w:r>
      <w:r>
        <w:rPr/>
        <w:t>to digitise out-of-commerce</w:t>
      </w:r>
      <w:r>
        <w:rPr>
          <w:spacing w:val="-3"/>
        </w:rPr>
        <w:t> </w:t>
      </w:r>
      <w:r>
        <w:rPr/>
        <w:t>works and make them available online. These provisions must be implemented in the Member States and therefore national legislation regulate the use of out-of-commerce works in more detail.</w:t>
      </w:r>
    </w:p>
    <w:p>
      <w:pPr>
        <w:spacing w:after="0"/>
        <w:jc w:val="both"/>
        <w:sectPr>
          <w:pgSz w:w="11910" w:h="16840"/>
          <w:pgMar w:header="710" w:footer="616" w:top="1940" w:bottom="800" w:left="1020" w:right="1000"/>
        </w:sectPr>
      </w:pPr>
    </w:p>
    <w:p>
      <w:pPr>
        <w:pStyle w:val="Heading5"/>
        <w:numPr>
          <w:ilvl w:val="3"/>
          <w:numId w:val="2"/>
        </w:numPr>
        <w:tabs>
          <w:tab w:pos="836" w:val="left" w:leader="none"/>
        </w:tabs>
        <w:spacing w:line="267" w:lineRule="exact" w:before="55" w:after="0"/>
        <w:ind w:left="836" w:right="0" w:hanging="361"/>
        <w:jc w:val="both"/>
        <w:rPr>
          <w:b w:val="0"/>
        </w:rPr>
      </w:pPr>
      <w:r>
        <w:rPr/>
        <w:t>What</w:t>
      </w:r>
      <w:r>
        <w:rPr>
          <w:spacing w:val="-6"/>
        </w:rPr>
        <w:t> </w:t>
      </w:r>
      <w:r>
        <w:rPr/>
        <w:t>are</w:t>
      </w:r>
      <w:r>
        <w:rPr>
          <w:spacing w:val="-3"/>
        </w:rPr>
        <w:t> </w:t>
      </w:r>
      <w:r>
        <w:rPr/>
        <w:t>the</w:t>
      </w:r>
      <w:r>
        <w:rPr>
          <w:spacing w:val="-3"/>
        </w:rPr>
        <w:t> </w:t>
      </w:r>
      <w:r>
        <w:rPr/>
        <w:t>main</w:t>
      </w:r>
      <w:r>
        <w:rPr>
          <w:spacing w:val="-1"/>
        </w:rPr>
        <w:t> </w:t>
      </w:r>
      <w:r>
        <w:rPr/>
        <w:t>features</w:t>
      </w:r>
      <w:r>
        <w:rPr>
          <w:spacing w:val="-5"/>
        </w:rPr>
        <w:t> </w:t>
      </w:r>
      <w:r>
        <w:rPr/>
        <w:t>of</w:t>
      </w:r>
      <w:r>
        <w:rPr>
          <w:spacing w:val="-2"/>
        </w:rPr>
        <w:t> </w:t>
      </w:r>
      <w:r>
        <w:rPr/>
        <w:t>the</w:t>
      </w:r>
      <w:r>
        <w:rPr>
          <w:spacing w:val="2"/>
        </w:rPr>
        <w:t> </w:t>
      </w:r>
      <w:r>
        <w:rPr/>
        <w:t>EU</w:t>
      </w:r>
      <w:r>
        <w:rPr>
          <w:spacing w:val="-1"/>
        </w:rPr>
        <w:t> </w:t>
      </w:r>
      <w:r>
        <w:rPr/>
        <w:t>out-of-commerce</w:t>
      </w:r>
      <w:r>
        <w:rPr>
          <w:spacing w:val="-7"/>
        </w:rPr>
        <w:t> </w:t>
      </w:r>
      <w:r>
        <w:rPr>
          <w:spacing w:val="-2"/>
        </w:rPr>
        <w:t>provisions?</w:t>
      </w:r>
    </w:p>
    <w:p>
      <w:pPr>
        <w:pStyle w:val="BodyText"/>
        <w:ind w:left="836" w:right="130"/>
        <w:jc w:val="both"/>
      </w:pPr>
      <w:r>
        <w:rPr/>
        <w:t>Articles 8-11 CDSMD provide CHIs with the possibility to digitise out-of-commerce works and make these available to the public, through (a) a licensing mechanism issued by representative Collective Management</w:t>
      </w:r>
      <w:r>
        <w:rPr>
          <w:spacing w:val="-13"/>
        </w:rPr>
        <w:t> </w:t>
      </w:r>
      <w:r>
        <w:rPr/>
        <w:t>Organizations</w:t>
      </w:r>
      <w:r>
        <w:rPr>
          <w:spacing w:val="-11"/>
        </w:rPr>
        <w:t> </w:t>
      </w:r>
      <w:r>
        <w:rPr/>
        <w:t>(CMOs)</w:t>
      </w:r>
      <w:r>
        <w:rPr>
          <w:spacing w:val="-13"/>
        </w:rPr>
        <w:t> </w:t>
      </w:r>
      <w:r>
        <w:rPr/>
        <w:t>that</w:t>
      </w:r>
      <w:r>
        <w:rPr>
          <w:spacing w:val="-11"/>
        </w:rPr>
        <w:t> </w:t>
      </w:r>
      <w:r>
        <w:rPr/>
        <w:t>copyright</w:t>
      </w:r>
      <w:r>
        <w:rPr>
          <w:spacing w:val="-13"/>
        </w:rPr>
        <w:t> </w:t>
      </w:r>
      <w:r>
        <w:rPr/>
        <w:t>holders</w:t>
      </w:r>
      <w:r>
        <w:rPr>
          <w:spacing w:val="-12"/>
        </w:rPr>
        <w:t> </w:t>
      </w:r>
      <w:r>
        <w:rPr/>
        <w:t>appoint</w:t>
      </w:r>
      <w:r>
        <w:rPr>
          <w:spacing w:val="-12"/>
        </w:rPr>
        <w:t> </w:t>
      </w:r>
      <w:r>
        <w:rPr/>
        <w:t>to</w:t>
      </w:r>
      <w:r>
        <w:rPr>
          <w:spacing w:val="-10"/>
        </w:rPr>
        <w:t> </w:t>
      </w:r>
      <w:r>
        <w:rPr/>
        <w:t>manage</w:t>
      </w:r>
      <w:r>
        <w:rPr>
          <w:spacing w:val="-7"/>
        </w:rPr>
        <w:t> </w:t>
      </w:r>
      <w:r>
        <w:rPr/>
        <w:t>their</w:t>
      </w:r>
      <w:r>
        <w:rPr>
          <w:spacing w:val="-10"/>
        </w:rPr>
        <w:t> </w:t>
      </w:r>
      <w:r>
        <w:rPr/>
        <w:t>rights,</w:t>
      </w:r>
      <w:r>
        <w:rPr>
          <w:spacing w:val="-13"/>
        </w:rPr>
        <w:t> </w:t>
      </w:r>
      <w:r>
        <w:rPr/>
        <w:t>or,</w:t>
      </w:r>
      <w:r>
        <w:rPr>
          <w:spacing w:val="-7"/>
        </w:rPr>
        <w:t> </w:t>
      </w:r>
      <w:r>
        <w:rPr/>
        <w:t>in</w:t>
      </w:r>
      <w:r>
        <w:rPr>
          <w:spacing w:val="-13"/>
        </w:rPr>
        <w:t> </w:t>
      </w:r>
      <w:r>
        <w:rPr/>
        <w:t>case of</w:t>
      </w:r>
      <w:r>
        <w:rPr>
          <w:spacing w:val="-13"/>
        </w:rPr>
        <w:t> </w:t>
      </w:r>
      <w:r>
        <w:rPr/>
        <w:t>not</w:t>
      </w:r>
      <w:r>
        <w:rPr>
          <w:spacing w:val="-12"/>
        </w:rPr>
        <w:t> </w:t>
      </w:r>
      <w:r>
        <w:rPr/>
        <w:t>sufficient</w:t>
      </w:r>
      <w:r>
        <w:rPr>
          <w:spacing w:val="-13"/>
        </w:rPr>
        <w:t> </w:t>
      </w:r>
      <w:r>
        <w:rPr/>
        <w:t>CMO</w:t>
      </w:r>
      <w:r>
        <w:rPr>
          <w:spacing w:val="-12"/>
        </w:rPr>
        <w:t> </w:t>
      </w:r>
      <w:r>
        <w:rPr/>
        <w:t>representation,</w:t>
      </w:r>
      <w:r>
        <w:rPr>
          <w:spacing w:val="-11"/>
        </w:rPr>
        <w:t> </w:t>
      </w:r>
      <w:r>
        <w:rPr/>
        <w:t>(b)</w:t>
      </w:r>
      <w:r>
        <w:rPr>
          <w:spacing w:val="-9"/>
        </w:rPr>
        <w:t> </w:t>
      </w:r>
      <w:r>
        <w:rPr/>
        <w:t>an</w:t>
      </w:r>
      <w:r>
        <w:rPr>
          <w:spacing w:val="-13"/>
        </w:rPr>
        <w:t> </w:t>
      </w:r>
      <w:r>
        <w:rPr/>
        <w:t>exception</w:t>
      </w:r>
      <w:r>
        <w:rPr>
          <w:spacing w:val="-12"/>
        </w:rPr>
        <w:t> </w:t>
      </w:r>
      <w:r>
        <w:rPr/>
        <w:t>to</w:t>
      </w:r>
      <w:r>
        <w:rPr>
          <w:spacing w:val="-9"/>
        </w:rPr>
        <w:t> </w:t>
      </w:r>
      <w:r>
        <w:rPr/>
        <w:t>copyright.</w:t>
      </w:r>
      <w:r>
        <w:rPr>
          <w:spacing w:val="-13"/>
        </w:rPr>
        <w:t> </w:t>
      </w:r>
      <w:r>
        <w:rPr/>
        <w:t>However,</w:t>
      </w:r>
      <w:r>
        <w:rPr>
          <w:spacing w:val="-7"/>
        </w:rPr>
        <w:t> </w:t>
      </w:r>
      <w:r>
        <w:rPr/>
        <w:t>rightsholders</w:t>
      </w:r>
      <w:r>
        <w:rPr>
          <w:spacing w:val="-13"/>
        </w:rPr>
        <w:t> </w:t>
      </w:r>
      <w:r>
        <w:rPr/>
        <w:t>may</w:t>
      </w:r>
      <w:r>
        <w:rPr>
          <w:spacing w:val="-12"/>
        </w:rPr>
        <w:t> </w:t>
      </w:r>
      <w:r>
        <w:rPr/>
        <w:t>opt- out and request that the works made available be removed. The extended licensing mechanism allows use of out-of-commerce works in any Member States, while the copyright exception only applies in the Member State where the CHI undertaking that use is established. To guarantee the effectiveness</w:t>
      </w:r>
      <w:r>
        <w:rPr>
          <w:spacing w:val="-10"/>
        </w:rPr>
        <w:t> </w:t>
      </w:r>
      <w:r>
        <w:rPr/>
        <w:t>of</w:t>
      </w:r>
      <w:r>
        <w:rPr>
          <w:spacing w:val="-11"/>
        </w:rPr>
        <w:t> </w:t>
      </w:r>
      <w:r>
        <w:rPr/>
        <w:t>such</w:t>
      </w:r>
      <w:r>
        <w:rPr>
          <w:spacing w:val="-10"/>
        </w:rPr>
        <w:t> </w:t>
      </w:r>
      <w:r>
        <w:rPr/>
        <w:t>provisions,</w:t>
      </w:r>
      <w:r>
        <w:rPr>
          <w:spacing w:val="-9"/>
        </w:rPr>
        <w:t> </w:t>
      </w:r>
      <w:r>
        <w:rPr/>
        <w:t>the</w:t>
      </w:r>
      <w:r>
        <w:rPr>
          <w:spacing w:val="-10"/>
        </w:rPr>
        <w:t> </w:t>
      </w:r>
      <w:r>
        <w:rPr/>
        <w:t>CDSMD</w:t>
      </w:r>
      <w:r>
        <w:rPr>
          <w:spacing w:val="-10"/>
        </w:rPr>
        <w:t> </w:t>
      </w:r>
      <w:r>
        <w:rPr/>
        <w:t>urges</w:t>
      </w:r>
      <w:r>
        <w:rPr>
          <w:spacing w:val="-10"/>
        </w:rPr>
        <w:t> </w:t>
      </w:r>
      <w:r>
        <w:rPr/>
        <w:t>Member</w:t>
      </w:r>
      <w:r>
        <w:rPr>
          <w:spacing w:val="-10"/>
        </w:rPr>
        <w:t> </w:t>
      </w:r>
      <w:r>
        <w:rPr/>
        <w:t>States</w:t>
      </w:r>
      <w:r>
        <w:rPr>
          <w:spacing w:val="-10"/>
        </w:rPr>
        <w:t> </w:t>
      </w:r>
      <w:r>
        <w:rPr/>
        <w:t>to</w:t>
      </w:r>
      <w:r>
        <w:rPr>
          <w:spacing w:val="-10"/>
        </w:rPr>
        <w:t> </w:t>
      </w:r>
      <w:r>
        <w:rPr/>
        <w:t>facilitate</w:t>
      </w:r>
      <w:r>
        <w:rPr>
          <w:spacing w:val="-8"/>
        </w:rPr>
        <w:t> </w:t>
      </w:r>
      <w:r>
        <w:rPr/>
        <w:t>dialogue</w:t>
      </w:r>
      <w:r>
        <w:rPr>
          <w:spacing w:val="-10"/>
        </w:rPr>
        <w:t> </w:t>
      </w:r>
      <w:r>
        <w:rPr/>
        <w:t>between</w:t>
      </w:r>
      <w:r>
        <w:rPr>
          <w:spacing w:val="-10"/>
        </w:rPr>
        <w:t> </w:t>
      </w:r>
      <w:r>
        <w:rPr/>
        <w:t>the representatives of users and of rights holders.</w:t>
      </w:r>
    </w:p>
    <w:p>
      <w:pPr>
        <w:pStyle w:val="BodyText"/>
        <w:spacing w:before="4"/>
      </w:pPr>
    </w:p>
    <w:p>
      <w:pPr>
        <w:pStyle w:val="Heading5"/>
        <w:numPr>
          <w:ilvl w:val="3"/>
          <w:numId w:val="2"/>
        </w:numPr>
        <w:tabs>
          <w:tab w:pos="836" w:val="left" w:leader="none"/>
        </w:tabs>
        <w:spacing w:line="240" w:lineRule="auto" w:before="0" w:after="0"/>
        <w:ind w:left="836" w:right="0" w:hanging="361"/>
        <w:jc w:val="both"/>
        <w:rPr>
          <w:b w:val="0"/>
        </w:rPr>
      </w:pPr>
      <w:r>
        <w:rPr/>
        <w:t>How</w:t>
      </w:r>
      <w:r>
        <w:rPr>
          <w:spacing w:val="-3"/>
        </w:rPr>
        <w:t> </w:t>
      </w:r>
      <w:r>
        <w:rPr/>
        <w:t>is</w:t>
      </w:r>
      <w:r>
        <w:rPr>
          <w:spacing w:val="-5"/>
        </w:rPr>
        <w:t> </w:t>
      </w:r>
      <w:r>
        <w:rPr/>
        <w:t>the</w:t>
      </w:r>
      <w:r>
        <w:rPr>
          <w:spacing w:val="-3"/>
        </w:rPr>
        <w:t> </w:t>
      </w:r>
      <w:r>
        <w:rPr/>
        <w:t>out-of-commerce</w:t>
      </w:r>
      <w:r>
        <w:rPr>
          <w:spacing w:val="-3"/>
        </w:rPr>
        <w:t> </w:t>
      </w:r>
      <w:r>
        <w:rPr/>
        <w:t>status</w:t>
      </w:r>
      <w:r>
        <w:rPr>
          <w:spacing w:val="-1"/>
        </w:rPr>
        <w:t> </w:t>
      </w:r>
      <w:r>
        <w:rPr>
          <w:spacing w:val="-2"/>
        </w:rPr>
        <w:t>determined?</w:t>
      </w:r>
    </w:p>
    <w:p>
      <w:pPr>
        <w:pStyle w:val="BodyText"/>
        <w:spacing w:before="1"/>
        <w:ind w:left="836" w:right="120"/>
        <w:jc w:val="both"/>
      </w:pPr>
      <w:r>
        <w:rPr/>
        <w:t>Under</w:t>
      </w:r>
      <w:r>
        <w:rPr>
          <w:spacing w:val="-3"/>
        </w:rPr>
        <w:t> </w:t>
      </w:r>
      <w:r>
        <w:rPr/>
        <w:t>the</w:t>
      </w:r>
      <w:r>
        <w:rPr>
          <w:spacing w:val="-2"/>
        </w:rPr>
        <w:t> </w:t>
      </w:r>
      <w:r>
        <w:rPr/>
        <w:t>CDSMD</w:t>
      </w:r>
      <w:r>
        <w:rPr>
          <w:spacing w:val="-2"/>
        </w:rPr>
        <w:t> </w:t>
      </w:r>
      <w:r>
        <w:rPr/>
        <w:t>to</w:t>
      </w:r>
      <w:r>
        <w:rPr>
          <w:spacing w:val="-8"/>
        </w:rPr>
        <w:t> </w:t>
      </w:r>
      <w:r>
        <w:rPr/>
        <w:t>determine</w:t>
      </w:r>
      <w:r>
        <w:rPr>
          <w:spacing w:val="-1"/>
        </w:rPr>
        <w:t> </w:t>
      </w:r>
      <w:r>
        <w:rPr/>
        <w:t>that</w:t>
      </w:r>
      <w:r>
        <w:rPr>
          <w:spacing w:val="-5"/>
        </w:rPr>
        <w:t> </w:t>
      </w:r>
      <w:r>
        <w:rPr/>
        <w:t>a</w:t>
      </w:r>
      <w:r>
        <w:rPr>
          <w:spacing w:val="-2"/>
        </w:rPr>
        <w:t> </w:t>
      </w:r>
      <w:r>
        <w:rPr/>
        <w:t>work</w:t>
      </w:r>
      <w:r>
        <w:rPr>
          <w:spacing w:val="-1"/>
        </w:rPr>
        <w:t> </w:t>
      </w:r>
      <w:r>
        <w:rPr/>
        <w:t>or</w:t>
      </w:r>
      <w:r>
        <w:rPr>
          <w:spacing w:val="-3"/>
        </w:rPr>
        <w:t> </w:t>
      </w:r>
      <w:r>
        <w:rPr/>
        <w:t>other</w:t>
      </w:r>
      <w:r>
        <w:rPr>
          <w:spacing w:val="-3"/>
        </w:rPr>
        <w:t> </w:t>
      </w:r>
      <w:r>
        <w:rPr/>
        <w:t>subject</w:t>
      </w:r>
      <w:r>
        <w:rPr>
          <w:spacing w:val="-5"/>
        </w:rPr>
        <w:t> </w:t>
      </w:r>
      <w:r>
        <w:rPr/>
        <w:t>matter</w:t>
      </w:r>
      <w:r>
        <w:rPr>
          <w:spacing w:val="-3"/>
        </w:rPr>
        <w:t> </w:t>
      </w:r>
      <w:r>
        <w:rPr/>
        <w:t>is</w:t>
      </w:r>
      <w:r>
        <w:rPr>
          <w:spacing w:val="-3"/>
        </w:rPr>
        <w:t> </w:t>
      </w:r>
      <w:r>
        <w:rPr/>
        <w:t>out</w:t>
      </w:r>
      <w:r>
        <w:rPr>
          <w:spacing w:val="-1"/>
        </w:rPr>
        <w:t> </w:t>
      </w:r>
      <w:r>
        <w:rPr/>
        <w:t>of</w:t>
      </w:r>
      <w:r>
        <w:rPr>
          <w:spacing w:val="-8"/>
        </w:rPr>
        <w:t> </w:t>
      </w:r>
      <w:r>
        <w:rPr/>
        <w:t>commerce</w:t>
      </w:r>
      <w:r>
        <w:rPr>
          <w:spacing w:val="-1"/>
        </w:rPr>
        <w:t> </w:t>
      </w:r>
      <w:r>
        <w:rPr/>
        <w:t>it</w:t>
      </w:r>
      <w:r>
        <w:rPr>
          <w:spacing w:val="-1"/>
        </w:rPr>
        <w:t> </w:t>
      </w:r>
      <w:r>
        <w:rPr/>
        <w:t>should</w:t>
      </w:r>
      <w:r>
        <w:rPr>
          <w:spacing w:val="-2"/>
        </w:rPr>
        <w:t> </w:t>
      </w:r>
      <w:r>
        <w:rPr/>
        <w:t>be presumed that it is not available to the public through customary channels of commerce, after a reasonable</w:t>
      </w:r>
      <w:r>
        <w:rPr>
          <w:spacing w:val="-6"/>
        </w:rPr>
        <w:t> </w:t>
      </w:r>
      <w:r>
        <w:rPr/>
        <w:t>effort</w:t>
      </w:r>
      <w:r>
        <w:rPr>
          <w:spacing w:val="-6"/>
        </w:rPr>
        <w:t> </w:t>
      </w:r>
      <w:r>
        <w:rPr/>
        <w:t>has</w:t>
      </w:r>
      <w:r>
        <w:rPr>
          <w:spacing w:val="-7"/>
        </w:rPr>
        <w:t> </w:t>
      </w:r>
      <w:r>
        <w:rPr/>
        <w:t>been</w:t>
      </w:r>
      <w:r>
        <w:rPr>
          <w:spacing w:val="-7"/>
        </w:rPr>
        <w:t> </w:t>
      </w:r>
      <w:r>
        <w:rPr/>
        <w:t>made</w:t>
      </w:r>
      <w:r>
        <w:rPr>
          <w:spacing w:val="-6"/>
        </w:rPr>
        <w:t> </w:t>
      </w:r>
      <w:r>
        <w:rPr/>
        <w:t>to</w:t>
      </w:r>
      <w:r>
        <w:rPr>
          <w:spacing w:val="-7"/>
        </w:rPr>
        <w:t> </w:t>
      </w:r>
      <w:r>
        <w:rPr/>
        <w:t>determine</w:t>
      </w:r>
      <w:r>
        <w:rPr>
          <w:spacing w:val="-6"/>
        </w:rPr>
        <w:t> </w:t>
      </w:r>
      <w:r>
        <w:rPr/>
        <w:t>it.</w:t>
      </w:r>
      <w:r>
        <w:rPr>
          <w:spacing w:val="-3"/>
        </w:rPr>
        <w:t> </w:t>
      </w:r>
      <w:r>
        <w:rPr/>
        <w:t>Such</w:t>
      </w:r>
      <w:r>
        <w:rPr>
          <w:spacing w:val="-7"/>
        </w:rPr>
        <w:t> </w:t>
      </w:r>
      <w:r>
        <w:rPr/>
        <w:t>presumption</w:t>
      </w:r>
      <w:r>
        <w:rPr>
          <w:spacing w:val="-7"/>
        </w:rPr>
        <w:t> </w:t>
      </w:r>
      <w:r>
        <w:rPr/>
        <w:t>must</w:t>
      </w:r>
      <w:r>
        <w:rPr>
          <w:spacing w:val="-6"/>
        </w:rPr>
        <w:t> </w:t>
      </w:r>
      <w:r>
        <w:rPr/>
        <w:t>be</w:t>
      </w:r>
      <w:r>
        <w:rPr>
          <w:spacing w:val="-7"/>
        </w:rPr>
        <w:t> </w:t>
      </w:r>
      <w:r>
        <w:rPr/>
        <w:t>made</w:t>
      </w:r>
      <w:r>
        <w:rPr>
          <w:spacing w:val="-6"/>
        </w:rPr>
        <w:t> </w:t>
      </w:r>
      <w:r>
        <w:rPr/>
        <w:t>in</w:t>
      </w:r>
      <w:r>
        <w:rPr>
          <w:spacing w:val="-7"/>
        </w:rPr>
        <w:t> </w:t>
      </w:r>
      <w:r>
        <w:rPr/>
        <w:t>good</w:t>
      </w:r>
      <w:r>
        <w:rPr>
          <w:spacing w:val="-7"/>
        </w:rPr>
        <w:t> </w:t>
      </w:r>
      <w:r>
        <w:rPr/>
        <w:t>faith</w:t>
      </w:r>
      <w:r>
        <w:rPr>
          <w:spacing w:val="-7"/>
        </w:rPr>
        <w:t> </w:t>
      </w:r>
      <w:r>
        <w:rPr/>
        <w:t>and Member States may provide for specific requirements, such as a cut-off date, as long as they are necessary and reasonable.</w:t>
      </w:r>
    </w:p>
    <w:p>
      <w:pPr>
        <w:pStyle w:val="BodyText"/>
        <w:spacing w:before="4"/>
      </w:pPr>
    </w:p>
    <w:p>
      <w:pPr>
        <w:pStyle w:val="Heading5"/>
        <w:numPr>
          <w:ilvl w:val="3"/>
          <w:numId w:val="2"/>
        </w:numPr>
        <w:tabs>
          <w:tab w:pos="836" w:val="left" w:leader="none"/>
        </w:tabs>
        <w:spacing w:line="240" w:lineRule="auto" w:before="0" w:after="0"/>
        <w:ind w:left="836" w:right="0" w:hanging="361"/>
        <w:jc w:val="both"/>
        <w:rPr>
          <w:b w:val="0"/>
        </w:rPr>
      </w:pPr>
      <w:r>
        <w:rPr/>
        <w:t>Who</w:t>
      </w:r>
      <w:r>
        <w:rPr>
          <w:spacing w:val="-4"/>
        </w:rPr>
        <w:t> </w:t>
      </w:r>
      <w:r>
        <w:rPr/>
        <w:t>are</w:t>
      </w:r>
      <w:r>
        <w:rPr>
          <w:spacing w:val="-3"/>
        </w:rPr>
        <w:t> </w:t>
      </w:r>
      <w:r>
        <w:rPr/>
        <w:t>the</w:t>
      </w:r>
      <w:r>
        <w:rPr>
          <w:spacing w:val="-3"/>
        </w:rPr>
        <w:t> </w:t>
      </w:r>
      <w:r>
        <w:rPr/>
        <w:t>beneficiaries</w:t>
      </w:r>
      <w:r>
        <w:rPr>
          <w:spacing w:val="-5"/>
        </w:rPr>
        <w:t> </w:t>
      </w:r>
      <w:r>
        <w:rPr/>
        <w:t>of</w:t>
      </w:r>
      <w:r>
        <w:rPr>
          <w:spacing w:val="1"/>
        </w:rPr>
        <w:t> </w:t>
      </w:r>
      <w:r>
        <w:rPr/>
        <w:t>the</w:t>
      </w:r>
      <w:r>
        <w:rPr>
          <w:spacing w:val="-3"/>
        </w:rPr>
        <w:t> </w:t>
      </w:r>
      <w:r>
        <w:rPr/>
        <w:t>EU</w:t>
      </w:r>
      <w:r>
        <w:rPr>
          <w:spacing w:val="-1"/>
        </w:rPr>
        <w:t> </w:t>
      </w:r>
      <w:r>
        <w:rPr/>
        <w:t>out-of-commerce</w:t>
      </w:r>
      <w:r>
        <w:rPr>
          <w:spacing w:val="-3"/>
        </w:rPr>
        <w:t> </w:t>
      </w:r>
      <w:r>
        <w:rPr>
          <w:spacing w:val="-2"/>
        </w:rPr>
        <w:t>provisions?</w:t>
      </w:r>
    </w:p>
    <w:p>
      <w:pPr>
        <w:pStyle w:val="BodyText"/>
        <w:spacing w:before="2"/>
        <w:ind w:left="836" w:right="125"/>
        <w:jc w:val="both"/>
      </w:pPr>
      <w:r>
        <w:rPr/>
        <w:t>Articles 8-11</w:t>
      </w:r>
      <w:r>
        <w:rPr>
          <w:spacing w:val="-1"/>
        </w:rPr>
        <w:t> </w:t>
      </w:r>
      <w:r>
        <w:rPr/>
        <w:t>CDSMD concern cultural heritage</w:t>
      </w:r>
      <w:r>
        <w:rPr>
          <w:spacing w:val="-3"/>
        </w:rPr>
        <w:t> </w:t>
      </w:r>
      <w:r>
        <w:rPr/>
        <w:t>institutions</w:t>
      </w:r>
      <w:r>
        <w:rPr>
          <w:spacing w:val="-1"/>
        </w:rPr>
        <w:t> </w:t>
      </w:r>
      <w:r>
        <w:rPr/>
        <w:t>that should be allowed for</w:t>
      </w:r>
      <w:r>
        <w:rPr>
          <w:spacing w:val="-1"/>
        </w:rPr>
        <w:t> </w:t>
      </w:r>
      <w:r>
        <w:rPr/>
        <w:t>reproduction, distribution, communication to the public or making available to the public of out-of-commerce works or other subject matter that are permanently in their collections. CHIs should sign under a non-exclusive licence for non-commercial purposes with a representative collective management organisation, or based on a copyright exception, also only for non-commercial purposes.</w:t>
      </w:r>
    </w:p>
    <w:p>
      <w:pPr>
        <w:pStyle w:val="BodyText"/>
        <w:spacing w:before="4"/>
      </w:pPr>
    </w:p>
    <w:p>
      <w:pPr>
        <w:pStyle w:val="Heading5"/>
        <w:numPr>
          <w:ilvl w:val="3"/>
          <w:numId w:val="2"/>
        </w:numPr>
        <w:tabs>
          <w:tab w:pos="836" w:val="left" w:leader="none"/>
        </w:tabs>
        <w:spacing w:line="240" w:lineRule="auto" w:before="0" w:after="0"/>
        <w:ind w:left="836" w:right="0" w:hanging="361"/>
        <w:jc w:val="both"/>
        <w:rPr>
          <w:b w:val="0"/>
          <w:color w:val="1A1A1A"/>
        </w:rPr>
      </w:pPr>
      <w:r>
        <w:rPr>
          <w:color w:val="1A1A1A"/>
        </w:rPr>
        <w:t>What</w:t>
      </w:r>
      <w:r>
        <w:rPr>
          <w:color w:val="1A1A1A"/>
          <w:spacing w:val="-5"/>
        </w:rPr>
        <w:t> </w:t>
      </w:r>
      <w:r>
        <w:rPr>
          <w:color w:val="1A1A1A"/>
        </w:rPr>
        <w:t>kind</w:t>
      </w:r>
      <w:r>
        <w:rPr>
          <w:color w:val="1A1A1A"/>
          <w:spacing w:val="-5"/>
        </w:rPr>
        <w:t> </w:t>
      </w:r>
      <w:r>
        <w:rPr>
          <w:color w:val="1A1A1A"/>
        </w:rPr>
        <w:t>of</w:t>
      </w:r>
      <w:r>
        <w:rPr>
          <w:color w:val="1A1A1A"/>
          <w:spacing w:val="-1"/>
        </w:rPr>
        <w:t> </w:t>
      </w:r>
      <w:r>
        <w:rPr>
          <w:color w:val="1A1A1A"/>
        </w:rPr>
        <w:t>out-of-commerce</w:t>
      </w:r>
      <w:r>
        <w:rPr>
          <w:color w:val="1A1A1A"/>
          <w:spacing w:val="-2"/>
        </w:rPr>
        <w:t> </w:t>
      </w:r>
      <w:r>
        <w:rPr>
          <w:color w:val="1A1A1A"/>
        </w:rPr>
        <w:t>works</w:t>
      </w:r>
      <w:r>
        <w:rPr>
          <w:color w:val="1A1A1A"/>
          <w:spacing w:val="-1"/>
        </w:rPr>
        <w:t> </w:t>
      </w:r>
      <w:r>
        <w:rPr>
          <w:color w:val="1A1A1A"/>
        </w:rPr>
        <w:t>may</w:t>
      </w:r>
      <w:r>
        <w:rPr>
          <w:color w:val="1A1A1A"/>
          <w:spacing w:val="-1"/>
        </w:rPr>
        <w:t> </w:t>
      </w:r>
      <w:r>
        <w:rPr>
          <w:color w:val="1A1A1A"/>
        </w:rPr>
        <w:t>be</w:t>
      </w:r>
      <w:r>
        <w:rPr>
          <w:color w:val="1A1A1A"/>
          <w:spacing w:val="-6"/>
        </w:rPr>
        <w:t> </w:t>
      </w:r>
      <w:r>
        <w:rPr>
          <w:color w:val="1A1A1A"/>
        </w:rPr>
        <w:t>used</w:t>
      </w:r>
      <w:r>
        <w:rPr>
          <w:color w:val="1A1A1A"/>
          <w:spacing w:val="-5"/>
        </w:rPr>
        <w:t> </w:t>
      </w:r>
      <w:r>
        <w:rPr>
          <w:color w:val="1A1A1A"/>
        </w:rPr>
        <w:t>under </w:t>
      </w:r>
      <w:r>
        <w:rPr>
          <w:color w:val="1A1A1A"/>
          <w:spacing w:val="-2"/>
        </w:rPr>
        <w:t>CDSMD?</w:t>
      </w:r>
    </w:p>
    <w:p>
      <w:pPr>
        <w:pStyle w:val="BodyText"/>
        <w:spacing w:before="1"/>
        <w:ind w:left="836" w:right="125"/>
        <w:jc w:val="both"/>
      </w:pPr>
      <w:r>
        <w:rPr/>
        <w:t>Under Articles</w:t>
      </w:r>
      <w:r>
        <w:rPr>
          <w:spacing w:val="-2"/>
        </w:rPr>
        <w:t> </w:t>
      </w:r>
      <w:r>
        <w:rPr/>
        <w:t>8-11 CDSMD,</w:t>
      </w:r>
      <w:r>
        <w:rPr>
          <w:spacing w:val="-2"/>
        </w:rPr>
        <w:t> </w:t>
      </w:r>
      <w:r>
        <w:rPr/>
        <w:t>CHIs</w:t>
      </w:r>
      <w:r>
        <w:rPr>
          <w:spacing w:val="-3"/>
        </w:rPr>
        <w:t> </w:t>
      </w:r>
      <w:r>
        <w:rPr/>
        <w:t>may</w:t>
      </w:r>
      <w:r>
        <w:rPr>
          <w:spacing w:val="-1"/>
        </w:rPr>
        <w:t> </w:t>
      </w:r>
      <w:r>
        <w:rPr/>
        <w:t>use</w:t>
      </w:r>
      <w:r>
        <w:rPr>
          <w:spacing w:val="-1"/>
        </w:rPr>
        <w:t> </w:t>
      </w:r>
      <w:r>
        <w:rPr/>
        <w:t>any works</w:t>
      </w:r>
      <w:r>
        <w:rPr>
          <w:spacing w:val="-3"/>
        </w:rPr>
        <w:t> </w:t>
      </w:r>
      <w:r>
        <w:rPr/>
        <w:t>or other</w:t>
      </w:r>
      <w:r>
        <w:rPr>
          <w:spacing w:val="-3"/>
        </w:rPr>
        <w:t> </w:t>
      </w:r>
      <w:r>
        <w:rPr/>
        <w:t>subject matters</w:t>
      </w:r>
      <w:r>
        <w:rPr>
          <w:spacing w:val="-3"/>
        </w:rPr>
        <w:t> </w:t>
      </w:r>
      <w:r>
        <w:rPr/>
        <w:t>that are</w:t>
      </w:r>
      <w:r>
        <w:rPr>
          <w:spacing w:val="-1"/>
        </w:rPr>
        <w:t> </w:t>
      </w:r>
      <w:r>
        <w:rPr/>
        <w:t>permanently in</w:t>
      </w:r>
      <w:r>
        <w:rPr>
          <w:spacing w:val="-13"/>
        </w:rPr>
        <w:t> </w:t>
      </w:r>
      <w:r>
        <w:rPr/>
        <w:t>the</w:t>
      </w:r>
      <w:r>
        <w:rPr>
          <w:spacing w:val="-12"/>
        </w:rPr>
        <w:t> </w:t>
      </w:r>
      <w:r>
        <w:rPr/>
        <w:t>collection</w:t>
      </w:r>
      <w:r>
        <w:rPr>
          <w:spacing w:val="-13"/>
        </w:rPr>
        <w:t> </w:t>
      </w:r>
      <w:r>
        <w:rPr/>
        <w:t>of</w:t>
      </w:r>
      <w:r>
        <w:rPr>
          <w:spacing w:val="-12"/>
        </w:rPr>
        <w:t> </w:t>
      </w:r>
      <w:r>
        <w:rPr/>
        <w:t>the</w:t>
      </w:r>
      <w:r>
        <w:rPr>
          <w:spacing w:val="-11"/>
        </w:rPr>
        <w:t> </w:t>
      </w:r>
      <w:r>
        <w:rPr/>
        <w:t>institution,</w:t>
      </w:r>
      <w:r>
        <w:rPr>
          <w:spacing w:val="-13"/>
        </w:rPr>
        <w:t> </w:t>
      </w:r>
      <w:r>
        <w:rPr/>
        <w:t>which</w:t>
      </w:r>
      <w:r>
        <w:rPr>
          <w:spacing w:val="-12"/>
        </w:rPr>
        <w:t> </w:t>
      </w:r>
      <w:r>
        <w:rPr/>
        <w:t>are</w:t>
      </w:r>
      <w:r>
        <w:rPr>
          <w:spacing w:val="-12"/>
        </w:rPr>
        <w:t> </w:t>
      </w:r>
      <w:r>
        <w:rPr/>
        <w:t>not</w:t>
      </w:r>
      <w:r>
        <w:rPr>
          <w:spacing w:val="-11"/>
        </w:rPr>
        <w:t> </w:t>
      </w:r>
      <w:r>
        <w:rPr/>
        <w:t>available</w:t>
      </w:r>
      <w:r>
        <w:rPr>
          <w:spacing w:val="-7"/>
        </w:rPr>
        <w:t> </w:t>
      </w:r>
      <w:r>
        <w:rPr/>
        <w:t>through</w:t>
      </w:r>
      <w:r>
        <w:rPr>
          <w:spacing w:val="-13"/>
        </w:rPr>
        <w:t> </w:t>
      </w:r>
      <w:r>
        <w:rPr/>
        <w:t>customary</w:t>
      </w:r>
      <w:r>
        <w:rPr>
          <w:spacing w:val="-11"/>
        </w:rPr>
        <w:t> </w:t>
      </w:r>
      <w:r>
        <w:rPr/>
        <w:t>channels</w:t>
      </w:r>
      <w:r>
        <w:rPr>
          <w:spacing w:val="-8"/>
        </w:rPr>
        <w:t> </w:t>
      </w:r>
      <w:r>
        <w:rPr/>
        <w:t>of</w:t>
      </w:r>
      <w:r>
        <w:rPr>
          <w:spacing w:val="-13"/>
        </w:rPr>
        <w:t> </w:t>
      </w:r>
      <w:r>
        <w:rPr/>
        <w:t>commerce, as no longer commercially exploited by rights holders, or that have never been intended for commercial exploitation. The CDSMD does not impose any further limitation of single categories or types of works.</w:t>
      </w:r>
    </w:p>
    <w:p>
      <w:pPr>
        <w:pStyle w:val="BodyText"/>
        <w:spacing w:before="4"/>
      </w:pPr>
    </w:p>
    <w:p>
      <w:pPr>
        <w:pStyle w:val="Heading5"/>
        <w:numPr>
          <w:ilvl w:val="3"/>
          <w:numId w:val="2"/>
        </w:numPr>
        <w:tabs>
          <w:tab w:pos="836" w:val="left" w:leader="none"/>
        </w:tabs>
        <w:spacing w:line="267" w:lineRule="exact" w:before="1" w:after="0"/>
        <w:ind w:left="836" w:right="0" w:hanging="361"/>
        <w:jc w:val="both"/>
        <w:rPr>
          <w:b w:val="0"/>
        </w:rPr>
      </w:pPr>
      <w:r>
        <w:rPr/>
        <w:t>What</w:t>
      </w:r>
      <w:r>
        <w:rPr>
          <w:spacing w:val="-4"/>
        </w:rPr>
        <w:t> </w:t>
      </w:r>
      <w:r>
        <w:rPr/>
        <w:t>is</w:t>
      </w:r>
      <w:r>
        <w:rPr>
          <w:spacing w:val="-1"/>
        </w:rPr>
        <w:t> </w:t>
      </w:r>
      <w:r>
        <w:rPr/>
        <w:t>the</w:t>
      </w:r>
      <w:r>
        <w:rPr>
          <w:spacing w:val="-7"/>
        </w:rPr>
        <w:t> </w:t>
      </w:r>
      <w:r>
        <w:rPr/>
        <w:t>EU-Wide</w:t>
      </w:r>
      <w:r>
        <w:rPr>
          <w:spacing w:val="-6"/>
        </w:rPr>
        <w:t> </w:t>
      </w:r>
      <w:r>
        <w:rPr/>
        <w:t>Extended</w:t>
      </w:r>
      <w:r>
        <w:rPr>
          <w:spacing w:val="-1"/>
        </w:rPr>
        <w:t> </w:t>
      </w:r>
      <w:r>
        <w:rPr/>
        <w:t>Collective</w:t>
      </w:r>
      <w:r>
        <w:rPr>
          <w:spacing w:val="-2"/>
        </w:rPr>
        <w:t> Licensing?</w:t>
      </w:r>
    </w:p>
    <w:p>
      <w:pPr>
        <w:pStyle w:val="BodyText"/>
        <w:ind w:left="836" w:right="124"/>
        <w:jc w:val="both"/>
      </w:pPr>
      <w:r>
        <w:rPr/>
        <w:t>The main option foreseen by the CDSMD to use out-of-commerce works is the application of an extended collective licensing mechanism by sufficiently representative CMOs. This option may function irrespective of whether all rights holders covered by the licence have mandated the collective management organisation, but on the condition that: (a) the CMO is, on the basis of its mandates,</w:t>
      </w:r>
      <w:r>
        <w:rPr>
          <w:spacing w:val="-3"/>
        </w:rPr>
        <w:t> </w:t>
      </w:r>
      <w:r>
        <w:rPr/>
        <w:t>sufficiently</w:t>
      </w:r>
      <w:r>
        <w:rPr>
          <w:spacing w:val="-3"/>
        </w:rPr>
        <w:t> </w:t>
      </w:r>
      <w:r>
        <w:rPr/>
        <w:t>representative</w:t>
      </w:r>
      <w:r>
        <w:rPr>
          <w:spacing w:val="-3"/>
        </w:rPr>
        <w:t> </w:t>
      </w:r>
      <w:r>
        <w:rPr/>
        <w:t>of</w:t>
      </w:r>
      <w:r>
        <w:rPr>
          <w:spacing w:val="-6"/>
        </w:rPr>
        <w:t> </w:t>
      </w:r>
      <w:r>
        <w:rPr/>
        <w:t>rights</w:t>
      </w:r>
      <w:r>
        <w:rPr>
          <w:spacing w:val="-5"/>
        </w:rPr>
        <w:t> </w:t>
      </w:r>
      <w:r>
        <w:rPr/>
        <w:t>holders</w:t>
      </w:r>
      <w:r>
        <w:rPr>
          <w:spacing w:val="-5"/>
        </w:rPr>
        <w:t> </w:t>
      </w:r>
      <w:r>
        <w:rPr/>
        <w:t>in the</w:t>
      </w:r>
      <w:r>
        <w:rPr>
          <w:spacing w:val="-4"/>
        </w:rPr>
        <w:t> </w:t>
      </w:r>
      <w:r>
        <w:rPr/>
        <w:t>relevant</w:t>
      </w:r>
      <w:r>
        <w:rPr>
          <w:spacing w:val="-2"/>
        </w:rPr>
        <w:t> </w:t>
      </w:r>
      <w:r>
        <w:rPr/>
        <w:t>type</w:t>
      </w:r>
      <w:r>
        <w:rPr>
          <w:spacing w:val="-8"/>
        </w:rPr>
        <w:t> </w:t>
      </w:r>
      <w:r>
        <w:rPr/>
        <w:t>of</w:t>
      </w:r>
      <w:r>
        <w:rPr>
          <w:spacing w:val="-6"/>
        </w:rPr>
        <w:t> </w:t>
      </w:r>
      <w:r>
        <w:rPr/>
        <w:t>works</w:t>
      </w:r>
      <w:r>
        <w:rPr>
          <w:spacing w:val="-5"/>
        </w:rPr>
        <w:t> </w:t>
      </w:r>
      <w:r>
        <w:rPr/>
        <w:t>or</w:t>
      </w:r>
      <w:r>
        <w:rPr>
          <w:spacing w:val="-5"/>
        </w:rPr>
        <w:t> </w:t>
      </w:r>
      <w:r>
        <w:rPr/>
        <w:t>other</w:t>
      </w:r>
      <w:r>
        <w:rPr>
          <w:spacing w:val="-5"/>
        </w:rPr>
        <w:t> </w:t>
      </w:r>
      <w:r>
        <w:rPr/>
        <w:t>subject matter</w:t>
      </w:r>
      <w:r>
        <w:rPr>
          <w:spacing w:val="-2"/>
        </w:rPr>
        <w:t> </w:t>
      </w:r>
      <w:r>
        <w:rPr/>
        <w:t>and</w:t>
      </w:r>
      <w:r>
        <w:rPr>
          <w:spacing w:val="-2"/>
        </w:rPr>
        <w:t> </w:t>
      </w:r>
      <w:r>
        <w:rPr/>
        <w:t>of the</w:t>
      </w:r>
      <w:r>
        <w:rPr>
          <w:spacing w:val="-1"/>
        </w:rPr>
        <w:t> </w:t>
      </w:r>
      <w:r>
        <w:rPr/>
        <w:t>rights</w:t>
      </w:r>
      <w:r>
        <w:rPr>
          <w:spacing w:val="-2"/>
        </w:rPr>
        <w:t> </w:t>
      </w:r>
      <w:r>
        <w:rPr/>
        <w:t>that are the</w:t>
      </w:r>
      <w:r>
        <w:rPr>
          <w:spacing w:val="-1"/>
        </w:rPr>
        <w:t> </w:t>
      </w:r>
      <w:r>
        <w:rPr/>
        <w:t>subject of</w:t>
      </w:r>
      <w:r>
        <w:rPr>
          <w:spacing w:val="-3"/>
        </w:rPr>
        <w:t> </w:t>
      </w:r>
      <w:r>
        <w:rPr/>
        <w:t>the</w:t>
      </w:r>
      <w:r>
        <w:rPr>
          <w:spacing w:val="-1"/>
        </w:rPr>
        <w:t> </w:t>
      </w:r>
      <w:r>
        <w:rPr/>
        <w:t>licence, and</w:t>
      </w:r>
      <w:r>
        <w:rPr>
          <w:spacing w:val="-1"/>
        </w:rPr>
        <w:t> </w:t>
      </w:r>
      <w:r>
        <w:rPr/>
        <w:t>(b)</w:t>
      </w:r>
      <w:r>
        <w:rPr>
          <w:spacing w:val="-2"/>
        </w:rPr>
        <w:t> </w:t>
      </w:r>
      <w:r>
        <w:rPr/>
        <w:t>all rights</w:t>
      </w:r>
      <w:r>
        <w:rPr>
          <w:spacing w:val="-2"/>
        </w:rPr>
        <w:t> </w:t>
      </w:r>
      <w:r>
        <w:rPr/>
        <w:t>holders</w:t>
      </w:r>
      <w:r>
        <w:rPr>
          <w:spacing w:val="-2"/>
        </w:rPr>
        <w:t> </w:t>
      </w:r>
      <w:r>
        <w:rPr/>
        <w:t>are guaranteed equal treatment in relation to the terms of the licence.</w:t>
      </w:r>
    </w:p>
    <w:p>
      <w:pPr>
        <w:pStyle w:val="BodyText"/>
      </w:pPr>
    </w:p>
    <w:p>
      <w:pPr>
        <w:pStyle w:val="Heading5"/>
        <w:numPr>
          <w:ilvl w:val="3"/>
          <w:numId w:val="2"/>
        </w:numPr>
        <w:tabs>
          <w:tab w:pos="836" w:val="left" w:leader="none"/>
        </w:tabs>
        <w:spacing w:line="240" w:lineRule="auto" w:before="0" w:after="0"/>
        <w:ind w:left="836" w:right="0" w:hanging="361"/>
        <w:jc w:val="both"/>
        <w:rPr>
          <w:b w:val="0"/>
        </w:rPr>
      </w:pPr>
      <w:r>
        <w:rPr/>
        <w:t>What</w:t>
      </w:r>
      <w:r>
        <w:rPr>
          <w:spacing w:val="-4"/>
        </w:rPr>
        <w:t> </w:t>
      </w:r>
      <w:r>
        <w:rPr/>
        <w:t>is</w:t>
      </w:r>
      <w:r>
        <w:rPr>
          <w:spacing w:val="-1"/>
        </w:rPr>
        <w:t> </w:t>
      </w:r>
      <w:r>
        <w:rPr/>
        <w:t>the</w:t>
      </w:r>
      <w:r>
        <w:rPr>
          <w:spacing w:val="-8"/>
        </w:rPr>
        <w:t> </w:t>
      </w:r>
      <w:r>
        <w:rPr/>
        <w:t>out-of-commerce</w:t>
      </w:r>
      <w:r>
        <w:rPr>
          <w:spacing w:val="-3"/>
        </w:rPr>
        <w:t> </w:t>
      </w:r>
      <w:r>
        <w:rPr/>
        <w:t>works </w:t>
      </w:r>
      <w:r>
        <w:rPr>
          <w:spacing w:val="-2"/>
        </w:rPr>
        <w:t>portal?</w:t>
      </w:r>
    </w:p>
    <w:p>
      <w:pPr>
        <w:pStyle w:val="BodyText"/>
        <w:spacing w:before="2"/>
        <w:ind w:left="836" w:right="126"/>
        <w:jc w:val="both"/>
      </w:pPr>
      <w:r>
        <w:rPr/>
        <w:t>The EUIPO out-of-commerce works portal is the platform that should facilitate making out-of- commerce</w:t>
      </w:r>
      <w:r>
        <w:rPr>
          <w:spacing w:val="-7"/>
        </w:rPr>
        <w:t> </w:t>
      </w:r>
      <w:r>
        <w:rPr/>
        <w:t>works</w:t>
      </w:r>
      <w:r>
        <w:rPr>
          <w:spacing w:val="-8"/>
        </w:rPr>
        <w:t> </w:t>
      </w:r>
      <w:r>
        <w:rPr/>
        <w:t>that</w:t>
      </w:r>
      <w:r>
        <w:rPr>
          <w:spacing w:val="-7"/>
        </w:rPr>
        <w:t> </w:t>
      </w:r>
      <w:r>
        <w:rPr/>
        <w:t>are</w:t>
      </w:r>
      <w:r>
        <w:rPr>
          <w:spacing w:val="-7"/>
        </w:rPr>
        <w:t> </w:t>
      </w:r>
      <w:r>
        <w:rPr/>
        <w:t>permanently</w:t>
      </w:r>
      <w:r>
        <w:rPr>
          <w:spacing w:val="-7"/>
        </w:rPr>
        <w:t> </w:t>
      </w:r>
      <w:r>
        <w:rPr/>
        <w:t>held</w:t>
      </w:r>
      <w:r>
        <w:rPr>
          <w:spacing w:val="-8"/>
        </w:rPr>
        <w:t> </w:t>
      </w:r>
      <w:r>
        <w:rPr/>
        <w:t>in</w:t>
      </w:r>
      <w:r>
        <w:rPr>
          <w:spacing w:val="-8"/>
        </w:rPr>
        <w:t> </w:t>
      </w:r>
      <w:r>
        <w:rPr/>
        <w:t>the</w:t>
      </w:r>
      <w:r>
        <w:rPr>
          <w:spacing w:val="-8"/>
        </w:rPr>
        <w:t> </w:t>
      </w:r>
      <w:r>
        <w:rPr/>
        <w:t>collections</w:t>
      </w:r>
      <w:r>
        <w:rPr>
          <w:spacing w:val="-9"/>
        </w:rPr>
        <w:t> </w:t>
      </w:r>
      <w:r>
        <w:rPr/>
        <w:t>of</w:t>
      </w:r>
      <w:r>
        <w:rPr>
          <w:spacing w:val="-9"/>
        </w:rPr>
        <w:t> </w:t>
      </w:r>
      <w:r>
        <w:rPr/>
        <w:t>European</w:t>
      </w:r>
      <w:r>
        <w:rPr>
          <w:spacing w:val="-8"/>
        </w:rPr>
        <w:t> </w:t>
      </w:r>
      <w:r>
        <w:rPr/>
        <w:t>CHIs</w:t>
      </w:r>
      <w:r>
        <w:rPr>
          <w:spacing w:val="-9"/>
        </w:rPr>
        <w:t> </w:t>
      </w:r>
      <w:r>
        <w:rPr/>
        <w:t>publicly</w:t>
      </w:r>
      <w:r>
        <w:rPr>
          <w:spacing w:val="-7"/>
        </w:rPr>
        <w:t> </w:t>
      </w:r>
      <w:r>
        <w:rPr/>
        <w:t>available,</w:t>
      </w:r>
      <w:r>
        <w:rPr>
          <w:spacing w:val="-7"/>
        </w:rPr>
        <w:t> </w:t>
      </w:r>
      <w:r>
        <w:rPr/>
        <w:t>by also supporting Member States to comply with the CDSMD obligation to ensure that information, retrieved from CHIs, CMOs or relevant public authorities, referred to the identification of out-of- commerce works, is made permanently, easily and effectively accessible on a public single online </w:t>
      </w:r>
      <w:r>
        <w:rPr>
          <w:spacing w:val="-2"/>
        </w:rPr>
        <w:t>portal.</w:t>
      </w:r>
    </w:p>
    <w:p>
      <w:pPr>
        <w:spacing w:after="0"/>
        <w:jc w:val="both"/>
        <w:sectPr>
          <w:pgSz w:w="11910" w:h="16840"/>
          <w:pgMar w:header="710" w:footer="616" w:top="1940" w:bottom="800" w:left="1020" w:right="1000"/>
        </w:sectPr>
      </w:pPr>
    </w:p>
    <w:p>
      <w:pPr>
        <w:pStyle w:val="Heading5"/>
        <w:numPr>
          <w:ilvl w:val="3"/>
          <w:numId w:val="2"/>
        </w:numPr>
        <w:tabs>
          <w:tab w:pos="836" w:val="left" w:leader="none"/>
        </w:tabs>
        <w:spacing w:line="267" w:lineRule="exact" w:before="55" w:after="0"/>
        <w:ind w:left="836" w:right="0" w:hanging="361"/>
        <w:jc w:val="both"/>
        <w:rPr>
          <w:b w:val="0"/>
        </w:rPr>
      </w:pPr>
      <w:r>
        <w:rPr/>
        <w:t>What</w:t>
      </w:r>
      <w:r>
        <w:rPr>
          <w:spacing w:val="-5"/>
        </w:rPr>
        <w:t> </w:t>
      </w:r>
      <w:r>
        <w:rPr/>
        <w:t>is the</w:t>
      </w:r>
      <w:r>
        <w:rPr>
          <w:spacing w:val="-7"/>
        </w:rPr>
        <w:t> </w:t>
      </w:r>
      <w:r>
        <w:rPr/>
        <w:t>opt-out</w:t>
      </w:r>
      <w:r>
        <w:rPr>
          <w:spacing w:val="-2"/>
        </w:rPr>
        <w:t> </w:t>
      </w:r>
      <w:r>
        <w:rPr/>
        <w:t>mechanism</w:t>
      </w:r>
      <w:r>
        <w:rPr>
          <w:spacing w:val="-5"/>
        </w:rPr>
        <w:t> </w:t>
      </w:r>
      <w:r>
        <w:rPr/>
        <w:t>for</w:t>
      </w:r>
      <w:r>
        <w:rPr>
          <w:spacing w:val="-4"/>
        </w:rPr>
        <w:t> </w:t>
      </w:r>
      <w:r>
        <w:rPr/>
        <w:t>out-of-commerce</w:t>
      </w:r>
      <w:r>
        <w:rPr>
          <w:spacing w:val="-1"/>
        </w:rPr>
        <w:t> </w:t>
      </w:r>
      <w:r>
        <w:rPr>
          <w:spacing w:val="-2"/>
        </w:rPr>
        <w:t>status?</w:t>
      </w:r>
    </w:p>
    <w:p>
      <w:pPr>
        <w:pStyle w:val="BodyText"/>
        <w:ind w:left="836" w:right="121"/>
        <w:jc w:val="both"/>
      </w:pPr>
      <w:r>
        <w:rPr/>
        <w:t>The law contemplates the possibility that rightsholders may, at any time, opt-out from the out-of- commerce scheme, by excluding their works or other subject matter from the licensing mechanism or</w:t>
      </w:r>
      <w:r>
        <w:rPr>
          <w:spacing w:val="-5"/>
        </w:rPr>
        <w:t> </w:t>
      </w:r>
      <w:r>
        <w:rPr/>
        <w:t>from</w:t>
      </w:r>
      <w:r>
        <w:rPr>
          <w:spacing w:val="-4"/>
        </w:rPr>
        <w:t> </w:t>
      </w:r>
      <w:r>
        <w:rPr/>
        <w:t>the</w:t>
      </w:r>
      <w:r>
        <w:rPr>
          <w:spacing w:val="-4"/>
        </w:rPr>
        <w:t> </w:t>
      </w:r>
      <w:r>
        <w:rPr/>
        <w:t>application</w:t>
      </w:r>
      <w:r>
        <w:rPr>
          <w:spacing w:val="-4"/>
        </w:rPr>
        <w:t> </w:t>
      </w:r>
      <w:r>
        <w:rPr/>
        <w:t>of</w:t>
      </w:r>
      <w:r>
        <w:rPr>
          <w:spacing w:val="-6"/>
        </w:rPr>
        <w:t> </w:t>
      </w:r>
      <w:r>
        <w:rPr/>
        <w:t>the</w:t>
      </w:r>
      <w:r>
        <w:rPr>
          <w:spacing w:val="-4"/>
        </w:rPr>
        <w:t> </w:t>
      </w:r>
      <w:r>
        <w:rPr/>
        <w:t>exception</w:t>
      </w:r>
      <w:r>
        <w:rPr>
          <w:spacing w:val="-4"/>
        </w:rPr>
        <w:t> </w:t>
      </w:r>
      <w:r>
        <w:rPr/>
        <w:t>or</w:t>
      </w:r>
      <w:r>
        <w:rPr>
          <w:spacing w:val="-5"/>
        </w:rPr>
        <w:t> </w:t>
      </w:r>
      <w:r>
        <w:rPr/>
        <w:t>limitation.</w:t>
      </w:r>
      <w:r>
        <w:rPr>
          <w:spacing w:val="-4"/>
        </w:rPr>
        <w:t> </w:t>
      </w:r>
      <w:r>
        <w:rPr/>
        <w:t>Member</w:t>
      </w:r>
      <w:r>
        <w:rPr>
          <w:spacing w:val="-5"/>
        </w:rPr>
        <w:t> </w:t>
      </w:r>
      <w:r>
        <w:rPr/>
        <w:t>States</w:t>
      </w:r>
      <w:r>
        <w:rPr>
          <w:spacing w:val="-3"/>
        </w:rPr>
        <w:t> </w:t>
      </w:r>
      <w:r>
        <w:rPr/>
        <w:t>should</w:t>
      </w:r>
      <w:r>
        <w:rPr>
          <w:spacing w:val="-4"/>
        </w:rPr>
        <w:t> </w:t>
      </w:r>
      <w:r>
        <w:rPr/>
        <w:t>ensure</w:t>
      </w:r>
      <w:r>
        <w:rPr>
          <w:spacing w:val="-3"/>
        </w:rPr>
        <w:t> </w:t>
      </w:r>
      <w:r>
        <w:rPr/>
        <w:t>that</w:t>
      </w:r>
      <w:r>
        <w:rPr>
          <w:spacing w:val="-2"/>
        </w:rPr>
        <w:t> </w:t>
      </w:r>
      <w:r>
        <w:rPr/>
        <w:t>this</w:t>
      </w:r>
      <w:r>
        <w:rPr>
          <w:spacing w:val="-9"/>
        </w:rPr>
        <w:t> </w:t>
      </w:r>
      <w:r>
        <w:rPr/>
        <w:t>can</w:t>
      </w:r>
      <w:r>
        <w:rPr>
          <w:spacing w:val="-4"/>
        </w:rPr>
        <w:t> </w:t>
      </w:r>
      <w:r>
        <w:rPr/>
        <w:t>be done easily and effectively, either in general or in specific cases, including after the conclusion of a licence or after the beginning of the use concerned.</w:t>
      </w:r>
    </w:p>
    <w:p>
      <w:pPr>
        <w:pStyle w:val="BodyText"/>
      </w:pPr>
    </w:p>
    <w:p>
      <w:pPr>
        <w:pStyle w:val="BodyText"/>
        <w:spacing w:before="5"/>
        <w:rPr>
          <w:sz w:val="26"/>
        </w:rPr>
      </w:pPr>
    </w:p>
    <w:p>
      <w:pPr>
        <w:pStyle w:val="Heading1"/>
        <w:numPr>
          <w:ilvl w:val="0"/>
          <w:numId w:val="2"/>
        </w:numPr>
        <w:tabs>
          <w:tab w:pos="396" w:val="left" w:leader="none"/>
        </w:tabs>
        <w:spacing w:line="240" w:lineRule="auto" w:before="1" w:after="0"/>
        <w:ind w:left="395" w:right="0" w:hanging="281"/>
        <w:jc w:val="left"/>
        <w:rPr>
          <w:color w:val="2D75B5"/>
          <w:sz w:val="28"/>
        </w:rPr>
      </w:pPr>
      <w:bookmarkStart w:name="4. Guidelines" w:id="25"/>
      <w:bookmarkEnd w:id="25"/>
      <w:r>
        <w:rPr>
          <w:b w:val="0"/>
        </w:rPr>
      </w:r>
      <w:bookmarkStart w:name="_bookmark12" w:id="26"/>
      <w:bookmarkEnd w:id="26"/>
      <w:r>
        <w:rPr>
          <w:color w:val="2D75B5"/>
          <w:spacing w:val="-2"/>
        </w:rPr>
        <w:t>G</w:t>
      </w:r>
      <w:r>
        <w:rPr>
          <w:color w:val="2D75B5"/>
          <w:spacing w:val="-2"/>
        </w:rPr>
        <w:t>uidelines</w:t>
      </w:r>
    </w:p>
    <w:p>
      <w:pPr>
        <w:pStyle w:val="Heading2"/>
        <w:numPr>
          <w:ilvl w:val="1"/>
          <w:numId w:val="2"/>
        </w:numPr>
        <w:tabs>
          <w:tab w:pos="601" w:val="left" w:leader="none"/>
        </w:tabs>
        <w:spacing w:line="240" w:lineRule="auto" w:before="262" w:after="0"/>
        <w:ind w:left="600" w:right="0" w:hanging="486"/>
        <w:jc w:val="left"/>
      </w:pPr>
      <w:bookmarkStart w:name="4.1. Forewords" w:id="27"/>
      <w:bookmarkEnd w:id="27"/>
      <w:r>
        <w:rPr>
          <w:b w:val="0"/>
        </w:rPr>
      </w:r>
      <w:bookmarkStart w:name="_bookmark13" w:id="28"/>
      <w:bookmarkEnd w:id="28"/>
      <w:r>
        <w:rPr>
          <w:spacing w:val="-2"/>
        </w:rPr>
        <w:t>F</w:t>
      </w:r>
      <w:r>
        <w:rPr>
          <w:spacing w:val="-2"/>
        </w:rPr>
        <w:t>orewords</w:t>
      </w:r>
    </w:p>
    <w:p>
      <w:pPr>
        <w:pStyle w:val="BodyText"/>
        <w:spacing w:before="245"/>
        <w:ind w:left="115" w:right="137"/>
        <w:jc w:val="both"/>
      </w:pPr>
      <w:r>
        <w:rPr/>
        <w:t>This section offers preliminary recommendations for Galleries and Museums to address with relative ease and efficacy the topics that have been perceived as most complex and on which GMs could be trained.</w:t>
      </w:r>
    </w:p>
    <w:p>
      <w:pPr>
        <w:pStyle w:val="BodyText"/>
        <w:ind w:left="115" w:right="128"/>
        <w:jc w:val="both"/>
      </w:pPr>
      <w:r>
        <w:rPr/>
        <w:t>Ideally,</w:t>
      </w:r>
      <w:r>
        <w:rPr>
          <w:spacing w:val="-8"/>
        </w:rPr>
        <w:t> </w:t>
      </w:r>
      <w:r>
        <w:rPr/>
        <w:t>this</w:t>
      </w:r>
      <w:r>
        <w:rPr>
          <w:spacing w:val="-9"/>
        </w:rPr>
        <w:t> </w:t>
      </w:r>
      <w:r>
        <w:rPr/>
        <w:t>final</w:t>
      </w:r>
      <w:r>
        <w:rPr>
          <w:spacing w:val="-9"/>
        </w:rPr>
        <w:t> </w:t>
      </w:r>
      <w:r>
        <w:rPr/>
        <w:t>version</w:t>
      </w:r>
      <w:r>
        <w:rPr>
          <w:spacing w:val="-9"/>
        </w:rPr>
        <w:t> </w:t>
      </w:r>
      <w:r>
        <w:rPr/>
        <w:t>of</w:t>
      </w:r>
      <w:r>
        <w:rPr>
          <w:spacing w:val="-10"/>
        </w:rPr>
        <w:t> </w:t>
      </w:r>
      <w:r>
        <w:rPr/>
        <w:t>the</w:t>
      </w:r>
      <w:r>
        <w:rPr>
          <w:spacing w:val="-9"/>
        </w:rPr>
        <w:t> </w:t>
      </w:r>
      <w:r>
        <w:rPr/>
        <w:t>Guidelines</w:t>
      </w:r>
      <w:r>
        <w:rPr>
          <w:spacing w:val="-9"/>
        </w:rPr>
        <w:t> </w:t>
      </w:r>
      <w:r>
        <w:rPr/>
        <w:t>comprises</w:t>
      </w:r>
      <w:r>
        <w:rPr>
          <w:spacing w:val="-9"/>
        </w:rPr>
        <w:t> </w:t>
      </w:r>
      <w:r>
        <w:rPr/>
        <w:t>the</w:t>
      </w:r>
      <w:r>
        <w:rPr>
          <w:spacing w:val="-9"/>
        </w:rPr>
        <w:t> </w:t>
      </w:r>
      <w:r>
        <w:rPr/>
        <w:t>“ABC”</w:t>
      </w:r>
      <w:r>
        <w:rPr>
          <w:spacing w:val="-10"/>
        </w:rPr>
        <w:t> </w:t>
      </w:r>
      <w:r>
        <w:rPr/>
        <w:t>of</w:t>
      </w:r>
      <w:r>
        <w:rPr>
          <w:spacing w:val="-10"/>
        </w:rPr>
        <w:t> </w:t>
      </w:r>
      <w:r>
        <w:rPr/>
        <w:t>a</w:t>
      </w:r>
      <w:r>
        <w:rPr>
          <w:spacing w:val="-9"/>
        </w:rPr>
        <w:t> </w:t>
      </w:r>
      <w:r>
        <w:rPr/>
        <w:t>guide</w:t>
      </w:r>
      <w:r>
        <w:rPr>
          <w:spacing w:val="-9"/>
        </w:rPr>
        <w:t> </w:t>
      </w:r>
      <w:r>
        <w:rPr/>
        <w:t>to</w:t>
      </w:r>
      <w:r>
        <w:rPr>
          <w:spacing w:val="-9"/>
        </w:rPr>
        <w:t> </w:t>
      </w:r>
      <w:r>
        <w:rPr/>
        <w:t>navigate</w:t>
      </w:r>
      <w:r>
        <w:rPr>
          <w:spacing w:val="-12"/>
        </w:rPr>
        <w:t> </w:t>
      </w:r>
      <w:r>
        <w:rPr/>
        <w:t>the</w:t>
      </w:r>
      <w:r>
        <w:rPr>
          <w:spacing w:val="-12"/>
        </w:rPr>
        <w:t> </w:t>
      </w:r>
      <w:r>
        <w:rPr/>
        <w:t>complex</w:t>
      </w:r>
      <w:r>
        <w:rPr>
          <w:spacing w:val="-8"/>
        </w:rPr>
        <w:t> </w:t>
      </w:r>
      <w:r>
        <w:rPr/>
        <w:t>regulatory framework that applies to digital preservation, use of orphan works and of out-of-commerce works. This approach was suggested by the overall difficulty of CHIs to understand and effectively use the instruments that the law provides to fulfil their digital mission. An approach that aims to simplify and clarify the typical complexity</w:t>
      </w:r>
      <w:r>
        <w:rPr>
          <w:spacing w:val="-1"/>
        </w:rPr>
        <w:t> </w:t>
      </w:r>
      <w:r>
        <w:rPr/>
        <w:t>and</w:t>
      </w:r>
      <w:r>
        <w:rPr>
          <w:spacing w:val="-2"/>
        </w:rPr>
        <w:t> </w:t>
      </w:r>
      <w:r>
        <w:rPr/>
        <w:t>ambiguity</w:t>
      </w:r>
      <w:r>
        <w:rPr>
          <w:spacing w:val="-1"/>
        </w:rPr>
        <w:t> </w:t>
      </w:r>
      <w:r>
        <w:rPr/>
        <w:t>of</w:t>
      </w:r>
      <w:r>
        <w:rPr>
          <w:spacing w:val="-4"/>
        </w:rPr>
        <w:t> </w:t>
      </w:r>
      <w:r>
        <w:rPr/>
        <w:t>the</w:t>
      </w:r>
      <w:r>
        <w:rPr>
          <w:spacing w:val="-2"/>
        </w:rPr>
        <w:t> </w:t>
      </w:r>
      <w:r>
        <w:rPr/>
        <w:t>law,</w:t>
      </w:r>
      <w:r>
        <w:rPr>
          <w:spacing w:val="-1"/>
        </w:rPr>
        <w:t> </w:t>
      </w:r>
      <w:r>
        <w:rPr/>
        <w:t>emerged</w:t>
      </w:r>
      <w:r>
        <w:rPr>
          <w:spacing w:val="-1"/>
        </w:rPr>
        <w:t> </w:t>
      </w:r>
      <w:r>
        <w:rPr/>
        <w:t>in the</w:t>
      </w:r>
      <w:r>
        <w:rPr>
          <w:spacing w:val="-2"/>
        </w:rPr>
        <w:t> </w:t>
      </w:r>
      <w:r>
        <w:rPr/>
        <w:t>overview</w:t>
      </w:r>
      <w:r>
        <w:rPr>
          <w:spacing w:val="-3"/>
        </w:rPr>
        <w:t> </w:t>
      </w:r>
      <w:r>
        <w:rPr/>
        <w:t>accompanying</w:t>
      </w:r>
      <w:r>
        <w:rPr>
          <w:spacing w:val="-1"/>
        </w:rPr>
        <w:t> </w:t>
      </w:r>
      <w:r>
        <w:rPr/>
        <w:t>this guiding</w:t>
      </w:r>
      <w:r>
        <w:rPr>
          <w:spacing w:val="-1"/>
        </w:rPr>
        <w:t> </w:t>
      </w:r>
      <w:r>
        <w:rPr/>
        <w:t>document.</w:t>
      </w:r>
      <w:r>
        <w:rPr>
          <w:spacing w:val="-2"/>
        </w:rPr>
        <w:t> </w:t>
      </w:r>
      <w:r>
        <w:rPr/>
        <w:t>It</w:t>
      </w:r>
      <w:r>
        <w:rPr>
          <w:spacing w:val="-1"/>
        </w:rPr>
        <w:t> </w:t>
      </w:r>
      <w:r>
        <w:rPr/>
        <w:t>also wishes to address the challenges of CHIs to keep pace</w:t>
      </w:r>
      <w:r>
        <w:rPr>
          <w:spacing w:val="-2"/>
        </w:rPr>
        <w:t> </w:t>
      </w:r>
      <w:r>
        <w:rPr/>
        <w:t>with the</w:t>
      </w:r>
      <w:r>
        <w:rPr>
          <w:spacing w:val="-3"/>
        </w:rPr>
        <w:t> </w:t>
      </w:r>
      <w:r>
        <w:rPr/>
        <w:t>changes in the</w:t>
      </w:r>
      <w:r>
        <w:rPr>
          <w:spacing w:val="-3"/>
        </w:rPr>
        <w:t> </w:t>
      </w:r>
      <w:r>
        <w:rPr/>
        <w:t>law that would urge</w:t>
      </w:r>
      <w:r>
        <w:rPr>
          <w:spacing w:val="-2"/>
        </w:rPr>
        <w:t> </w:t>
      </w:r>
      <w:r>
        <w:rPr/>
        <w:t>to boost a stronger copyright literacy, and the general lack of legal training for CHIs.</w:t>
      </w:r>
    </w:p>
    <w:p>
      <w:pPr>
        <w:pStyle w:val="BodyText"/>
        <w:spacing w:before="7"/>
        <w:rPr>
          <w:sz w:val="25"/>
        </w:rPr>
      </w:pPr>
    </w:p>
    <w:p>
      <w:pPr>
        <w:pStyle w:val="Heading2"/>
        <w:numPr>
          <w:ilvl w:val="1"/>
          <w:numId w:val="2"/>
        </w:numPr>
        <w:tabs>
          <w:tab w:pos="611" w:val="left" w:leader="none"/>
        </w:tabs>
        <w:spacing w:line="240" w:lineRule="auto" w:before="0" w:after="0"/>
        <w:ind w:left="610" w:right="0" w:hanging="496"/>
        <w:jc w:val="left"/>
      </w:pPr>
      <w:bookmarkStart w:name="4.2. Digital preservation of cultural he" w:id="29"/>
      <w:bookmarkEnd w:id="29"/>
      <w:r>
        <w:rPr>
          <w:b w:val="0"/>
        </w:rPr>
      </w:r>
      <w:bookmarkStart w:name="_bookmark14" w:id="30"/>
      <w:bookmarkEnd w:id="30"/>
      <w:r>
        <w:rPr/>
        <w:t>D</w:t>
      </w:r>
      <w:r>
        <w:rPr/>
        <w:t>igital</w:t>
      </w:r>
      <w:r>
        <w:rPr>
          <w:spacing w:val="-2"/>
        </w:rPr>
        <w:t> </w:t>
      </w:r>
      <w:r>
        <w:rPr/>
        <w:t>preservation</w:t>
      </w:r>
      <w:r>
        <w:rPr>
          <w:spacing w:val="-3"/>
        </w:rPr>
        <w:t> </w:t>
      </w:r>
      <w:r>
        <w:rPr/>
        <w:t>of</w:t>
      </w:r>
      <w:r>
        <w:rPr>
          <w:spacing w:val="-5"/>
        </w:rPr>
        <w:t> </w:t>
      </w:r>
      <w:r>
        <w:rPr/>
        <w:t>cultural</w:t>
      </w:r>
      <w:r>
        <w:rPr>
          <w:spacing w:val="-1"/>
        </w:rPr>
        <w:t> </w:t>
      </w:r>
      <w:r>
        <w:rPr>
          <w:spacing w:val="-2"/>
        </w:rPr>
        <w:t>heritage</w:t>
      </w:r>
    </w:p>
    <w:p>
      <w:pPr>
        <w:pStyle w:val="BodyText"/>
        <w:spacing w:before="6"/>
        <w:rPr>
          <w:b/>
          <w:sz w:val="29"/>
        </w:rPr>
      </w:pPr>
    </w:p>
    <w:p>
      <w:pPr>
        <w:pStyle w:val="Heading5"/>
        <w:numPr>
          <w:ilvl w:val="0"/>
          <w:numId w:val="4"/>
        </w:numPr>
        <w:tabs>
          <w:tab w:pos="541" w:val="left" w:leader="none"/>
        </w:tabs>
        <w:spacing w:line="267" w:lineRule="exact" w:before="0" w:after="0"/>
        <w:ind w:left="540" w:right="0" w:hanging="426"/>
        <w:jc w:val="both"/>
      </w:pPr>
      <w:r>
        <w:rPr/>
        <w:t>Establish the</w:t>
      </w:r>
      <w:r>
        <w:rPr>
          <w:spacing w:val="-2"/>
        </w:rPr>
        <w:t> </w:t>
      </w:r>
      <w:r>
        <w:rPr/>
        <w:t>basis</w:t>
      </w:r>
      <w:r>
        <w:rPr>
          <w:spacing w:val="-3"/>
        </w:rPr>
        <w:t> </w:t>
      </w:r>
      <w:r>
        <w:rPr/>
        <w:t>for</w:t>
      </w:r>
      <w:r>
        <w:rPr>
          <w:spacing w:val="-4"/>
        </w:rPr>
        <w:t> </w:t>
      </w:r>
      <w:r>
        <w:rPr/>
        <w:t>digital</w:t>
      </w:r>
      <w:r>
        <w:rPr>
          <w:spacing w:val="-5"/>
        </w:rPr>
        <w:t> </w:t>
      </w:r>
      <w:r>
        <w:rPr>
          <w:spacing w:val="-2"/>
        </w:rPr>
        <w:t>preservation</w:t>
      </w:r>
    </w:p>
    <w:p>
      <w:pPr>
        <w:pStyle w:val="BodyText"/>
        <w:ind w:left="540" w:right="127"/>
        <w:jc w:val="both"/>
      </w:pPr>
      <w:r>
        <w:rPr/>
        <w:t>The</w:t>
      </w:r>
      <w:r>
        <w:rPr>
          <w:spacing w:val="-8"/>
        </w:rPr>
        <w:t> </w:t>
      </w:r>
      <w:r>
        <w:rPr/>
        <w:t>cultural</w:t>
      </w:r>
      <w:r>
        <w:rPr>
          <w:spacing w:val="-8"/>
        </w:rPr>
        <w:t> </w:t>
      </w:r>
      <w:r>
        <w:rPr/>
        <w:t>heritage</w:t>
      </w:r>
      <w:r>
        <w:rPr>
          <w:spacing w:val="-6"/>
        </w:rPr>
        <w:t> </w:t>
      </w:r>
      <w:r>
        <w:rPr/>
        <w:t>material</w:t>
      </w:r>
      <w:r>
        <w:rPr>
          <w:spacing w:val="-8"/>
        </w:rPr>
        <w:t> </w:t>
      </w:r>
      <w:r>
        <w:rPr/>
        <w:t>that</w:t>
      </w:r>
      <w:r>
        <w:rPr>
          <w:spacing w:val="-6"/>
        </w:rPr>
        <w:t> </w:t>
      </w:r>
      <w:r>
        <w:rPr/>
        <w:t>needs</w:t>
      </w:r>
      <w:r>
        <w:rPr>
          <w:spacing w:val="-8"/>
        </w:rPr>
        <w:t> </w:t>
      </w:r>
      <w:r>
        <w:rPr/>
        <w:t>to</w:t>
      </w:r>
      <w:r>
        <w:rPr>
          <w:spacing w:val="-8"/>
        </w:rPr>
        <w:t> </w:t>
      </w:r>
      <w:r>
        <w:rPr/>
        <w:t>be</w:t>
      </w:r>
      <w:r>
        <w:rPr>
          <w:spacing w:val="-8"/>
        </w:rPr>
        <w:t> </w:t>
      </w:r>
      <w:r>
        <w:rPr/>
        <w:t>preserved</w:t>
      </w:r>
      <w:r>
        <w:rPr>
          <w:spacing w:val="-3"/>
        </w:rPr>
        <w:t> </w:t>
      </w:r>
      <w:r>
        <w:rPr/>
        <w:t>highly</w:t>
      </w:r>
      <w:r>
        <w:rPr>
          <w:spacing w:val="-7"/>
        </w:rPr>
        <w:t> </w:t>
      </w:r>
      <w:r>
        <w:rPr/>
        <w:t>varies</w:t>
      </w:r>
      <w:r>
        <w:rPr>
          <w:spacing w:val="-8"/>
        </w:rPr>
        <w:t> </w:t>
      </w:r>
      <w:r>
        <w:rPr/>
        <w:t>in</w:t>
      </w:r>
      <w:r>
        <w:rPr>
          <w:spacing w:val="-8"/>
        </w:rPr>
        <w:t> </w:t>
      </w:r>
      <w:r>
        <w:rPr/>
        <w:t>nature</w:t>
      </w:r>
      <w:r>
        <w:rPr>
          <w:spacing w:val="-6"/>
        </w:rPr>
        <w:t> </w:t>
      </w:r>
      <w:r>
        <w:rPr/>
        <w:t>and</w:t>
      </w:r>
      <w:r>
        <w:rPr>
          <w:spacing w:val="-8"/>
        </w:rPr>
        <w:t> </w:t>
      </w:r>
      <w:r>
        <w:rPr/>
        <w:t>characteristics</w:t>
      </w:r>
      <w:r>
        <w:rPr>
          <w:spacing w:val="-8"/>
        </w:rPr>
        <w:t> </w:t>
      </w:r>
      <w:r>
        <w:rPr/>
        <w:t>that affect the</w:t>
      </w:r>
      <w:r>
        <w:rPr>
          <w:spacing w:val="-2"/>
        </w:rPr>
        <w:t> </w:t>
      </w:r>
      <w:r>
        <w:rPr/>
        <w:t>digitisation</w:t>
      </w:r>
      <w:r>
        <w:rPr>
          <w:spacing w:val="-2"/>
        </w:rPr>
        <w:t> </w:t>
      </w:r>
      <w:r>
        <w:rPr/>
        <w:t>and</w:t>
      </w:r>
      <w:r>
        <w:rPr>
          <w:spacing w:val="-2"/>
        </w:rPr>
        <w:t> </w:t>
      </w:r>
      <w:r>
        <w:rPr/>
        <w:t>the</w:t>
      </w:r>
      <w:r>
        <w:rPr>
          <w:spacing w:val="-2"/>
        </w:rPr>
        <w:t> </w:t>
      </w:r>
      <w:r>
        <w:rPr/>
        <w:t>digital</w:t>
      </w:r>
      <w:r>
        <w:rPr>
          <w:spacing w:val="-2"/>
        </w:rPr>
        <w:t> </w:t>
      </w:r>
      <w:r>
        <w:rPr/>
        <w:t>preservation.</w:t>
      </w:r>
      <w:r>
        <w:rPr>
          <w:spacing w:val="-2"/>
        </w:rPr>
        <w:t> </w:t>
      </w:r>
      <w:r>
        <w:rPr/>
        <w:t>Mapping</w:t>
      </w:r>
      <w:r>
        <w:rPr>
          <w:spacing w:val="-1"/>
        </w:rPr>
        <w:t> </w:t>
      </w:r>
      <w:r>
        <w:rPr/>
        <w:t>such</w:t>
      </w:r>
      <w:r>
        <w:rPr>
          <w:spacing w:val="-2"/>
        </w:rPr>
        <w:t> </w:t>
      </w:r>
      <w:r>
        <w:rPr/>
        <w:t>resources,</w:t>
      </w:r>
      <w:r>
        <w:rPr>
          <w:spacing w:val="-1"/>
        </w:rPr>
        <w:t> </w:t>
      </w:r>
      <w:r>
        <w:rPr/>
        <w:t>the</w:t>
      </w:r>
      <w:r>
        <w:rPr>
          <w:spacing w:val="-2"/>
        </w:rPr>
        <w:t> </w:t>
      </w:r>
      <w:r>
        <w:rPr/>
        <w:t>risks</w:t>
      </w:r>
      <w:r>
        <w:rPr>
          <w:spacing w:val="-3"/>
        </w:rPr>
        <w:t> </w:t>
      </w:r>
      <w:r>
        <w:rPr/>
        <w:t>and</w:t>
      </w:r>
      <w:r>
        <w:rPr>
          <w:spacing w:val="-3"/>
        </w:rPr>
        <w:t> </w:t>
      </w:r>
      <w:r>
        <w:rPr/>
        <w:t>opportunities to digitise them and related preservation goals is thus the first step to identify the best strategies and potential legal issues to undertake the digital preservation project.</w:t>
      </w:r>
    </w:p>
    <w:p>
      <w:pPr>
        <w:pStyle w:val="BodyText"/>
        <w:spacing w:before="1"/>
      </w:pPr>
    </w:p>
    <w:p>
      <w:pPr>
        <w:pStyle w:val="BodyText"/>
        <w:ind w:left="540" w:right="128"/>
        <w:jc w:val="both"/>
      </w:pPr>
      <w:r>
        <w:rPr/>
        <w:t>The overview has shown that when digitising resources, even though limited to the scope of preservation, several legal challenges emerge. Conducting a legal assessment in the early stages of the project is vital to</w:t>
      </w:r>
      <w:r>
        <w:rPr>
          <w:spacing w:val="-3"/>
        </w:rPr>
        <w:t> </w:t>
      </w:r>
      <w:r>
        <w:rPr/>
        <w:t>ensure compliance with the applicable</w:t>
      </w:r>
      <w:r>
        <w:rPr>
          <w:spacing w:val="-2"/>
        </w:rPr>
        <w:t> </w:t>
      </w:r>
      <w:r>
        <w:rPr/>
        <w:t>laws, such as the laws on intellectual property and data protection, and to rely on those national provisions and policy initiatives that may support digital</w:t>
      </w:r>
      <w:r>
        <w:rPr>
          <w:spacing w:val="-13"/>
        </w:rPr>
        <w:t> </w:t>
      </w:r>
      <w:r>
        <w:rPr/>
        <w:t>preservation.</w:t>
      </w:r>
      <w:r>
        <w:rPr>
          <w:spacing w:val="-12"/>
        </w:rPr>
        <w:t> </w:t>
      </w:r>
      <w:r>
        <w:rPr/>
        <w:t>Such</w:t>
      </w:r>
      <w:r>
        <w:rPr>
          <w:spacing w:val="-13"/>
        </w:rPr>
        <w:t> </w:t>
      </w:r>
      <w:r>
        <w:rPr/>
        <w:t>mapping</w:t>
      </w:r>
      <w:r>
        <w:rPr>
          <w:spacing w:val="-12"/>
        </w:rPr>
        <w:t> </w:t>
      </w:r>
      <w:r>
        <w:rPr/>
        <w:t>can</w:t>
      </w:r>
      <w:r>
        <w:rPr>
          <w:spacing w:val="-13"/>
        </w:rPr>
        <w:t> </w:t>
      </w:r>
      <w:r>
        <w:rPr/>
        <w:t>also</w:t>
      </w:r>
      <w:r>
        <w:rPr>
          <w:spacing w:val="-12"/>
        </w:rPr>
        <w:t> </w:t>
      </w:r>
      <w:r>
        <w:rPr/>
        <w:t>lead</w:t>
      </w:r>
      <w:r>
        <w:rPr>
          <w:spacing w:val="-13"/>
        </w:rPr>
        <w:t> </w:t>
      </w:r>
      <w:r>
        <w:rPr/>
        <w:t>CHIs</w:t>
      </w:r>
      <w:r>
        <w:rPr>
          <w:spacing w:val="-12"/>
        </w:rPr>
        <w:t> </w:t>
      </w:r>
      <w:r>
        <w:rPr/>
        <w:t>to</w:t>
      </w:r>
      <w:r>
        <w:rPr>
          <w:spacing w:val="-12"/>
        </w:rPr>
        <w:t> </w:t>
      </w:r>
      <w:r>
        <w:rPr/>
        <w:t>establish</w:t>
      </w:r>
      <w:r>
        <w:rPr>
          <w:spacing w:val="-13"/>
        </w:rPr>
        <w:t> </w:t>
      </w:r>
      <w:r>
        <w:rPr/>
        <w:t>internal</w:t>
      </w:r>
      <w:r>
        <w:rPr>
          <w:spacing w:val="-12"/>
        </w:rPr>
        <w:t> </w:t>
      </w:r>
      <w:r>
        <w:rPr/>
        <w:t>policies</w:t>
      </w:r>
      <w:r>
        <w:rPr>
          <w:spacing w:val="-13"/>
        </w:rPr>
        <w:t> </w:t>
      </w:r>
      <w:r>
        <w:rPr/>
        <w:t>on</w:t>
      </w:r>
      <w:r>
        <w:rPr>
          <w:spacing w:val="-12"/>
        </w:rPr>
        <w:t> </w:t>
      </w:r>
      <w:r>
        <w:rPr/>
        <w:t>digital</w:t>
      </w:r>
      <w:r>
        <w:rPr>
          <w:spacing w:val="-13"/>
        </w:rPr>
        <w:t> </w:t>
      </w:r>
      <w:r>
        <w:rPr/>
        <w:t>preservation and define related standard procedures.</w:t>
      </w:r>
    </w:p>
    <w:p>
      <w:pPr>
        <w:pStyle w:val="BodyText"/>
        <w:spacing w:before="1"/>
      </w:pPr>
    </w:p>
    <w:p>
      <w:pPr>
        <w:pStyle w:val="Heading5"/>
        <w:numPr>
          <w:ilvl w:val="0"/>
          <w:numId w:val="4"/>
        </w:numPr>
        <w:tabs>
          <w:tab w:pos="541" w:val="left" w:leader="none"/>
        </w:tabs>
        <w:spacing w:line="240" w:lineRule="auto" w:before="0" w:after="0"/>
        <w:ind w:left="540" w:right="0" w:hanging="426"/>
        <w:jc w:val="both"/>
      </w:pPr>
      <w:r>
        <w:rPr/>
        <w:t>Enhance</w:t>
      </w:r>
      <w:r>
        <w:rPr>
          <w:spacing w:val="-8"/>
        </w:rPr>
        <w:t> </w:t>
      </w:r>
      <w:r>
        <w:rPr/>
        <w:t>collaboration</w:t>
      </w:r>
      <w:r>
        <w:rPr>
          <w:spacing w:val="-3"/>
        </w:rPr>
        <w:t> </w:t>
      </w:r>
      <w:r>
        <w:rPr/>
        <w:t>and</w:t>
      </w:r>
      <w:r>
        <w:rPr>
          <w:spacing w:val="-3"/>
        </w:rPr>
        <w:t> </w:t>
      </w:r>
      <w:r>
        <w:rPr/>
        <w:t>transparency,</w:t>
      </w:r>
      <w:r>
        <w:rPr>
          <w:spacing w:val="-7"/>
        </w:rPr>
        <w:t> </w:t>
      </w:r>
      <w:r>
        <w:rPr/>
        <w:t>relying</w:t>
      </w:r>
      <w:r>
        <w:rPr>
          <w:spacing w:val="-4"/>
        </w:rPr>
        <w:t> </w:t>
      </w:r>
      <w:r>
        <w:rPr/>
        <w:t>on</w:t>
      </w:r>
      <w:r>
        <w:rPr>
          <w:spacing w:val="-3"/>
        </w:rPr>
        <w:t> </w:t>
      </w:r>
      <w:r>
        <w:rPr/>
        <w:t>existing</w:t>
      </w:r>
      <w:r>
        <w:rPr>
          <w:spacing w:val="-4"/>
        </w:rPr>
        <w:t> </w:t>
      </w:r>
      <w:r>
        <w:rPr>
          <w:spacing w:val="-2"/>
        </w:rPr>
        <w:t>resources</w:t>
      </w:r>
    </w:p>
    <w:p>
      <w:pPr>
        <w:pStyle w:val="BodyText"/>
        <w:spacing w:before="2"/>
        <w:ind w:left="540" w:right="125"/>
        <w:jc w:val="both"/>
      </w:pPr>
      <w:r>
        <w:rPr/>
        <w:t>Collaborating with other institutions, joining networks, and resorting to existing resources created by stakeholders and associations can support CHIs in the digital preservation, and can help them</w:t>
      </w:r>
      <w:r>
        <w:rPr>
          <w:spacing w:val="-3"/>
        </w:rPr>
        <w:t> </w:t>
      </w:r>
      <w:r>
        <w:rPr/>
        <w:t>in all the steps of the project, from the early design to its execution, monitoring and future enhancement. The relationship</w:t>
      </w:r>
      <w:r>
        <w:rPr>
          <w:spacing w:val="-4"/>
        </w:rPr>
        <w:t> </w:t>
      </w:r>
      <w:r>
        <w:rPr/>
        <w:t>with</w:t>
      </w:r>
      <w:r>
        <w:rPr>
          <w:spacing w:val="-9"/>
        </w:rPr>
        <w:t> </w:t>
      </w:r>
      <w:r>
        <w:rPr/>
        <w:t>stakeholders,</w:t>
      </w:r>
      <w:r>
        <w:rPr>
          <w:spacing w:val="-8"/>
        </w:rPr>
        <w:t> </w:t>
      </w:r>
      <w:r>
        <w:rPr/>
        <w:t>including</w:t>
      </w:r>
      <w:r>
        <w:rPr>
          <w:spacing w:val="-8"/>
        </w:rPr>
        <w:t> </w:t>
      </w:r>
      <w:r>
        <w:rPr/>
        <w:t>authors</w:t>
      </w:r>
      <w:r>
        <w:rPr>
          <w:spacing w:val="-9"/>
        </w:rPr>
        <w:t> </w:t>
      </w:r>
      <w:r>
        <w:rPr/>
        <w:t>and</w:t>
      </w:r>
      <w:r>
        <w:rPr>
          <w:spacing w:val="-4"/>
        </w:rPr>
        <w:t> </w:t>
      </w:r>
      <w:r>
        <w:rPr/>
        <w:t>service</w:t>
      </w:r>
      <w:r>
        <w:rPr>
          <w:spacing w:val="-7"/>
        </w:rPr>
        <w:t> </w:t>
      </w:r>
      <w:r>
        <w:rPr/>
        <w:t>providers,</w:t>
      </w:r>
      <w:r>
        <w:rPr>
          <w:spacing w:val="-8"/>
        </w:rPr>
        <w:t> </w:t>
      </w:r>
      <w:r>
        <w:rPr/>
        <w:t>can</w:t>
      </w:r>
      <w:r>
        <w:rPr>
          <w:spacing w:val="-9"/>
        </w:rPr>
        <w:t> </w:t>
      </w:r>
      <w:r>
        <w:rPr/>
        <w:t>be</w:t>
      </w:r>
      <w:r>
        <w:rPr>
          <w:spacing w:val="-4"/>
        </w:rPr>
        <w:t> </w:t>
      </w:r>
      <w:r>
        <w:rPr/>
        <w:t>strengthened,</w:t>
      </w:r>
      <w:r>
        <w:rPr>
          <w:spacing w:val="-7"/>
        </w:rPr>
        <w:t> </w:t>
      </w:r>
      <w:r>
        <w:rPr/>
        <w:t>and</w:t>
      </w:r>
      <w:r>
        <w:rPr>
          <w:spacing w:val="-4"/>
        </w:rPr>
        <w:t> </w:t>
      </w:r>
      <w:r>
        <w:rPr/>
        <w:t>made more transparent with the adoption of standard model licenses or data exchange agreements. Considering dissemination and the relationship with users, clear information policy and rights statements</w:t>
      </w:r>
      <w:r>
        <w:rPr>
          <w:spacing w:val="-4"/>
        </w:rPr>
        <w:t> </w:t>
      </w:r>
      <w:r>
        <w:rPr/>
        <w:t>and</w:t>
      </w:r>
      <w:r>
        <w:rPr>
          <w:spacing w:val="-4"/>
        </w:rPr>
        <w:t> </w:t>
      </w:r>
      <w:r>
        <w:rPr/>
        <w:t>disclaimers</w:t>
      </w:r>
      <w:r>
        <w:rPr>
          <w:spacing w:val="-4"/>
        </w:rPr>
        <w:t> </w:t>
      </w:r>
      <w:r>
        <w:rPr/>
        <w:t>accompanying</w:t>
      </w:r>
      <w:r>
        <w:rPr>
          <w:spacing w:val="-2"/>
        </w:rPr>
        <w:t> </w:t>
      </w:r>
      <w:r>
        <w:rPr/>
        <w:t>digital</w:t>
      </w:r>
      <w:r>
        <w:rPr>
          <w:spacing w:val="-3"/>
        </w:rPr>
        <w:t> </w:t>
      </w:r>
      <w:r>
        <w:rPr/>
        <w:t>objects</w:t>
      </w:r>
      <w:r>
        <w:rPr>
          <w:spacing w:val="-8"/>
        </w:rPr>
        <w:t> </w:t>
      </w:r>
      <w:r>
        <w:rPr/>
        <w:t>can</w:t>
      </w:r>
      <w:r>
        <w:rPr>
          <w:spacing w:val="-3"/>
        </w:rPr>
        <w:t> </w:t>
      </w:r>
      <w:r>
        <w:rPr/>
        <w:t>help</w:t>
      </w:r>
      <w:r>
        <w:rPr>
          <w:spacing w:val="-8"/>
        </w:rPr>
        <w:t> </w:t>
      </w:r>
      <w:r>
        <w:rPr/>
        <w:t>CHIs</w:t>
      </w:r>
      <w:r>
        <w:rPr>
          <w:spacing w:val="-4"/>
        </w:rPr>
        <w:t> </w:t>
      </w:r>
      <w:r>
        <w:rPr/>
        <w:t>to</w:t>
      </w:r>
      <w:r>
        <w:rPr>
          <w:spacing w:val="-3"/>
        </w:rPr>
        <w:t> </w:t>
      </w:r>
      <w:r>
        <w:rPr/>
        <w:t>ensure</w:t>
      </w:r>
      <w:r>
        <w:rPr>
          <w:spacing w:val="-2"/>
        </w:rPr>
        <w:t> </w:t>
      </w:r>
      <w:r>
        <w:rPr/>
        <w:t>the</w:t>
      </w:r>
      <w:r>
        <w:rPr>
          <w:spacing w:val="-3"/>
        </w:rPr>
        <w:t> </w:t>
      </w:r>
      <w:r>
        <w:rPr/>
        <w:t>public</w:t>
      </w:r>
      <w:r>
        <w:rPr>
          <w:spacing w:val="-1"/>
        </w:rPr>
        <w:t> </w:t>
      </w:r>
      <w:r>
        <w:rPr/>
        <w:t>knows</w:t>
      </w:r>
      <w:r>
        <w:rPr>
          <w:spacing w:val="-4"/>
        </w:rPr>
        <w:t> </w:t>
      </w:r>
      <w:r>
        <w:rPr/>
        <w:t>how to navigate, or access and even re-use digitised cultural heritage.</w:t>
      </w:r>
    </w:p>
    <w:p>
      <w:pPr>
        <w:spacing w:after="0"/>
        <w:jc w:val="both"/>
        <w:sectPr>
          <w:pgSz w:w="11910" w:h="16840"/>
          <w:pgMar w:header="710" w:footer="616" w:top="1940" w:bottom="800" w:left="1020" w:right="1000"/>
        </w:sectPr>
      </w:pPr>
    </w:p>
    <w:p>
      <w:pPr>
        <w:pStyle w:val="BodyText"/>
        <w:spacing w:before="55"/>
        <w:ind w:left="540" w:right="127"/>
        <w:jc w:val="both"/>
      </w:pPr>
      <w:r>
        <w:rPr/>
        <w:t>Against this backdrop, it needs to be considered that the role of Europeana for digitisation and digital preservation</w:t>
      </w:r>
      <w:r>
        <w:rPr>
          <w:spacing w:val="-9"/>
        </w:rPr>
        <w:t> </w:t>
      </w:r>
      <w:r>
        <w:rPr/>
        <w:t>of</w:t>
      </w:r>
      <w:r>
        <w:rPr>
          <w:spacing w:val="-10"/>
        </w:rPr>
        <w:t> </w:t>
      </w:r>
      <w:r>
        <w:rPr/>
        <w:t>cultural</w:t>
      </w:r>
      <w:r>
        <w:rPr>
          <w:spacing w:val="-9"/>
        </w:rPr>
        <w:t> </w:t>
      </w:r>
      <w:r>
        <w:rPr/>
        <w:t>heritage</w:t>
      </w:r>
      <w:r>
        <w:rPr>
          <w:spacing w:val="-7"/>
        </w:rPr>
        <w:t> </w:t>
      </w:r>
      <w:r>
        <w:rPr/>
        <w:t>emerges</w:t>
      </w:r>
      <w:r>
        <w:rPr>
          <w:spacing w:val="-9"/>
        </w:rPr>
        <w:t> </w:t>
      </w:r>
      <w:r>
        <w:rPr/>
        <w:t>as</w:t>
      </w:r>
      <w:r>
        <w:rPr>
          <w:spacing w:val="-9"/>
        </w:rPr>
        <w:t> </w:t>
      </w:r>
      <w:r>
        <w:rPr/>
        <w:t>stronger</w:t>
      </w:r>
      <w:r>
        <w:rPr>
          <w:spacing w:val="-9"/>
        </w:rPr>
        <w:t> </w:t>
      </w:r>
      <w:r>
        <w:rPr/>
        <w:t>from</w:t>
      </w:r>
      <w:r>
        <w:rPr>
          <w:spacing w:val="-9"/>
        </w:rPr>
        <w:t> </w:t>
      </w:r>
      <w:r>
        <w:rPr/>
        <w:t>the</w:t>
      </w:r>
      <w:r>
        <w:rPr>
          <w:spacing w:val="-9"/>
        </w:rPr>
        <w:t> </w:t>
      </w:r>
      <w:r>
        <w:rPr/>
        <w:t>recent</w:t>
      </w:r>
      <w:r>
        <w:rPr>
          <w:spacing w:val="-12"/>
        </w:rPr>
        <w:t> </w:t>
      </w:r>
      <w:r>
        <w:rPr/>
        <w:t>Commission</w:t>
      </w:r>
      <w:r>
        <w:rPr>
          <w:spacing w:val="-9"/>
        </w:rPr>
        <w:t> </w:t>
      </w:r>
      <w:r>
        <w:rPr/>
        <w:t>Recommendation</w:t>
      </w:r>
      <w:r>
        <w:rPr>
          <w:spacing w:val="-9"/>
        </w:rPr>
        <w:t> </w:t>
      </w:r>
      <w:r>
        <w:rPr/>
        <w:t>on cultural</w:t>
      </w:r>
      <w:r>
        <w:rPr>
          <w:spacing w:val="-13"/>
        </w:rPr>
        <w:t> </w:t>
      </w:r>
      <w:r>
        <w:rPr/>
        <w:t>data</w:t>
      </w:r>
      <w:r>
        <w:rPr>
          <w:spacing w:val="-12"/>
        </w:rPr>
        <w:t> </w:t>
      </w:r>
      <w:r>
        <w:rPr/>
        <w:t>spaces</w:t>
      </w:r>
      <w:r>
        <w:rPr>
          <w:spacing w:val="-12"/>
        </w:rPr>
        <w:t> </w:t>
      </w:r>
      <w:r>
        <w:rPr/>
        <w:t>of</w:t>
      </w:r>
      <w:r>
        <w:rPr>
          <w:spacing w:val="-13"/>
        </w:rPr>
        <w:t> </w:t>
      </w:r>
      <w:r>
        <w:rPr/>
        <w:t>2021.</w:t>
      </w:r>
      <w:r>
        <w:rPr>
          <w:spacing w:val="-12"/>
        </w:rPr>
        <w:t> </w:t>
      </w:r>
      <w:r>
        <w:rPr/>
        <w:t>CHIs</w:t>
      </w:r>
      <w:r>
        <w:rPr>
          <w:spacing w:val="-12"/>
        </w:rPr>
        <w:t> </w:t>
      </w:r>
      <w:r>
        <w:rPr/>
        <w:t>will</w:t>
      </w:r>
      <w:r>
        <w:rPr>
          <w:spacing w:val="-7"/>
        </w:rPr>
        <w:t> </w:t>
      </w:r>
      <w:r>
        <w:rPr/>
        <w:t>need</w:t>
      </w:r>
      <w:r>
        <w:rPr>
          <w:spacing w:val="-12"/>
        </w:rPr>
        <w:t> </w:t>
      </w:r>
      <w:r>
        <w:rPr/>
        <w:t>to</w:t>
      </w:r>
      <w:r>
        <w:rPr>
          <w:spacing w:val="-12"/>
        </w:rPr>
        <w:t> </w:t>
      </w:r>
      <w:r>
        <w:rPr/>
        <w:t>take</w:t>
      </w:r>
      <w:r>
        <w:rPr>
          <w:spacing w:val="-11"/>
        </w:rPr>
        <w:t> </w:t>
      </w:r>
      <w:r>
        <w:rPr/>
        <w:t>into</w:t>
      </w:r>
      <w:r>
        <w:rPr>
          <w:spacing w:val="-12"/>
        </w:rPr>
        <w:t> </w:t>
      </w:r>
      <w:r>
        <w:rPr/>
        <w:t>account</w:t>
      </w:r>
      <w:r>
        <w:rPr>
          <w:spacing w:val="-10"/>
        </w:rPr>
        <w:t> </w:t>
      </w:r>
      <w:r>
        <w:rPr/>
        <w:t>the</w:t>
      </w:r>
      <w:r>
        <w:rPr>
          <w:spacing w:val="-11"/>
        </w:rPr>
        <w:t> </w:t>
      </w:r>
      <w:r>
        <w:rPr/>
        <w:t>opportunities</w:t>
      </w:r>
      <w:r>
        <w:rPr>
          <w:spacing w:val="-12"/>
        </w:rPr>
        <w:t> </w:t>
      </w:r>
      <w:r>
        <w:rPr/>
        <w:t>offered</w:t>
      </w:r>
      <w:r>
        <w:rPr>
          <w:spacing w:val="-11"/>
        </w:rPr>
        <w:t> </w:t>
      </w:r>
      <w:r>
        <w:rPr/>
        <w:t>by</w:t>
      </w:r>
      <w:r>
        <w:rPr>
          <w:spacing w:val="-12"/>
        </w:rPr>
        <w:t> </w:t>
      </w:r>
      <w:r>
        <w:rPr/>
        <w:t>this</w:t>
      </w:r>
      <w:r>
        <w:rPr>
          <w:spacing w:val="-12"/>
        </w:rPr>
        <w:t> </w:t>
      </w:r>
      <w:r>
        <w:rPr/>
        <w:t>leading organisation in their digital preservation projects, since Member States have been asked to elaborate national</w:t>
      </w:r>
      <w:r>
        <w:rPr>
          <w:spacing w:val="-4"/>
        </w:rPr>
        <w:t> </w:t>
      </w:r>
      <w:r>
        <w:rPr/>
        <w:t>strategies</w:t>
      </w:r>
      <w:r>
        <w:rPr>
          <w:spacing w:val="-5"/>
        </w:rPr>
        <w:t> </w:t>
      </w:r>
      <w:r>
        <w:rPr/>
        <w:t>that</w:t>
      </w:r>
      <w:r>
        <w:rPr>
          <w:spacing w:val="-3"/>
        </w:rPr>
        <w:t> </w:t>
      </w:r>
      <w:r>
        <w:rPr/>
        <w:t>foster</w:t>
      </w:r>
      <w:r>
        <w:rPr>
          <w:spacing w:val="-6"/>
        </w:rPr>
        <w:t> </w:t>
      </w:r>
      <w:r>
        <w:rPr/>
        <w:t>the</w:t>
      </w:r>
      <w:r>
        <w:rPr>
          <w:spacing w:val="-10"/>
        </w:rPr>
        <w:t> </w:t>
      </w:r>
      <w:r>
        <w:rPr/>
        <w:t>collaboration</w:t>
      </w:r>
      <w:r>
        <w:rPr>
          <w:spacing w:val="-5"/>
        </w:rPr>
        <w:t> </w:t>
      </w:r>
      <w:r>
        <w:rPr/>
        <w:t>with</w:t>
      </w:r>
      <w:r>
        <w:rPr>
          <w:spacing w:val="-5"/>
        </w:rPr>
        <w:t> </w:t>
      </w:r>
      <w:r>
        <w:rPr/>
        <w:t>the</w:t>
      </w:r>
      <w:r>
        <w:rPr>
          <w:spacing w:val="-10"/>
        </w:rPr>
        <w:t> </w:t>
      </w:r>
      <w:r>
        <w:rPr/>
        <w:t>Europeana</w:t>
      </w:r>
      <w:r>
        <w:rPr>
          <w:spacing w:val="-5"/>
        </w:rPr>
        <w:t> </w:t>
      </w:r>
      <w:r>
        <w:rPr/>
        <w:t>network,</w:t>
      </w:r>
      <w:r>
        <w:rPr>
          <w:spacing w:val="-4"/>
        </w:rPr>
        <w:t> </w:t>
      </w:r>
      <w:r>
        <w:rPr/>
        <w:t>also</w:t>
      </w:r>
      <w:r>
        <w:rPr>
          <w:spacing w:val="-5"/>
        </w:rPr>
        <w:t> </w:t>
      </w:r>
      <w:r>
        <w:rPr/>
        <w:t>through</w:t>
      </w:r>
      <w:r>
        <w:rPr>
          <w:spacing w:val="-5"/>
        </w:rPr>
        <w:t> </w:t>
      </w:r>
      <w:r>
        <w:rPr/>
        <w:t>aggregators.</w:t>
      </w:r>
    </w:p>
    <w:p>
      <w:pPr>
        <w:pStyle w:val="BodyText"/>
        <w:spacing w:before="11"/>
        <w:rPr>
          <w:sz w:val="21"/>
        </w:rPr>
      </w:pPr>
    </w:p>
    <w:p>
      <w:pPr>
        <w:pStyle w:val="Heading5"/>
        <w:numPr>
          <w:ilvl w:val="0"/>
          <w:numId w:val="4"/>
        </w:numPr>
        <w:tabs>
          <w:tab w:pos="541" w:val="left" w:leader="none"/>
        </w:tabs>
        <w:spacing w:line="240" w:lineRule="auto" w:before="1" w:after="0"/>
        <w:ind w:left="540" w:right="0" w:hanging="426"/>
        <w:jc w:val="both"/>
      </w:pPr>
      <w:r>
        <w:rPr/>
        <w:t>Preserve,</w:t>
      </w:r>
      <w:r>
        <w:rPr>
          <w:spacing w:val="-6"/>
        </w:rPr>
        <w:t> </w:t>
      </w:r>
      <w:r>
        <w:rPr/>
        <w:t>monitor,</w:t>
      </w:r>
      <w:r>
        <w:rPr>
          <w:spacing w:val="-3"/>
        </w:rPr>
        <w:t> </w:t>
      </w:r>
      <w:r>
        <w:rPr/>
        <w:t>and</w:t>
      </w:r>
      <w:r>
        <w:rPr>
          <w:spacing w:val="-1"/>
        </w:rPr>
        <w:t> </w:t>
      </w:r>
      <w:r>
        <w:rPr/>
        <w:t>consider access</w:t>
      </w:r>
      <w:r>
        <w:rPr>
          <w:spacing w:val="-5"/>
        </w:rPr>
        <w:t> </w:t>
      </w:r>
      <w:r>
        <w:rPr/>
        <w:t>and re-use</w:t>
      </w:r>
      <w:r>
        <w:rPr>
          <w:spacing w:val="-3"/>
        </w:rPr>
        <w:t> </w:t>
      </w:r>
      <w:r>
        <w:rPr/>
        <w:t>when </w:t>
      </w:r>
      <w:r>
        <w:rPr>
          <w:spacing w:val="-2"/>
        </w:rPr>
        <w:t>possible</w:t>
      </w:r>
    </w:p>
    <w:p>
      <w:pPr>
        <w:pStyle w:val="BodyText"/>
        <w:spacing w:before="1"/>
        <w:ind w:left="540" w:right="126"/>
        <w:jc w:val="both"/>
      </w:pPr>
      <w:r>
        <w:rPr/>
        <w:t>In</w:t>
      </w:r>
      <w:r>
        <w:rPr>
          <w:spacing w:val="-7"/>
        </w:rPr>
        <w:t> </w:t>
      </w:r>
      <w:r>
        <w:rPr/>
        <w:t>realizing</w:t>
      </w:r>
      <w:r>
        <w:rPr>
          <w:spacing w:val="-6"/>
        </w:rPr>
        <w:t> </w:t>
      </w:r>
      <w:r>
        <w:rPr/>
        <w:t>the</w:t>
      </w:r>
      <w:r>
        <w:rPr>
          <w:spacing w:val="-7"/>
        </w:rPr>
        <w:t> </w:t>
      </w:r>
      <w:r>
        <w:rPr/>
        <w:t>digital</w:t>
      </w:r>
      <w:r>
        <w:rPr>
          <w:spacing w:val="-7"/>
        </w:rPr>
        <w:t> </w:t>
      </w:r>
      <w:r>
        <w:rPr/>
        <w:t>preservation</w:t>
      </w:r>
      <w:r>
        <w:rPr>
          <w:spacing w:val="-7"/>
        </w:rPr>
        <w:t> </w:t>
      </w:r>
      <w:r>
        <w:rPr/>
        <w:t>project,</w:t>
      </w:r>
      <w:r>
        <w:rPr>
          <w:spacing w:val="-6"/>
        </w:rPr>
        <w:t> </w:t>
      </w:r>
      <w:r>
        <w:rPr/>
        <w:t>preservation</w:t>
      </w:r>
      <w:r>
        <w:rPr>
          <w:spacing w:val="-2"/>
        </w:rPr>
        <w:t> </w:t>
      </w:r>
      <w:r>
        <w:rPr/>
        <w:t>goals</w:t>
      </w:r>
      <w:r>
        <w:rPr>
          <w:spacing w:val="-7"/>
        </w:rPr>
        <w:t> </w:t>
      </w:r>
      <w:r>
        <w:rPr/>
        <w:t>need</w:t>
      </w:r>
      <w:r>
        <w:rPr>
          <w:spacing w:val="-7"/>
        </w:rPr>
        <w:t> </w:t>
      </w:r>
      <w:r>
        <w:rPr/>
        <w:t>constant</w:t>
      </w:r>
      <w:r>
        <w:rPr>
          <w:spacing w:val="-5"/>
        </w:rPr>
        <w:t> </w:t>
      </w:r>
      <w:r>
        <w:rPr/>
        <w:t>assessment:</w:t>
      </w:r>
      <w:r>
        <w:rPr>
          <w:spacing w:val="-5"/>
        </w:rPr>
        <w:t> </w:t>
      </w:r>
      <w:r>
        <w:rPr/>
        <w:t>technical</w:t>
      </w:r>
      <w:r>
        <w:rPr>
          <w:spacing w:val="-7"/>
        </w:rPr>
        <w:t> </w:t>
      </w:r>
      <w:r>
        <w:rPr/>
        <w:t>and organizational risks, but also changes in legal status and any other legal circumstances that may affect the digital preservation project need to be monitored.</w:t>
      </w:r>
    </w:p>
    <w:p>
      <w:pPr>
        <w:pStyle w:val="BodyText"/>
        <w:spacing w:before="8"/>
        <w:rPr>
          <w:sz w:val="21"/>
        </w:rPr>
      </w:pPr>
    </w:p>
    <w:p>
      <w:pPr>
        <w:pStyle w:val="BodyText"/>
        <w:spacing w:before="1"/>
        <w:ind w:left="540" w:right="128"/>
        <w:jc w:val="both"/>
      </w:pPr>
      <w:r>
        <w:rPr/>
        <w:t>Finally, since digital preservation of cultural heritage is linked with its promotion, especially through access</w:t>
      </w:r>
      <w:r>
        <w:rPr>
          <w:spacing w:val="-9"/>
        </w:rPr>
        <w:t> </w:t>
      </w:r>
      <w:r>
        <w:rPr/>
        <w:t>and</w:t>
      </w:r>
      <w:r>
        <w:rPr>
          <w:spacing w:val="-8"/>
        </w:rPr>
        <w:t> </w:t>
      </w:r>
      <w:r>
        <w:rPr/>
        <w:t>re-use</w:t>
      </w:r>
      <w:r>
        <w:rPr>
          <w:spacing w:val="-6"/>
        </w:rPr>
        <w:t> </w:t>
      </w:r>
      <w:r>
        <w:rPr/>
        <w:t>of</w:t>
      </w:r>
      <w:r>
        <w:rPr>
          <w:spacing w:val="-9"/>
        </w:rPr>
        <w:t> </w:t>
      </w:r>
      <w:r>
        <w:rPr/>
        <w:t>digital</w:t>
      </w:r>
      <w:r>
        <w:rPr>
          <w:spacing w:val="-8"/>
        </w:rPr>
        <w:t> </w:t>
      </w:r>
      <w:r>
        <w:rPr/>
        <w:t>and</w:t>
      </w:r>
      <w:r>
        <w:rPr>
          <w:spacing w:val="-8"/>
        </w:rPr>
        <w:t> </w:t>
      </w:r>
      <w:r>
        <w:rPr/>
        <w:t>online</w:t>
      </w:r>
      <w:r>
        <w:rPr>
          <w:spacing w:val="-6"/>
        </w:rPr>
        <w:t> </w:t>
      </w:r>
      <w:r>
        <w:rPr/>
        <w:t>resources,</w:t>
      </w:r>
      <w:r>
        <w:rPr>
          <w:spacing w:val="-8"/>
        </w:rPr>
        <w:t> </w:t>
      </w:r>
      <w:r>
        <w:rPr/>
        <w:t>the</w:t>
      </w:r>
      <w:r>
        <w:rPr>
          <w:spacing w:val="-8"/>
        </w:rPr>
        <w:t> </w:t>
      </w:r>
      <w:r>
        <w:rPr/>
        <w:t>enhancement</w:t>
      </w:r>
      <w:r>
        <w:rPr>
          <w:spacing w:val="-6"/>
        </w:rPr>
        <w:t> </w:t>
      </w:r>
      <w:r>
        <w:rPr/>
        <w:t>of</w:t>
      </w:r>
      <w:r>
        <w:rPr>
          <w:spacing w:val="-9"/>
        </w:rPr>
        <w:t> </w:t>
      </w:r>
      <w:r>
        <w:rPr/>
        <w:t>access</w:t>
      </w:r>
      <w:r>
        <w:rPr>
          <w:spacing w:val="-9"/>
        </w:rPr>
        <w:t> </w:t>
      </w:r>
      <w:r>
        <w:rPr/>
        <w:t>and</w:t>
      </w:r>
      <w:r>
        <w:rPr>
          <w:spacing w:val="-8"/>
        </w:rPr>
        <w:t> </w:t>
      </w:r>
      <w:r>
        <w:rPr/>
        <w:t>re-use</w:t>
      </w:r>
      <w:r>
        <w:rPr>
          <w:spacing w:val="-6"/>
        </w:rPr>
        <w:t> </w:t>
      </w:r>
      <w:r>
        <w:rPr/>
        <w:t>thereof,</w:t>
      </w:r>
      <w:r>
        <w:rPr>
          <w:spacing w:val="-7"/>
        </w:rPr>
        <w:t> </w:t>
      </w:r>
      <w:r>
        <w:rPr/>
        <w:t>should be also tackled from a legal perspective.</w:t>
      </w:r>
    </w:p>
    <w:p>
      <w:pPr>
        <w:pStyle w:val="BodyText"/>
        <w:rPr>
          <w:sz w:val="26"/>
        </w:rPr>
      </w:pPr>
    </w:p>
    <w:p>
      <w:pPr>
        <w:pStyle w:val="Heading2"/>
        <w:numPr>
          <w:ilvl w:val="1"/>
          <w:numId w:val="2"/>
        </w:numPr>
        <w:tabs>
          <w:tab w:pos="611" w:val="left" w:leader="none"/>
        </w:tabs>
        <w:spacing w:line="240" w:lineRule="auto" w:before="0" w:after="0"/>
        <w:ind w:left="610" w:right="0" w:hanging="496"/>
        <w:jc w:val="both"/>
      </w:pPr>
      <w:bookmarkStart w:name="4.3. Use of orphan works" w:id="31"/>
      <w:bookmarkEnd w:id="31"/>
      <w:r>
        <w:rPr>
          <w:b w:val="0"/>
        </w:rPr>
      </w:r>
      <w:bookmarkStart w:name="_bookmark15" w:id="32"/>
      <w:bookmarkEnd w:id="32"/>
      <w:r>
        <w:rPr/>
        <w:t>U</w:t>
      </w:r>
      <w:r>
        <w:rPr/>
        <w:t>se of</w:t>
      </w:r>
      <w:r>
        <w:rPr>
          <w:spacing w:val="2"/>
        </w:rPr>
        <w:t> </w:t>
      </w:r>
      <w:r>
        <w:rPr/>
        <w:t>orphan</w:t>
      </w:r>
      <w:r>
        <w:rPr>
          <w:spacing w:val="1"/>
        </w:rPr>
        <w:t> </w:t>
      </w:r>
      <w:r>
        <w:rPr>
          <w:spacing w:val="-2"/>
        </w:rPr>
        <w:t>works</w:t>
      </w:r>
    </w:p>
    <w:p>
      <w:pPr>
        <w:pStyle w:val="Heading5"/>
        <w:numPr>
          <w:ilvl w:val="0"/>
          <w:numId w:val="5"/>
        </w:numPr>
        <w:tabs>
          <w:tab w:pos="541" w:val="left" w:leader="none"/>
        </w:tabs>
        <w:spacing w:line="240" w:lineRule="auto" w:before="245" w:after="0"/>
        <w:ind w:left="540" w:right="0" w:hanging="426"/>
        <w:jc w:val="both"/>
      </w:pPr>
      <w:r>
        <w:rPr/>
        <w:t>Identify</w:t>
      </w:r>
      <w:r>
        <w:rPr>
          <w:spacing w:val="-3"/>
        </w:rPr>
        <w:t> </w:t>
      </w:r>
      <w:r>
        <w:rPr/>
        <w:t>the</w:t>
      </w:r>
      <w:r>
        <w:rPr>
          <w:spacing w:val="-6"/>
        </w:rPr>
        <w:t> </w:t>
      </w:r>
      <w:r>
        <w:rPr/>
        <w:t>orphan</w:t>
      </w:r>
      <w:r>
        <w:rPr>
          <w:spacing w:val="-4"/>
        </w:rPr>
        <w:t> work</w:t>
      </w:r>
    </w:p>
    <w:p>
      <w:pPr>
        <w:pStyle w:val="BodyText"/>
        <w:spacing w:before="2"/>
        <w:ind w:left="540" w:right="129"/>
        <w:jc w:val="both"/>
      </w:pPr>
      <w:r>
        <w:rPr/>
        <w:t>In accordance with the provisions of the OWD and pursuant to the specific provisions implemented by Member States, the status of orphan work may be granted to works whose single or multiple rights holders cannot be identified or located. The instances in which a work may be deemed orphan vary. In many cases, it may be identified as such a work whose author is unknown or has deceased leaving no locatable heirs. It may also be the case in which the publisher or other rightsholder has ceased to exist without</w:t>
      </w:r>
      <w:r>
        <w:rPr>
          <w:spacing w:val="-6"/>
        </w:rPr>
        <w:t> </w:t>
      </w:r>
      <w:r>
        <w:rPr/>
        <w:t>having</w:t>
      </w:r>
      <w:r>
        <w:rPr>
          <w:spacing w:val="-5"/>
        </w:rPr>
        <w:t> </w:t>
      </w:r>
      <w:r>
        <w:rPr/>
        <w:t>a</w:t>
      </w:r>
      <w:r>
        <w:rPr>
          <w:spacing w:val="-2"/>
        </w:rPr>
        <w:t> </w:t>
      </w:r>
      <w:r>
        <w:rPr/>
        <w:t>legal</w:t>
      </w:r>
      <w:r>
        <w:rPr>
          <w:spacing w:val="-7"/>
        </w:rPr>
        <w:t> </w:t>
      </w:r>
      <w:r>
        <w:rPr/>
        <w:t>successor</w:t>
      </w:r>
      <w:r>
        <w:rPr>
          <w:spacing w:val="-8"/>
        </w:rPr>
        <w:t> </w:t>
      </w:r>
      <w:r>
        <w:rPr/>
        <w:t>or</w:t>
      </w:r>
      <w:r>
        <w:rPr>
          <w:spacing w:val="-8"/>
        </w:rPr>
        <w:t> </w:t>
      </w:r>
      <w:r>
        <w:rPr/>
        <w:t>it</w:t>
      </w:r>
      <w:r>
        <w:rPr>
          <w:spacing w:val="-6"/>
        </w:rPr>
        <w:t> </w:t>
      </w:r>
      <w:r>
        <w:rPr/>
        <w:t>has</w:t>
      </w:r>
      <w:r>
        <w:rPr>
          <w:spacing w:val="-7"/>
        </w:rPr>
        <w:t> </w:t>
      </w:r>
      <w:r>
        <w:rPr/>
        <w:t>undergone</w:t>
      </w:r>
      <w:r>
        <w:rPr>
          <w:spacing w:val="-7"/>
        </w:rPr>
        <w:t> </w:t>
      </w:r>
      <w:r>
        <w:rPr/>
        <w:t>a</w:t>
      </w:r>
      <w:r>
        <w:rPr>
          <w:spacing w:val="-2"/>
        </w:rPr>
        <w:t> </w:t>
      </w:r>
      <w:r>
        <w:rPr/>
        <w:t>merger</w:t>
      </w:r>
      <w:r>
        <w:rPr>
          <w:spacing w:val="-7"/>
        </w:rPr>
        <w:t> </w:t>
      </w:r>
      <w:r>
        <w:rPr/>
        <w:t>or</w:t>
      </w:r>
      <w:r>
        <w:rPr>
          <w:spacing w:val="-3"/>
        </w:rPr>
        <w:t> </w:t>
      </w:r>
      <w:r>
        <w:rPr/>
        <w:t>acquisition.</w:t>
      </w:r>
      <w:r>
        <w:rPr>
          <w:spacing w:val="-2"/>
        </w:rPr>
        <w:t> </w:t>
      </w:r>
      <w:r>
        <w:rPr/>
        <w:t>In</w:t>
      </w:r>
      <w:r>
        <w:rPr>
          <w:spacing w:val="-7"/>
        </w:rPr>
        <w:t> </w:t>
      </w:r>
      <w:r>
        <w:rPr/>
        <w:t>all</w:t>
      </w:r>
      <w:r>
        <w:rPr>
          <w:spacing w:val="-7"/>
        </w:rPr>
        <w:t> </w:t>
      </w:r>
      <w:r>
        <w:rPr/>
        <w:t>these</w:t>
      </w:r>
      <w:r>
        <w:rPr>
          <w:spacing w:val="-5"/>
        </w:rPr>
        <w:t> </w:t>
      </w:r>
      <w:r>
        <w:rPr/>
        <w:t>circumstances, a diligent search must be made to confirm the orphan status.</w:t>
      </w:r>
    </w:p>
    <w:p>
      <w:pPr>
        <w:pStyle w:val="BodyText"/>
        <w:spacing w:before="9"/>
        <w:rPr>
          <w:sz w:val="21"/>
        </w:rPr>
      </w:pPr>
    </w:p>
    <w:p>
      <w:pPr>
        <w:pStyle w:val="BodyText"/>
        <w:ind w:left="540" w:right="128"/>
        <w:jc w:val="both"/>
      </w:pPr>
      <w:r>
        <w:rPr/>
        <w:t>The law requires a diligent search, meaning that the search has to be conducted in good faith and therefore with a genuine intention to identify or locate the rightsholders. National legislation indicates the</w:t>
      </w:r>
      <w:r>
        <w:rPr>
          <w:spacing w:val="-13"/>
        </w:rPr>
        <w:t> </w:t>
      </w:r>
      <w:r>
        <w:rPr/>
        <w:t>appropriate</w:t>
      </w:r>
      <w:r>
        <w:rPr>
          <w:spacing w:val="-12"/>
        </w:rPr>
        <w:t> </w:t>
      </w:r>
      <w:r>
        <w:rPr/>
        <w:t>sources</w:t>
      </w:r>
      <w:r>
        <w:rPr>
          <w:spacing w:val="-13"/>
        </w:rPr>
        <w:t> </w:t>
      </w:r>
      <w:r>
        <w:rPr/>
        <w:t>to</w:t>
      </w:r>
      <w:r>
        <w:rPr>
          <w:spacing w:val="-12"/>
        </w:rPr>
        <w:t> </w:t>
      </w:r>
      <w:r>
        <w:rPr/>
        <w:t>be</w:t>
      </w:r>
      <w:r>
        <w:rPr>
          <w:spacing w:val="-13"/>
        </w:rPr>
        <w:t> </w:t>
      </w:r>
      <w:r>
        <w:rPr/>
        <w:t>consulted.</w:t>
      </w:r>
      <w:r>
        <w:rPr>
          <w:spacing w:val="-12"/>
        </w:rPr>
        <w:t> </w:t>
      </w:r>
      <w:r>
        <w:rPr/>
        <w:t>The</w:t>
      </w:r>
      <w:r>
        <w:rPr>
          <w:spacing w:val="-13"/>
        </w:rPr>
        <w:t> </w:t>
      </w:r>
      <w:r>
        <w:rPr/>
        <w:t>search</w:t>
      </w:r>
      <w:r>
        <w:rPr>
          <w:spacing w:val="-12"/>
        </w:rPr>
        <w:t> </w:t>
      </w:r>
      <w:r>
        <w:rPr/>
        <w:t>may</w:t>
      </w:r>
      <w:r>
        <w:rPr>
          <w:spacing w:val="-7"/>
        </w:rPr>
        <w:t> </w:t>
      </w:r>
      <w:r>
        <w:rPr/>
        <w:t>be</w:t>
      </w:r>
      <w:r>
        <w:rPr>
          <w:spacing w:val="-12"/>
        </w:rPr>
        <w:t> </w:t>
      </w:r>
      <w:r>
        <w:rPr/>
        <w:t>carried</w:t>
      </w:r>
      <w:r>
        <w:rPr>
          <w:spacing w:val="-13"/>
        </w:rPr>
        <w:t> </w:t>
      </w:r>
      <w:r>
        <w:rPr/>
        <w:t>out</w:t>
      </w:r>
      <w:r>
        <w:rPr>
          <w:spacing w:val="-12"/>
        </w:rPr>
        <w:t> </w:t>
      </w:r>
      <w:r>
        <w:rPr/>
        <w:t>in</w:t>
      </w:r>
      <w:r>
        <w:rPr>
          <w:spacing w:val="-13"/>
        </w:rPr>
        <w:t> </w:t>
      </w:r>
      <w:r>
        <w:rPr/>
        <w:t>the</w:t>
      </w:r>
      <w:r>
        <w:rPr>
          <w:spacing w:val="-12"/>
        </w:rPr>
        <w:t> </w:t>
      </w:r>
      <w:r>
        <w:rPr/>
        <w:t>country</w:t>
      </w:r>
      <w:r>
        <w:rPr>
          <w:spacing w:val="-12"/>
        </w:rPr>
        <w:t> </w:t>
      </w:r>
      <w:r>
        <w:rPr/>
        <w:t>of</w:t>
      </w:r>
      <w:r>
        <w:rPr>
          <w:spacing w:val="-13"/>
        </w:rPr>
        <w:t> </w:t>
      </w:r>
      <w:r>
        <w:rPr/>
        <w:t>first</w:t>
      </w:r>
      <w:r>
        <w:rPr>
          <w:spacing w:val="-11"/>
        </w:rPr>
        <w:t> </w:t>
      </w:r>
      <w:r>
        <w:rPr/>
        <w:t>publication or the country where the</w:t>
      </w:r>
      <w:r>
        <w:rPr>
          <w:spacing w:val="-4"/>
        </w:rPr>
        <w:t> </w:t>
      </w:r>
      <w:r>
        <w:rPr/>
        <w:t>producer of</w:t>
      </w:r>
      <w:r>
        <w:rPr>
          <w:spacing w:val="-1"/>
        </w:rPr>
        <w:t> </w:t>
      </w:r>
      <w:r>
        <w:rPr/>
        <w:t>an audio-visual work or of</w:t>
      </w:r>
      <w:r>
        <w:rPr>
          <w:spacing w:val="-1"/>
        </w:rPr>
        <w:t> </w:t>
      </w:r>
      <w:r>
        <w:rPr/>
        <w:t>a phonogram is established. It may be extended to any other countries should there be evidence indicating that relevant information about the copyright ownership may be found. The EUIPO dedicated database can be also consulted. Such a diligent search must be undertaken prior to commencing any use of orphan works and it should be undertaken for each work considered.</w:t>
      </w:r>
    </w:p>
    <w:p>
      <w:pPr>
        <w:pStyle w:val="BodyText"/>
        <w:spacing w:before="4"/>
      </w:pPr>
    </w:p>
    <w:p>
      <w:pPr>
        <w:pStyle w:val="BodyText"/>
        <w:ind w:left="540" w:right="128"/>
        <w:jc w:val="both"/>
      </w:pPr>
      <w:r>
        <w:rPr/>
        <w:t>Notwithstanding</w:t>
      </w:r>
      <w:r>
        <w:rPr>
          <w:spacing w:val="-4"/>
        </w:rPr>
        <w:t> </w:t>
      </w:r>
      <w:r>
        <w:rPr/>
        <w:t>the</w:t>
      </w:r>
      <w:r>
        <w:rPr>
          <w:spacing w:val="-5"/>
        </w:rPr>
        <w:t> </w:t>
      </w:r>
      <w:r>
        <w:rPr/>
        <w:t>complexity</w:t>
      </w:r>
      <w:r>
        <w:rPr>
          <w:spacing w:val="-4"/>
        </w:rPr>
        <w:t> </w:t>
      </w:r>
      <w:r>
        <w:rPr/>
        <w:t>and</w:t>
      </w:r>
      <w:r>
        <w:rPr>
          <w:spacing w:val="-5"/>
        </w:rPr>
        <w:t> </w:t>
      </w:r>
      <w:r>
        <w:rPr/>
        <w:t>often</w:t>
      </w:r>
      <w:r>
        <w:rPr>
          <w:spacing w:val="-1"/>
        </w:rPr>
        <w:t> </w:t>
      </w:r>
      <w:r>
        <w:rPr/>
        <w:t>difficult</w:t>
      </w:r>
      <w:r>
        <w:rPr>
          <w:spacing w:val="-3"/>
        </w:rPr>
        <w:t> </w:t>
      </w:r>
      <w:r>
        <w:rPr/>
        <w:t>implementation</w:t>
      </w:r>
      <w:r>
        <w:rPr>
          <w:spacing w:val="-5"/>
        </w:rPr>
        <w:t> </w:t>
      </w:r>
      <w:r>
        <w:rPr/>
        <w:t>of</w:t>
      </w:r>
      <w:r>
        <w:rPr>
          <w:spacing w:val="-7"/>
        </w:rPr>
        <w:t> </w:t>
      </w:r>
      <w:r>
        <w:rPr/>
        <w:t>this</w:t>
      </w:r>
      <w:r>
        <w:rPr>
          <w:spacing w:val="-6"/>
        </w:rPr>
        <w:t> </w:t>
      </w:r>
      <w:r>
        <w:rPr/>
        <w:t>precondition,</w:t>
      </w:r>
      <w:r>
        <w:rPr>
          <w:spacing w:val="-5"/>
        </w:rPr>
        <w:t> </w:t>
      </w:r>
      <w:r>
        <w:rPr/>
        <w:t>diligent</w:t>
      </w:r>
      <w:r>
        <w:rPr>
          <w:spacing w:val="-3"/>
        </w:rPr>
        <w:t> </w:t>
      </w:r>
      <w:r>
        <w:rPr/>
        <w:t>search must</w:t>
      </w:r>
      <w:r>
        <w:rPr>
          <w:spacing w:val="-7"/>
        </w:rPr>
        <w:t> </w:t>
      </w:r>
      <w:r>
        <w:rPr/>
        <w:t>be</w:t>
      </w:r>
      <w:r>
        <w:rPr>
          <w:spacing w:val="-9"/>
        </w:rPr>
        <w:t> </w:t>
      </w:r>
      <w:r>
        <w:rPr/>
        <w:t>supported</w:t>
      </w:r>
      <w:r>
        <w:rPr>
          <w:spacing w:val="-3"/>
        </w:rPr>
        <w:t> </w:t>
      </w:r>
      <w:r>
        <w:rPr/>
        <w:t>with</w:t>
      </w:r>
      <w:r>
        <w:rPr>
          <w:spacing w:val="-9"/>
        </w:rPr>
        <w:t> </w:t>
      </w:r>
      <w:r>
        <w:rPr/>
        <w:t>evidence.</w:t>
      </w:r>
      <w:r>
        <w:rPr>
          <w:spacing w:val="-8"/>
        </w:rPr>
        <w:t> </w:t>
      </w:r>
      <w:r>
        <w:rPr/>
        <w:t>The</w:t>
      </w:r>
      <w:r>
        <w:rPr>
          <w:spacing w:val="-9"/>
        </w:rPr>
        <w:t> </w:t>
      </w:r>
      <w:r>
        <w:rPr/>
        <w:t>beneficiary</w:t>
      </w:r>
      <w:r>
        <w:rPr>
          <w:spacing w:val="-8"/>
        </w:rPr>
        <w:t> </w:t>
      </w:r>
      <w:r>
        <w:rPr/>
        <w:t>CHIs</w:t>
      </w:r>
      <w:r>
        <w:rPr>
          <w:spacing w:val="-9"/>
        </w:rPr>
        <w:t> </w:t>
      </w:r>
      <w:r>
        <w:rPr/>
        <w:t>must</w:t>
      </w:r>
      <w:r>
        <w:rPr>
          <w:spacing w:val="-7"/>
        </w:rPr>
        <w:t> </w:t>
      </w:r>
      <w:r>
        <w:rPr/>
        <w:t>therefore</w:t>
      </w:r>
      <w:r>
        <w:rPr>
          <w:spacing w:val="-7"/>
        </w:rPr>
        <w:t> </w:t>
      </w:r>
      <w:r>
        <w:rPr/>
        <w:t>record</w:t>
      </w:r>
      <w:r>
        <w:rPr>
          <w:spacing w:val="-9"/>
        </w:rPr>
        <w:t> </w:t>
      </w:r>
      <w:r>
        <w:rPr/>
        <w:t>any</w:t>
      </w:r>
      <w:r>
        <w:rPr>
          <w:spacing w:val="-8"/>
        </w:rPr>
        <w:t> </w:t>
      </w:r>
      <w:r>
        <w:rPr/>
        <w:t>diligent</w:t>
      </w:r>
      <w:r>
        <w:rPr>
          <w:spacing w:val="-1"/>
        </w:rPr>
        <w:t> </w:t>
      </w:r>
      <w:r>
        <w:rPr/>
        <w:t>searches</w:t>
      </w:r>
      <w:r>
        <w:rPr>
          <w:spacing w:val="-9"/>
        </w:rPr>
        <w:t> </w:t>
      </w:r>
      <w:r>
        <w:rPr/>
        <w:t>and send any related information, e.g., about the pursued usage of the orphan work, to the national competent authority. This will subsequently forward the information to the EUIPO, for the work to be included in its dedicated </w:t>
      </w:r>
      <w:hyperlink r:id="rId57">
        <w:r>
          <w:rPr>
            <w:color w:val="1154CC"/>
            <w:u w:val="single" w:color="1154CC"/>
          </w:rPr>
          <w:t>database</w:t>
        </w:r>
        <w:r>
          <w:rPr/>
          <w:t>.</w:t>
        </w:r>
      </w:hyperlink>
    </w:p>
    <w:p>
      <w:pPr>
        <w:pStyle w:val="BodyText"/>
        <w:spacing w:before="4"/>
        <w:rPr>
          <w:sz w:val="17"/>
        </w:rPr>
      </w:pPr>
    </w:p>
    <w:p>
      <w:pPr>
        <w:pStyle w:val="Heading5"/>
        <w:numPr>
          <w:ilvl w:val="0"/>
          <w:numId w:val="5"/>
        </w:numPr>
        <w:tabs>
          <w:tab w:pos="541" w:val="left" w:leader="none"/>
        </w:tabs>
        <w:spacing w:line="240" w:lineRule="auto" w:before="56" w:after="0"/>
        <w:ind w:left="540" w:right="0" w:hanging="426"/>
        <w:jc w:val="both"/>
      </w:pPr>
      <w:r>
        <w:rPr/>
        <w:t>Use</w:t>
      </w:r>
      <w:r>
        <w:rPr>
          <w:spacing w:val="-5"/>
        </w:rPr>
        <w:t> </w:t>
      </w:r>
      <w:r>
        <w:rPr/>
        <w:t>legitimately</w:t>
      </w:r>
      <w:r>
        <w:rPr>
          <w:spacing w:val="-3"/>
        </w:rPr>
        <w:t> </w:t>
      </w:r>
      <w:r>
        <w:rPr/>
        <w:t>the</w:t>
      </w:r>
      <w:r>
        <w:rPr>
          <w:spacing w:val="-4"/>
        </w:rPr>
        <w:t> </w:t>
      </w:r>
      <w:r>
        <w:rPr/>
        <w:t>orphan</w:t>
      </w:r>
      <w:r>
        <w:rPr>
          <w:spacing w:val="-2"/>
        </w:rPr>
        <w:t> </w:t>
      </w:r>
      <w:r>
        <w:rPr>
          <w:spacing w:val="-4"/>
        </w:rPr>
        <w:t>work</w:t>
      </w:r>
    </w:p>
    <w:p>
      <w:pPr>
        <w:pStyle w:val="BodyText"/>
        <w:spacing w:before="1"/>
        <w:ind w:left="535" w:right="131" w:firstLine="5"/>
        <w:jc w:val="both"/>
      </w:pPr>
      <w:r>
        <w:rPr/>
        <w:t>Within the current legal framework, only certain uses of orphan works are permitted. With its quite narrow scope, also with regard to the specific orphan works that can be used (books, journals, newspapers, magazines or other writings; audiovisual, cinematographic and phonographic works), the OWD allows use of orphan works to a limited extent. In particular, it is permitted to make the orphan work available to the public or</w:t>
      </w:r>
      <w:r>
        <w:rPr>
          <w:spacing w:val="-1"/>
        </w:rPr>
        <w:t> </w:t>
      </w:r>
      <w:r>
        <w:rPr/>
        <w:t>reproduce it for</w:t>
      </w:r>
      <w:r>
        <w:rPr>
          <w:spacing w:val="-1"/>
        </w:rPr>
        <w:t> </w:t>
      </w:r>
      <w:r>
        <w:rPr/>
        <w:t>the</w:t>
      </w:r>
      <w:r>
        <w:rPr>
          <w:spacing w:val="-5"/>
        </w:rPr>
        <w:t> </w:t>
      </w:r>
      <w:r>
        <w:rPr/>
        <w:t>purposes of</w:t>
      </w:r>
      <w:r>
        <w:rPr>
          <w:spacing w:val="-2"/>
        </w:rPr>
        <w:t> </w:t>
      </w:r>
      <w:r>
        <w:rPr/>
        <w:t>digitisation, making available, indexing, cataloguing, preservation or restoration. Therefore, when using orphan works, publicly accessible libraries,</w:t>
      </w:r>
      <w:r>
        <w:rPr>
          <w:spacing w:val="26"/>
        </w:rPr>
        <w:t> </w:t>
      </w:r>
      <w:r>
        <w:rPr/>
        <w:t>educational</w:t>
      </w:r>
      <w:r>
        <w:rPr>
          <w:spacing w:val="25"/>
        </w:rPr>
        <w:t> </w:t>
      </w:r>
      <w:r>
        <w:rPr/>
        <w:t>establishments</w:t>
      </w:r>
      <w:r>
        <w:rPr>
          <w:spacing w:val="25"/>
        </w:rPr>
        <w:t> </w:t>
      </w:r>
      <w:r>
        <w:rPr/>
        <w:t>and</w:t>
      </w:r>
      <w:r>
        <w:rPr>
          <w:spacing w:val="25"/>
        </w:rPr>
        <w:t> </w:t>
      </w:r>
      <w:r>
        <w:rPr/>
        <w:t>museums,</w:t>
      </w:r>
      <w:r>
        <w:rPr>
          <w:spacing w:val="26"/>
        </w:rPr>
        <w:t> </w:t>
      </w:r>
      <w:r>
        <w:rPr/>
        <w:t>archives,</w:t>
      </w:r>
      <w:r>
        <w:rPr>
          <w:spacing w:val="26"/>
        </w:rPr>
        <w:t> </w:t>
      </w:r>
      <w:r>
        <w:rPr/>
        <w:t>film</w:t>
      </w:r>
      <w:r>
        <w:rPr>
          <w:spacing w:val="25"/>
        </w:rPr>
        <w:t> </w:t>
      </w:r>
      <w:r>
        <w:rPr/>
        <w:t>or</w:t>
      </w:r>
      <w:r>
        <w:rPr>
          <w:spacing w:val="24"/>
        </w:rPr>
        <w:t> </w:t>
      </w:r>
      <w:r>
        <w:rPr/>
        <w:t>audio</w:t>
      </w:r>
      <w:r>
        <w:rPr>
          <w:spacing w:val="25"/>
        </w:rPr>
        <w:t> </w:t>
      </w:r>
      <w:r>
        <w:rPr/>
        <w:t>heritage</w:t>
      </w:r>
      <w:r>
        <w:rPr>
          <w:spacing w:val="27"/>
        </w:rPr>
        <w:t> </w:t>
      </w:r>
      <w:r>
        <w:rPr/>
        <w:t>institutions</w:t>
      </w:r>
      <w:r>
        <w:rPr>
          <w:spacing w:val="24"/>
        </w:rPr>
        <w:t> </w:t>
      </w:r>
      <w:r>
        <w:rPr/>
        <w:t>and</w:t>
      </w:r>
    </w:p>
    <w:p>
      <w:pPr>
        <w:spacing w:after="0"/>
        <w:jc w:val="both"/>
        <w:sectPr>
          <w:pgSz w:w="11910" w:h="16840"/>
          <w:pgMar w:header="710" w:footer="616" w:top="1940" w:bottom="800" w:left="1020" w:right="1000"/>
        </w:sectPr>
      </w:pPr>
    </w:p>
    <w:p>
      <w:pPr>
        <w:pStyle w:val="BodyText"/>
        <w:spacing w:before="55"/>
        <w:ind w:left="535" w:right="131"/>
        <w:jc w:val="both"/>
      </w:pPr>
      <w:r>
        <w:rPr/>
        <w:t>public-service broadcasting organisations, which are the sole beneficiaries of the OWD exceptions, should bear in mind that such permission is justified as long as it serves the beneficiary organisations’ public-interest missions, i.e. preservation, restoration, provision of cultural and educational access to resources that are contained in their collections.</w:t>
      </w:r>
    </w:p>
    <w:p>
      <w:pPr>
        <w:pStyle w:val="BodyText"/>
        <w:spacing w:before="10"/>
        <w:rPr>
          <w:sz w:val="21"/>
        </w:rPr>
      </w:pPr>
    </w:p>
    <w:p>
      <w:pPr>
        <w:pStyle w:val="BodyText"/>
        <w:ind w:left="535" w:right="139" w:firstLine="5"/>
        <w:jc w:val="both"/>
      </w:pPr>
      <w:r>
        <w:rPr/>
        <w:t>When using the orphan works, the name of identified authors and other rightsholders must be always </w:t>
      </w:r>
      <w:r>
        <w:rPr>
          <w:spacing w:val="-2"/>
        </w:rPr>
        <w:t>acknowledged.</w:t>
      </w:r>
    </w:p>
    <w:p>
      <w:pPr>
        <w:pStyle w:val="BodyText"/>
      </w:pPr>
    </w:p>
    <w:p>
      <w:pPr>
        <w:pStyle w:val="Heading5"/>
        <w:numPr>
          <w:ilvl w:val="0"/>
          <w:numId w:val="5"/>
        </w:numPr>
        <w:tabs>
          <w:tab w:pos="541" w:val="left" w:leader="none"/>
        </w:tabs>
        <w:spacing w:line="240" w:lineRule="auto" w:before="0" w:after="0"/>
        <w:ind w:left="540" w:right="0" w:hanging="426"/>
        <w:jc w:val="both"/>
      </w:pPr>
      <w:r>
        <w:rPr/>
        <w:t>Deal</w:t>
      </w:r>
      <w:r>
        <w:rPr>
          <w:spacing w:val="-2"/>
        </w:rPr>
        <w:t> </w:t>
      </w:r>
      <w:r>
        <w:rPr/>
        <w:t>with the</w:t>
      </w:r>
      <w:r>
        <w:rPr>
          <w:spacing w:val="-6"/>
        </w:rPr>
        <w:t> </w:t>
      </w:r>
      <w:r>
        <w:rPr/>
        <w:t>orphans works </w:t>
      </w:r>
      <w:r>
        <w:rPr>
          <w:spacing w:val="-2"/>
        </w:rPr>
        <w:t>challenges</w:t>
      </w:r>
    </w:p>
    <w:p>
      <w:pPr>
        <w:pStyle w:val="BodyText"/>
        <w:spacing w:before="1"/>
        <w:ind w:left="540" w:right="128"/>
        <w:jc w:val="both"/>
      </w:pPr>
      <w:r>
        <w:rPr/>
        <w:t>The complexity of orphan works is not limited to the difficulties of establishing the orphan work status and</w:t>
      </w:r>
      <w:r>
        <w:rPr>
          <w:spacing w:val="-3"/>
        </w:rPr>
        <w:t> </w:t>
      </w:r>
      <w:r>
        <w:rPr/>
        <w:t>to</w:t>
      </w:r>
      <w:r>
        <w:rPr>
          <w:spacing w:val="-3"/>
        </w:rPr>
        <w:t> </w:t>
      </w:r>
      <w:r>
        <w:rPr/>
        <w:t>ascertain</w:t>
      </w:r>
      <w:r>
        <w:rPr>
          <w:spacing w:val="-3"/>
        </w:rPr>
        <w:t> </w:t>
      </w:r>
      <w:r>
        <w:rPr/>
        <w:t>the</w:t>
      </w:r>
      <w:r>
        <w:rPr>
          <w:spacing w:val="-3"/>
        </w:rPr>
        <w:t> </w:t>
      </w:r>
      <w:r>
        <w:rPr/>
        <w:t>exact</w:t>
      </w:r>
      <w:r>
        <w:rPr>
          <w:spacing w:val="-1"/>
        </w:rPr>
        <w:t> </w:t>
      </w:r>
      <w:r>
        <w:rPr/>
        <w:t>scope</w:t>
      </w:r>
      <w:r>
        <w:rPr>
          <w:spacing w:val="-3"/>
        </w:rPr>
        <w:t> </w:t>
      </w:r>
      <w:r>
        <w:rPr/>
        <w:t>of</w:t>
      </w:r>
      <w:r>
        <w:rPr>
          <w:spacing w:val="-5"/>
        </w:rPr>
        <w:t> </w:t>
      </w:r>
      <w:r>
        <w:rPr/>
        <w:t>the</w:t>
      </w:r>
      <w:r>
        <w:rPr>
          <w:spacing w:val="-3"/>
        </w:rPr>
        <w:t> </w:t>
      </w:r>
      <w:r>
        <w:rPr/>
        <w:t>legal</w:t>
      </w:r>
      <w:r>
        <w:rPr>
          <w:spacing w:val="-3"/>
        </w:rPr>
        <w:t> </w:t>
      </w:r>
      <w:r>
        <w:rPr/>
        <w:t>provisions</w:t>
      </w:r>
      <w:r>
        <w:rPr>
          <w:spacing w:val="-4"/>
        </w:rPr>
        <w:t> </w:t>
      </w:r>
      <w:r>
        <w:rPr/>
        <w:t>on</w:t>
      </w:r>
      <w:r>
        <w:rPr>
          <w:spacing w:val="-3"/>
        </w:rPr>
        <w:t> </w:t>
      </w:r>
      <w:r>
        <w:rPr/>
        <w:t>the</w:t>
      </w:r>
      <w:r>
        <w:rPr>
          <w:spacing w:val="-3"/>
        </w:rPr>
        <w:t> </w:t>
      </w:r>
      <w:r>
        <w:rPr/>
        <w:t>matter.</w:t>
      </w:r>
      <w:r>
        <w:rPr>
          <w:spacing w:val="-3"/>
        </w:rPr>
        <w:t> </w:t>
      </w:r>
      <w:r>
        <w:rPr/>
        <w:t>A</w:t>
      </w:r>
      <w:r>
        <w:rPr>
          <w:spacing w:val="-5"/>
        </w:rPr>
        <w:t> </w:t>
      </w:r>
      <w:r>
        <w:rPr/>
        <w:t>peculiar</w:t>
      </w:r>
      <w:r>
        <w:rPr>
          <w:spacing w:val="-4"/>
        </w:rPr>
        <w:t> </w:t>
      </w:r>
      <w:r>
        <w:rPr/>
        <w:t>but</w:t>
      </w:r>
      <w:r>
        <w:rPr>
          <w:spacing w:val="-1"/>
        </w:rPr>
        <w:t> </w:t>
      </w:r>
      <w:r>
        <w:rPr/>
        <w:t>common</w:t>
      </w:r>
      <w:r>
        <w:rPr>
          <w:spacing w:val="-3"/>
        </w:rPr>
        <w:t> </w:t>
      </w:r>
      <w:r>
        <w:rPr/>
        <w:t>situation occurs when the work under consideration has a plurality of rightsholders and only some cannot be traced</w:t>
      </w:r>
      <w:r>
        <w:rPr>
          <w:spacing w:val="-7"/>
        </w:rPr>
        <w:t> </w:t>
      </w:r>
      <w:r>
        <w:rPr/>
        <w:t>or</w:t>
      </w:r>
      <w:r>
        <w:rPr>
          <w:spacing w:val="-9"/>
        </w:rPr>
        <w:t> </w:t>
      </w:r>
      <w:r>
        <w:rPr/>
        <w:t>located.</w:t>
      </w:r>
      <w:r>
        <w:rPr>
          <w:spacing w:val="-8"/>
        </w:rPr>
        <w:t> </w:t>
      </w:r>
      <w:r>
        <w:rPr/>
        <w:t>In</w:t>
      </w:r>
      <w:r>
        <w:rPr>
          <w:spacing w:val="-8"/>
        </w:rPr>
        <w:t> </w:t>
      </w:r>
      <w:r>
        <w:rPr/>
        <w:t>this</w:t>
      </w:r>
      <w:r>
        <w:rPr>
          <w:spacing w:val="-8"/>
        </w:rPr>
        <w:t> </w:t>
      </w:r>
      <w:r>
        <w:rPr/>
        <w:t>instance,</w:t>
      </w:r>
      <w:r>
        <w:rPr>
          <w:spacing w:val="-6"/>
        </w:rPr>
        <w:t> </w:t>
      </w:r>
      <w:r>
        <w:rPr/>
        <w:t>the</w:t>
      </w:r>
      <w:r>
        <w:rPr>
          <w:spacing w:val="-8"/>
        </w:rPr>
        <w:t> </w:t>
      </w:r>
      <w:r>
        <w:rPr/>
        <w:t>work</w:t>
      </w:r>
      <w:r>
        <w:rPr>
          <w:spacing w:val="-7"/>
        </w:rPr>
        <w:t> </w:t>
      </w:r>
      <w:r>
        <w:rPr/>
        <w:t>may</w:t>
      </w:r>
      <w:r>
        <w:rPr>
          <w:spacing w:val="-7"/>
        </w:rPr>
        <w:t> </w:t>
      </w:r>
      <w:r>
        <w:rPr/>
        <w:t>be</w:t>
      </w:r>
      <w:r>
        <w:rPr>
          <w:spacing w:val="-8"/>
        </w:rPr>
        <w:t> </w:t>
      </w:r>
      <w:r>
        <w:rPr/>
        <w:t>still</w:t>
      </w:r>
      <w:r>
        <w:rPr>
          <w:spacing w:val="-3"/>
        </w:rPr>
        <w:t> </w:t>
      </w:r>
      <w:r>
        <w:rPr/>
        <w:t>deemed</w:t>
      </w:r>
      <w:r>
        <w:rPr>
          <w:spacing w:val="-7"/>
        </w:rPr>
        <w:t> </w:t>
      </w:r>
      <w:r>
        <w:rPr/>
        <w:t>only</w:t>
      </w:r>
      <w:r>
        <w:rPr>
          <w:spacing w:val="-7"/>
        </w:rPr>
        <w:t> </w:t>
      </w:r>
      <w:r>
        <w:rPr/>
        <w:t>partially</w:t>
      </w:r>
      <w:r>
        <w:rPr>
          <w:spacing w:val="-7"/>
        </w:rPr>
        <w:t> </w:t>
      </w:r>
      <w:r>
        <w:rPr/>
        <w:t>orphan,</w:t>
      </w:r>
      <w:r>
        <w:rPr>
          <w:spacing w:val="-7"/>
        </w:rPr>
        <w:t> </w:t>
      </w:r>
      <w:r>
        <w:rPr/>
        <w:t>meaning</w:t>
      </w:r>
      <w:r>
        <w:rPr>
          <w:spacing w:val="-6"/>
        </w:rPr>
        <w:t> </w:t>
      </w:r>
      <w:r>
        <w:rPr/>
        <w:t>that</w:t>
      </w:r>
      <w:r>
        <w:rPr>
          <w:spacing w:val="-6"/>
        </w:rPr>
        <w:t> </w:t>
      </w:r>
      <w:r>
        <w:rPr/>
        <w:t>the rightsholders who are known must authorise the use of the work.</w:t>
      </w:r>
    </w:p>
    <w:p>
      <w:pPr>
        <w:pStyle w:val="BodyText"/>
        <w:spacing w:before="12"/>
        <w:rPr>
          <w:sz w:val="21"/>
        </w:rPr>
      </w:pPr>
    </w:p>
    <w:p>
      <w:pPr>
        <w:pStyle w:val="BodyText"/>
        <w:ind w:left="540" w:right="136"/>
        <w:jc w:val="both"/>
      </w:pPr>
      <w:r>
        <w:rPr/>
        <w:t>Equally</w:t>
      </w:r>
      <w:r>
        <w:rPr>
          <w:spacing w:val="-13"/>
        </w:rPr>
        <w:t> </w:t>
      </w:r>
      <w:r>
        <w:rPr/>
        <w:t>complex</w:t>
      </w:r>
      <w:r>
        <w:rPr>
          <w:spacing w:val="-12"/>
        </w:rPr>
        <w:t> </w:t>
      </w:r>
      <w:r>
        <w:rPr/>
        <w:t>is</w:t>
      </w:r>
      <w:r>
        <w:rPr>
          <w:spacing w:val="-13"/>
        </w:rPr>
        <w:t> </w:t>
      </w:r>
      <w:r>
        <w:rPr/>
        <w:t>to</w:t>
      </w:r>
      <w:r>
        <w:rPr>
          <w:spacing w:val="-12"/>
        </w:rPr>
        <w:t> </w:t>
      </w:r>
      <w:r>
        <w:rPr/>
        <w:t>deal</w:t>
      </w:r>
      <w:r>
        <w:rPr>
          <w:spacing w:val="-13"/>
        </w:rPr>
        <w:t> </w:t>
      </w:r>
      <w:r>
        <w:rPr/>
        <w:t>with</w:t>
      </w:r>
      <w:r>
        <w:rPr>
          <w:spacing w:val="-12"/>
        </w:rPr>
        <w:t> </w:t>
      </w:r>
      <w:r>
        <w:rPr/>
        <w:t>the</w:t>
      </w:r>
      <w:r>
        <w:rPr>
          <w:spacing w:val="-12"/>
        </w:rPr>
        <w:t> </w:t>
      </w:r>
      <w:r>
        <w:rPr/>
        <w:t>further</w:t>
      </w:r>
      <w:r>
        <w:rPr>
          <w:spacing w:val="-13"/>
        </w:rPr>
        <w:t> </w:t>
      </w:r>
      <w:r>
        <w:rPr/>
        <w:t>challenges</w:t>
      </w:r>
      <w:r>
        <w:rPr>
          <w:spacing w:val="-12"/>
        </w:rPr>
        <w:t> </w:t>
      </w:r>
      <w:r>
        <w:rPr/>
        <w:t>of</w:t>
      </w:r>
      <w:r>
        <w:rPr>
          <w:spacing w:val="-9"/>
        </w:rPr>
        <w:t> </w:t>
      </w:r>
      <w:r>
        <w:rPr/>
        <w:t>orphan</w:t>
      </w:r>
      <w:r>
        <w:rPr>
          <w:spacing w:val="-13"/>
        </w:rPr>
        <w:t> </w:t>
      </w:r>
      <w:r>
        <w:rPr/>
        <w:t>works,</w:t>
      </w:r>
      <w:r>
        <w:rPr>
          <w:spacing w:val="-7"/>
        </w:rPr>
        <w:t> </w:t>
      </w:r>
      <w:r>
        <w:rPr/>
        <w:t>whose</w:t>
      </w:r>
      <w:r>
        <w:rPr>
          <w:spacing w:val="-12"/>
        </w:rPr>
        <w:t> </w:t>
      </w:r>
      <w:r>
        <w:rPr/>
        <w:t>orphan</w:t>
      </w:r>
      <w:r>
        <w:rPr>
          <w:spacing w:val="-9"/>
        </w:rPr>
        <w:t> </w:t>
      </w:r>
      <w:r>
        <w:rPr/>
        <w:t>status</w:t>
      </w:r>
      <w:r>
        <w:rPr>
          <w:spacing w:val="-13"/>
        </w:rPr>
        <w:t> </w:t>
      </w:r>
      <w:r>
        <w:rPr/>
        <w:t>may</w:t>
      </w:r>
      <w:r>
        <w:rPr>
          <w:spacing w:val="-12"/>
        </w:rPr>
        <w:t> </w:t>
      </w:r>
      <w:r>
        <w:rPr/>
        <w:t>indeed cease</w:t>
      </w:r>
      <w:r>
        <w:rPr>
          <w:spacing w:val="-5"/>
        </w:rPr>
        <w:t> </w:t>
      </w:r>
      <w:r>
        <w:rPr/>
        <w:t>at</w:t>
      </w:r>
      <w:r>
        <w:rPr>
          <w:spacing w:val="-5"/>
        </w:rPr>
        <w:t> </w:t>
      </w:r>
      <w:r>
        <w:rPr/>
        <w:t>any</w:t>
      </w:r>
      <w:r>
        <w:rPr>
          <w:spacing w:val="-6"/>
        </w:rPr>
        <w:t> </w:t>
      </w:r>
      <w:r>
        <w:rPr/>
        <w:t>time.</w:t>
      </w:r>
      <w:r>
        <w:rPr>
          <w:spacing w:val="-6"/>
        </w:rPr>
        <w:t> </w:t>
      </w:r>
      <w:r>
        <w:rPr/>
        <w:t>Should</w:t>
      </w:r>
      <w:r>
        <w:rPr>
          <w:spacing w:val="-2"/>
        </w:rPr>
        <w:t> </w:t>
      </w:r>
      <w:r>
        <w:rPr/>
        <w:t>a</w:t>
      </w:r>
      <w:r>
        <w:rPr>
          <w:spacing w:val="-7"/>
        </w:rPr>
        <w:t> </w:t>
      </w:r>
      <w:r>
        <w:rPr/>
        <w:t>rightsholder</w:t>
      </w:r>
      <w:r>
        <w:rPr>
          <w:spacing w:val="-7"/>
        </w:rPr>
        <w:t> </w:t>
      </w:r>
      <w:r>
        <w:rPr/>
        <w:t>put</w:t>
      </w:r>
      <w:r>
        <w:rPr>
          <w:spacing w:val="-6"/>
        </w:rPr>
        <w:t> </w:t>
      </w:r>
      <w:r>
        <w:rPr/>
        <w:t>an</w:t>
      </w:r>
      <w:r>
        <w:rPr>
          <w:spacing w:val="-7"/>
        </w:rPr>
        <w:t> </w:t>
      </w:r>
      <w:r>
        <w:rPr/>
        <w:t>end</w:t>
      </w:r>
      <w:r>
        <w:rPr>
          <w:spacing w:val="-2"/>
        </w:rPr>
        <w:t> </w:t>
      </w:r>
      <w:r>
        <w:rPr/>
        <w:t>to</w:t>
      </w:r>
      <w:r>
        <w:rPr>
          <w:spacing w:val="-7"/>
        </w:rPr>
        <w:t> </w:t>
      </w:r>
      <w:r>
        <w:rPr/>
        <w:t>the</w:t>
      </w:r>
      <w:r>
        <w:rPr>
          <w:spacing w:val="-5"/>
        </w:rPr>
        <w:t> </w:t>
      </w:r>
      <w:r>
        <w:rPr/>
        <w:t>orphan</w:t>
      </w:r>
      <w:r>
        <w:rPr>
          <w:spacing w:val="-2"/>
        </w:rPr>
        <w:t> </w:t>
      </w:r>
      <w:r>
        <w:rPr/>
        <w:t>work</w:t>
      </w:r>
      <w:r>
        <w:rPr>
          <w:spacing w:val="-6"/>
        </w:rPr>
        <w:t> </w:t>
      </w:r>
      <w:r>
        <w:rPr/>
        <w:t>status,</w:t>
      </w:r>
      <w:r>
        <w:rPr>
          <w:spacing w:val="-1"/>
        </w:rPr>
        <w:t> </w:t>
      </w:r>
      <w:r>
        <w:rPr/>
        <w:t>the</w:t>
      </w:r>
      <w:r>
        <w:rPr>
          <w:spacing w:val="-7"/>
        </w:rPr>
        <w:t> </w:t>
      </w:r>
      <w:r>
        <w:rPr/>
        <w:t>use</w:t>
      </w:r>
      <w:r>
        <w:rPr>
          <w:spacing w:val="-1"/>
        </w:rPr>
        <w:t> </w:t>
      </w:r>
      <w:r>
        <w:rPr/>
        <w:t>of</w:t>
      </w:r>
      <w:r>
        <w:rPr>
          <w:spacing w:val="-8"/>
        </w:rPr>
        <w:t> </w:t>
      </w:r>
      <w:r>
        <w:rPr/>
        <w:t>the</w:t>
      </w:r>
      <w:r>
        <w:rPr>
          <w:spacing w:val="-2"/>
        </w:rPr>
        <w:t> </w:t>
      </w:r>
      <w:r>
        <w:rPr/>
        <w:t>work</w:t>
      </w:r>
      <w:r>
        <w:rPr>
          <w:spacing w:val="-6"/>
        </w:rPr>
        <w:t> </w:t>
      </w:r>
      <w:r>
        <w:rPr/>
        <w:t>shall be immediately terminated, and the rightsholder will be awarded for the previous use.</w:t>
      </w:r>
    </w:p>
    <w:p>
      <w:pPr>
        <w:pStyle w:val="BodyText"/>
        <w:ind w:left="540" w:right="130"/>
        <w:jc w:val="both"/>
      </w:pPr>
      <w:r>
        <w:rPr/>
        <w:t>Given this overall challenging setting, it should be to the extent possible avoided the appearance of future orphans works with all their criticalities attached.</w:t>
      </w:r>
    </w:p>
    <w:p>
      <w:pPr>
        <w:pStyle w:val="BodyText"/>
        <w:spacing w:before="10"/>
        <w:rPr>
          <w:sz w:val="25"/>
        </w:rPr>
      </w:pPr>
    </w:p>
    <w:p>
      <w:pPr>
        <w:pStyle w:val="Heading2"/>
        <w:numPr>
          <w:ilvl w:val="1"/>
          <w:numId w:val="2"/>
        </w:numPr>
        <w:tabs>
          <w:tab w:pos="611" w:val="left" w:leader="none"/>
        </w:tabs>
        <w:spacing w:line="240" w:lineRule="auto" w:before="0" w:after="0"/>
        <w:ind w:left="610" w:right="0" w:hanging="496"/>
        <w:jc w:val="both"/>
      </w:pPr>
      <w:bookmarkStart w:name="4.4. Use of out-of-commerce works" w:id="33"/>
      <w:bookmarkEnd w:id="33"/>
      <w:r>
        <w:rPr>
          <w:b w:val="0"/>
        </w:rPr>
      </w:r>
      <w:bookmarkStart w:name="_bookmark16" w:id="34"/>
      <w:bookmarkEnd w:id="34"/>
      <w:r>
        <w:rPr/>
        <w:t>U</w:t>
      </w:r>
      <w:r>
        <w:rPr/>
        <w:t>se</w:t>
      </w:r>
      <w:r>
        <w:rPr>
          <w:spacing w:val="-3"/>
        </w:rPr>
        <w:t> </w:t>
      </w:r>
      <w:r>
        <w:rPr/>
        <w:t>of</w:t>
      </w:r>
      <w:r>
        <w:rPr>
          <w:spacing w:val="-2"/>
        </w:rPr>
        <w:t> </w:t>
      </w:r>
      <w:r>
        <w:rPr/>
        <w:t>out-of-commerce</w:t>
      </w:r>
      <w:r>
        <w:rPr>
          <w:spacing w:val="-2"/>
        </w:rPr>
        <w:t> works</w:t>
      </w:r>
    </w:p>
    <w:p>
      <w:pPr>
        <w:pStyle w:val="BodyText"/>
        <w:spacing w:before="4"/>
        <w:rPr>
          <w:b/>
          <w:sz w:val="23"/>
        </w:rPr>
      </w:pPr>
    </w:p>
    <w:p>
      <w:pPr>
        <w:pStyle w:val="Heading5"/>
        <w:numPr>
          <w:ilvl w:val="0"/>
          <w:numId w:val="6"/>
        </w:numPr>
        <w:tabs>
          <w:tab w:pos="541" w:val="left" w:leader="none"/>
        </w:tabs>
        <w:spacing w:line="240" w:lineRule="auto" w:before="1" w:after="0"/>
        <w:ind w:left="540" w:right="0" w:hanging="426"/>
        <w:jc w:val="both"/>
      </w:pPr>
      <w:r>
        <w:rPr/>
        <w:t>Identify</w:t>
      </w:r>
      <w:r>
        <w:rPr>
          <w:spacing w:val="-3"/>
        </w:rPr>
        <w:t> </w:t>
      </w:r>
      <w:r>
        <w:rPr/>
        <w:t>the</w:t>
      </w:r>
      <w:r>
        <w:rPr>
          <w:spacing w:val="-9"/>
        </w:rPr>
        <w:t> </w:t>
      </w:r>
      <w:r>
        <w:rPr/>
        <w:t>out-of-commerce</w:t>
      </w:r>
      <w:r>
        <w:rPr>
          <w:spacing w:val="-3"/>
        </w:rPr>
        <w:t> </w:t>
      </w:r>
      <w:r>
        <w:rPr>
          <w:spacing w:val="-4"/>
        </w:rPr>
        <w:t>work</w:t>
      </w:r>
    </w:p>
    <w:p>
      <w:pPr>
        <w:pStyle w:val="BodyText"/>
        <w:spacing w:before="1"/>
        <w:ind w:left="540" w:right="117"/>
        <w:jc w:val="both"/>
      </w:pPr>
      <w:r>
        <w:rPr/>
        <w:t>Under the CDSMD provisions and its related national implementation, there is now the opportunity to use works or other subject matters that are still under copyright protection but are no longer in commerce or never have</w:t>
      </w:r>
      <w:r>
        <w:rPr>
          <w:spacing w:val="-2"/>
        </w:rPr>
        <w:t> </w:t>
      </w:r>
      <w:r>
        <w:rPr/>
        <w:t>been. To grab</w:t>
      </w:r>
      <w:r>
        <w:rPr>
          <w:spacing w:val="-4"/>
        </w:rPr>
        <w:t> </w:t>
      </w:r>
      <w:r>
        <w:rPr/>
        <w:t>this opportunity, CHIs must follow</w:t>
      </w:r>
      <w:r>
        <w:rPr>
          <w:spacing w:val="-1"/>
        </w:rPr>
        <w:t> </w:t>
      </w:r>
      <w:r>
        <w:rPr/>
        <w:t>carefully the procedure that allows them to determine the special out-of-commerce status, by presuming that a certain work is not to be available through customary channels of commerce, which ideally should be clarified at the national level by also referring to the usual business practices of the</w:t>
      </w:r>
      <w:r>
        <w:rPr>
          <w:spacing w:val="-3"/>
        </w:rPr>
        <w:t> </w:t>
      </w:r>
      <w:r>
        <w:rPr/>
        <w:t>given country with respect</w:t>
      </w:r>
      <w:r>
        <w:rPr>
          <w:spacing w:val="-1"/>
        </w:rPr>
        <w:t> </w:t>
      </w:r>
      <w:r>
        <w:rPr/>
        <w:t>to that particular</w:t>
      </w:r>
      <w:r>
        <w:rPr>
          <w:spacing w:val="-3"/>
        </w:rPr>
        <w:t> </w:t>
      </w:r>
      <w:r>
        <w:rPr/>
        <w:t>work. For</w:t>
      </w:r>
      <w:r>
        <w:rPr>
          <w:spacing w:val="-2"/>
        </w:rPr>
        <w:t> </w:t>
      </w:r>
      <w:r>
        <w:rPr/>
        <w:t>instance, limited availability of</w:t>
      </w:r>
      <w:r>
        <w:rPr>
          <w:spacing w:val="-3"/>
        </w:rPr>
        <w:t> </w:t>
      </w:r>
      <w:r>
        <w:rPr/>
        <w:t>the work in</w:t>
      </w:r>
      <w:r>
        <w:rPr>
          <w:spacing w:val="-1"/>
        </w:rPr>
        <w:t> </w:t>
      </w:r>
      <w:r>
        <w:rPr/>
        <w:t>commerce or</w:t>
      </w:r>
      <w:r>
        <w:rPr>
          <w:spacing w:val="-2"/>
        </w:rPr>
        <w:t> </w:t>
      </w:r>
      <w:r>
        <w:rPr/>
        <w:t>its</w:t>
      </w:r>
      <w:r>
        <w:rPr>
          <w:spacing w:val="-2"/>
        </w:rPr>
        <w:t> </w:t>
      </w:r>
      <w:r>
        <w:rPr/>
        <w:t>scarce availability, e.g., in second hand shops, are not sufficient to presume that the work is out-of-commerce.</w:t>
      </w:r>
    </w:p>
    <w:p>
      <w:pPr>
        <w:pStyle w:val="BodyText"/>
        <w:spacing w:before="11"/>
        <w:rPr>
          <w:sz w:val="21"/>
        </w:rPr>
      </w:pPr>
    </w:p>
    <w:p>
      <w:pPr>
        <w:pStyle w:val="BodyText"/>
        <w:ind w:left="540" w:right="125"/>
        <w:jc w:val="both"/>
      </w:pPr>
      <w:r>
        <w:rPr/>
        <w:t>When assessing the out-of-commerce status with the reasonable effort required by the law, CHIs may conduct a search in the country where they are established and, in the country, where the work was first published. For this CHIs should make use of existing databases including the out-of-commerce </w:t>
      </w:r>
      <w:hyperlink r:id="rId49">
        <w:r>
          <w:rPr>
            <w:color w:val="1154CC"/>
            <w:u w:val="single" w:color="1154CC"/>
          </w:rPr>
          <w:t>EUIPO portal</w:t>
        </w:r>
        <w:r>
          <w:rPr/>
          <w:t>.</w:t>
        </w:r>
      </w:hyperlink>
    </w:p>
    <w:p>
      <w:pPr>
        <w:pStyle w:val="BodyText"/>
        <w:spacing w:before="8"/>
        <w:rPr>
          <w:sz w:val="17"/>
        </w:rPr>
      </w:pPr>
    </w:p>
    <w:p>
      <w:pPr>
        <w:pStyle w:val="BodyText"/>
        <w:spacing w:before="56"/>
        <w:ind w:left="540" w:right="129"/>
        <w:jc w:val="both"/>
      </w:pPr>
      <w:r>
        <w:rPr/>
        <w:t>Potentially,</w:t>
      </w:r>
      <w:r>
        <w:rPr>
          <w:spacing w:val="-13"/>
        </w:rPr>
        <w:t> </w:t>
      </w:r>
      <w:r>
        <w:rPr/>
        <w:t>this</w:t>
      </w:r>
      <w:r>
        <w:rPr>
          <w:spacing w:val="-12"/>
        </w:rPr>
        <w:t> </w:t>
      </w:r>
      <w:r>
        <w:rPr/>
        <w:t>opens</w:t>
      </w:r>
      <w:r>
        <w:rPr>
          <w:spacing w:val="-13"/>
        </w:rPr>
        <w:t> </w:t>
      </w:r>
      <w:r>
        <w:rPr/>
        <w:t>the</w:t>
      </w:r>
      <w:r>
        <w:rPr>
          <w:spacing w:val="-12"/>
        </w:rPr>
        <w:t> </w:t>
      </w:r>
      <w:r>
        <w:rPr/>
        <w:t>way</w:t>
      </w:r>
      <w:r>
        <w:rPr>
          <w:spacing w:val="-13"/>
        </w:rPr>
        <w:t> </w:t>
      </w:r>
      <w:r>
        <w:rPr/>
        <w:t>for</w:t>
      </w:r>
      <w:r>
        <w:rPr>
          <w:spacing w:val="-12"/>
        </w:rPr>
        <w:t> </w:t>
      </w:r>
      <w:r>
        <w:rPr/>
        <w:t>CHIs</w:t>
      </w:r>
      <w:r>
        <w:rPr>
          <w:spacing w:val="-13"/>
        </w:rPr>
        <w:t> </w:t>
      </w:r>
      <w:r>
        <w:rPr/>
        <w:t>to</w:t>
      </w:r>
      <w:r>
        <w:rPr>
          <w:spacing w:val="-12"/>
        </w:rPr>
        <w:t> </w:t>
      </w:r>
      <w:r>
        <w:rPr/>
        <w:t>use</w:t>
      </w:r>
      <w:r>
        <w:rPr>
          <w:spacing w:val="-12"/>
        </w:rPr>
        <w:t> </w:t>
      </w:r>
      <w:r>
        <w:rPr/>
        <w:t>books</w:t>
      </w:r>
      <w:r>
        <w:rPr>
          <w:spacing w:val="-13"/>
        </w:rPr>
        <w:t> </w:t>
      </w:r>
      <w:r>
        <w:rPr/>
        <w:t>that</w:t>
      </w:r>
      <w:r>
        <w:rPr>
          <w:spacing w:val="-12"/>
        </w:rPr>
        <w:t> </w:t>
      </w:r>
      <w:r>
        <w:rPr/>
        <w:t>are</w:t>
      </w:r>
      <w:r>
        <w:rPr>
          <w:spacing w:val="-13"/>
        </w:rPr>
        <w:t> </w:t>
      </w:r>
      <w:r>
        <w:rPr/>
        <w:t>out</w:t>
      </w:r>
      <w:r>
        <w:rPr>
          <w:spacing w:val="-12"/>
        </w:rPr>
        <w:t> </w:t>
      </w:r>
      <w:r>
        <w:rPr/>
        <w:t>of</w:t>
      </w:r>
      <w:r>
        <w:rPr>
          <w:spacing w:val="-13"/>
        </w:rPr>
        <w:t> </w:t>
      </w:r>
      <w:r>
        <w:rPr/>
        <w:t>print,</w:t>
      </w:r>
      <w:r>
        <w:rPr>
          <w:spacing w:val="-12"/>
        </w:rPr>
        <w:t> </w:t>
      </w:r>
      <w:r>
        <w:rPr/>
        <w:t>films</w:t>
      </w:r>
      <w:r>
        <w:rPr>
          <w:spacing w:val="-12"/>
        </w:rPr>
        <w:t> </w:t>
      </w:r>
      <w:r>
        <w:rPr/>
        <w:t>that</w:t>
      </w:r>
      <w:r>
        <w:rPr>
          <w:spacing w:val="-13"/>
        </w:rPr>
        <w:t> </w:t>
      </w:r>
      <w:r>
        <w:rPr/>
        <w:t>are</w:t>
      </w:r>
      <w:r>
        <w:rPr>
          <w:spacing w:val="-12"/>
        </w:rPr>
        <w:t> </w:t>
      </w:r>
      <w:r>
        <w:rPr/>
        <w:t>out</w:t>
      </w:r>
      <w:r>
        <w:rPr>
          <w:spacing w:val="-13"/>
        </w:rPr>
        <w:t> </w:t>
      </w:r>
      <w:r>
        <w:rPr/>
        <w:t>of</w:t>
      </w:r>
      <w:r>
        <w:rPr>
          <w:spacing w:val="-12"/>
        </w:rPr>
        <w:t> </w:t>
      </w:r>
      <w:r>
        <w:rPr/>
        <w:t>circulation, but</w:t>
      </w:r>
      <w:r>
        <w:rPr>
          <w:spacing w:val="-1"/>
        </w:rPr>
        <w:t> </w:t>
      </w:r>
      <w:r>
        <w:rPr/>
        <w:t>also</w:t>
      </w:r>
      <w:r>
        <w:rPr>
          <w:spacing w:val="-3"/>
        </w:rPr>
        <w:t> </w:t>
      </w:r>
      <w:r>
        <w:rPr/>
        <w:t>works</w:t>
      </w:r>
      <w:r>
        <w:rPr>
          <w:spacing w:val="-4"/>
        </w:rPr>
        <w:t> </w:t>
      </w:r>
      <w:r>
        <w:rPr/>
        <w:t>like</w:t>
      </w:r>
      <w:r>
        <w:rPr>
          <w:spacing w:val="-2"/>
        </w:rPr>
        <w:t> </w:t>
      </w:r>
      <w:r>
        <w:rPr/>
        <w:t>pamphlets</w:t>
      </w:r>
      <w:r>
        <w:rPr>
          <w:spacing w:val="-4"/>
        </w:rPr>
        <w:t> </w:t>
      </w:r>
      <w:r>
        <w:rPr/>
        <w:t>or</w:t>
      </w:r>
      <w:r>
        <w:rPr>
          <w:spacing w:val="-4"/>
        </w:rPr>
        <w:t> </w:t>
      </w:r>
      <w:r>
        <w:rPr/>
        <w:t>leaflets</w:t>
      </w:r>
      <w:r>
        <w:rPr>
          <w:spacing w:val="-4"/>
        </w:rPr>
        <w:t> </w:t>
      </w:r>
      <w:r>
        <w:rPr/>
        <w:t>that</w:t>
      </w:r>
      <w:r>
        <w:rPr>
          <w:spacing w:val="-1"/>
        </w:rPr>
        <w:t> </w:t>
      </w:r>
      <w:r>
        <w:rPr/>
        <w:t>may</w:t>
      </w:r>
      <w:r>
        <w:rPr>
          <w:spacing w:val="-2"/>
        </w:rPr>
        <w:t> </w:t>
      </w:r>
      <w:r>
        <w:rPr/>
        <w:t>have</w:t>
      </w:r>
      <w:r>
        <w:rPr>
          <w:spacing w:val="-2"/>
        </w:rPr>
        <w:t> </w:t>
      </w:r>
      <w:r>
        <w:rPr/>
        <w:t>never</w:t>
      </w:r>
      <w:r>
        <w:rPr>
          <w:spacing w:val="-4"/>
        </w:rPr>
        <w:t> </w:t>
      </w:r>
      <w:r>
        <w:rPr/>
        <w:t>been</w:t>
      </w:r>
      <w:r>
        <w:rPr>
          <w:spacing w:val="-3"/>
        </w:rPr>
        <w:t> </w:t>
      </w:r>
      <w:r>
        <w:rPr/>
        <w:t>commercialised,</w:t>
      </w:r>
      <w:r>
        <w:rPr>
          <w:spacing w:val="-2"/>
        </w:rPr>
        <w:t> </w:t>
      </w:r>
      <w:r>
        <w:rPr/>
        <w:t>as</w:t>
      </w:r>
      <w:r>
        <w:rPr>
          <w:spacing w:val="-4"/>
        </w:rPr>
        <w:t> </w:t>
      </w:r>
      <w:r>
        <w:rPr/>
        <w:t>long</w:t>
      </w:r>
      <w:r>
        <w:rPr>
          <w:spacing w:val="-2"/>
        </w:rPr>
        <w:t> </w:t>
      </w:r>
      <w:r>
        <w:rPr/>
        <w:t>as</w:t>
      </w:r>
      <w:r>
        <w:rPr>
          <w:spacing w:val="-4"/>
        </w:rPr>
        <w:t> </w:t>
      </w:r>
      <w:r>
        <w:rPr/>
        <w:t>they are permanently held in their collections.</w:t>
      </w:r>
    </w:p>
    <w:p>
      <w:pPr>
        <w:pStyle w:val="BodyText"/>
        <w:spacing w:before="1"/>
      </w:pPr>
    </w:p>
    <w:p>
      <w:pPr>
        <w:pStyle w:val="BodyText"/>
        <w:ind w:left="540" w:right="122"/>
        <w:jc w:val="both"/>
      </w:pPr>
      <w:r>
        <w:rPr/>
        <w:t>It is the law that determines specific conditions for the out-of-commerce status, e.g., cut-off dates or limitation</w:t>
      </w:r>
      <w:r>
        <w:rPr>
          <w:spacing w:val="-12"/>
        </w:rPr>
        <w:t> </w:t>
      </w:r>
      <w:r>
        <w:rPr/>
        <w:t>to</w:t>
      </w:r>
      <w:r>
        <w:rPr>
          <w:spacing w:val="-12"/>
        </w:rPr>
        <w:t> </w:t>
      </w:r>
      <w:r>
        <w:rPr/>
        <w:t>certain</w:t>
      </w:r>
      <w:r>
        <w:rPr>
          <w:spacing w:val="-12"/>
        </w:rPr>
        <w:t> </w:t>
      </w:r>
      <w:r>
        <w:rPr/>
        <w:t>types</w:t>
      </w:r>
      <w:r>
        <w:rPr>
          <w:spacing w:val="-12"/>
        </w:rPr>
        <w:t> </w:t>
      </w:r>
      <w:r>
        <w:rPr/>
        <w:t>of</w:t>
      </w:r>
      <w:r>
        <w:rPr>
          <w:spacing w:val="-13"/>
        </w:rPr>
        <w:t> </w:t>
      </w:r>
      <w:r>
        <w:rPr/>
        <w:t>works,</w:t>
      </w:r>
      <w:r>
        <w:rPr>
          <w:spacing w:val="-10"/>
        </w:rPr>
        <w:t> </w:t>
      </w:r>
      <w:r>
        <w:rPr/>
        <w:t>that</w:t>
      </w:r>
      <w:r>
        <w:rPr>
          <w:spacing w:val="-10"/>
        </w:rPr>
        <w:t> </w:t>
      </w:r>
      <w:r>
        <w:rPr/>
        <w:t>may</w:t>
      </w:r>
      <w:r>
        <w:rPr>
          <w:spacing w:val="-11"/>
        </w:rPr>
        <w:t> </w:t>
      </w:r>
      <w:r>
        <w:rPr/>
        <w:t>be</w:t>
      </w:r>
      <w:r>
        <w:rPr>
          <w:spacing w:val="-11"/>
        </w:rPr>
        <w:t> </w:t>
      </w:r>
      <w:r>
        <w:rPr/>
        <w:t>required</w:t>
      </w:r>
      <w:r>
        <w:rPr>
          <w:spacing w:val="-6"/>
        </w:rPr>
        <w:t> </w:t>
      </w:r>
      <w:r>
        <w:rPr/>
        <w:t>by</w:t>
      </w:r>
      <w:r>
        <w:rPr>
          <w:spacing w:val="-12"/>
        </w:rPr>
        <w:t> </w:t>
      </w:r>
      <w:r>
        <w:rPr/>
        <w:t>national</w:t>
      </w:r>
      <w:r>
        <w:rPr>
          <w:spacing w:val="-12"/>
        </w:rPr>
        <w:t> </w:t>
      </w:r>
      <w:r>
        <w:rPr/>
        <w:t>legislation,</w:t>
      </w:r>
      <w:r>
        <w:rPr>
          <w:spacing w:val="-7"/>
        </w:rPr>
        <w:t> </w:t>
      </w:r>
      <w:r>
        <w:rPr/>
        <w:t>with</w:t>
      </w:r>
      <w:r>
        <w:rPr>
          <w:spacing w:val="-12"/>
        </w:rPr>
        <w:t> </w:t>
      </w:r>
      <w:r>
        <w:rPr/>
        <w:t>the</w:t>
      </w:r>
      <w:r>
        <w:rPr>
          <w:spacing w:val="-11"/>
        </w:rPr>
        <w:t> </w:t>
      </w:r>
      <w:r>
        <w:rPr/>
        <w:t>sole</w:t>
      </w:r>
      <w:r>
        <w:rPr>
          <w:spacing w:val="-11"/>
        </w:rPr>
        <w:t> </w:t>
      </w:r>
      <w:r>
        <w:rPr/>
        <w:t>important limitation that they are needed and reasonable.</w:t>
      </w:r>
    </w:p>
    <w:p>
      <w:pPr>
        <w:pStyle w:val="BodyText"/>
        <w:spacing w:before="1"/>
      </w:pPr>
    </w:p>
    <w:p>
      <w:pPr>
        <w:pStyle w:val="Heading5"/>
        <w:numPr>
          <w:ilvl w:val="0"/>
          <w:numId w:val="6"/>
        </w:numPr>
        <w:tabs>
          <w:tab w:pos="540" w:val="left" w:leader="none"/>
          <w:tab w:pos="541" w:val="left" w:leader="none"/>
        </w:tabs>
        <w:spacing w:line="267" w:lineRule="exact" w:before="0" w:after="0"/>
        <w:ind w:left="540" w:right="0" w:hanging="426"/>
        <w:jc w:val="left"/>
      </w:pPr>
      <w:r>
        <w:rPr/>
        <w:t>Use</w:t>
      </w:r>
      <w:r>
        <w:rPr>
          <w:spacing w:val="-3"/>
        </w:rPr>
        <w:t> </w:t>
      </w:r>
      <w:r>
        <w:rPr/>
        <w:t>the</w:t>
      </w:r>
      <w:r>
        <w:rPr>
          <w:spacing w:val="-3"/>
        </w:rPr>
        <w:t> </w:t>
      </w:r>
      <w:r>
        <w:rPr/>
        <w:t>out-of-commerce</w:t>
      </w:r>
      <w:r>
        <w:rPr>
          <w:spacing w:val="-2"/>
        </w:rPr>
        <w:t> </w:t>
      </w:r>
      <w:r>
        <w:rPr>
          <w:spacing w:val="-4"/>
        </w:rPr>
        <w:t>work</w:t>
      </w:r>
    </w:p>
    <w:p>
      <w:pPr>
        <w:pStyle w:val="BodyText"/>
        <w:ind w:left="535" w:right="118" w:firstLine="5"/>
        <w:jc w:val="both"/>
      </w:pPr>
      <w:r>
        <w:rPr/>
        <w:t>CHIs can benefit from the opportunity to use the out-of-commerce taking advantage of both the two different mechanisms provided for in the CDSMD: the extended collective licensing and the exception</w:t>
      </w:r>
    </w:p>
    <w:p>
      <w:pPr>
        <w:spacing w:after="0"/>
        <w:jc w:val="both"/>
        <w:sectPr>
          <w:pgSz w:w="11910" w:h="16840"/>
          <w:pgMar w:header="710" w:footer="616" w:top="1940" w:bottom="800" w:left="1020" w:right="1000"/>
        </w:sectPr>
      </w:pPr>
    </w:p>
    <w:p>
      <w:pPr>
        <w:pStyle w:val="BodyText"/>
        <w:spacing w:before="55"/>
        <w:ind w:left="535" w:right="127"/>
        <w:jc w:val="both"/>
      </w:pPr>
      <w:r>
        <w:rPr/>
        <w:t>or</w:t>
      </w:r>
      <w:r>
        <w:rPr>
          <w:spacing w:val="-8"/>
        </w:rPr>
        <w:t> </w:t>
      </w:r>
      <w:r>
        <w:rPr/>
        <w:t>limitation.</w:t>
      </w:r>
      <w:r>
        <w:rPr>
          <w:spacing w:val="-7"/>
        </w:rPr>
        <w:t> </w:t>
      </w:r>
      <w:r>
        <w:rPr/>
        <w:t>However,</w:t>
      </w:r>
      <w:r>
        <w:rPr>
          <w:spacing w:val="-1"/>
        </w:rPr>
        <w:t> </w:t>
      </w:r>
      <w:r>
        <w:rPr/>
        <w:t>in</w:t>
      </w:r>
      <w:r>
        <w:rPr>
          <w:spacing w:val="-7"/>
        </w:rPr>
        <w:t> </w:t>
      </w:r>
      <w:r>
        <w:rPr/>
        <w:t>doing</w:t>
      </w:r>
      <w:r>
        <w:rPr>
          <w:spacing w:val="-5"/>
        </w:rPr>
        <w:t> </w:t>
      </w:r>
      <w:r>
        <w:rPr/>
        <w:t>so,</w:t>
      </w:r>
      <w:r>
        <w:rPr>
          <w:spacing w:val="-1"/>
        </w:rPr>
        <w:t> </w:t>
      </w:r>
      <w:r>
        <w:rPr/>
        <w:t>CHIs</w:t>
      </w:r>
      <w:r>
        <w:rPr>
          <w:spacing w:val="-8"/>
        </w:rPr>
        <w:t> </w:t>
      </w:r>
      <w:r>
        <w:rPr/>
        <w:t>are</w:t>
      </w:r>
      <w:r>
        <w:rPr>
          <w:spacing w:val="-5"/>
        </w:rPr>
        <w:t> </w:t>
      </w:r>
      <w:r>
        <w:rPr/>
        <w:t>called</w:t>
      </w:r>
      <w:r>
        <w:rPr>
          <w:spacing w:val="-7"/>
        </w:rPr>
        <w:t> </w:t>
      </w:r>
      <w:r>
        <w:rPr/>
        <w:t>to</w:t>
      </w:r>
      <w:r>
        <w:rPr>
          <w:spacing w:val="-2"/>
        </w:rPr>
        <w:t> </w:t>
      </w:r>
      <w:r>
        <w:rPr/>
        <w:t>a</w:t>
      </w:r>
      <w:r>
        <w:rPr>
          <w:spacing w:val="-7"/>
        </w:rPr>
        <w:t> </w:t>
      </w:r>
      <w:r>
        <w:rPr/>
        <w:t>careful</w:t>
      </w:r>
      <w:r>
        <w:rPr>
          <w:spacing w:val="-7"/>
        </w:rPr>
        <w:t> </w:t>
      </w:r>
      <w:r>
        <w:rPr/>
        <w:t>analysis</w:t>
      </w:r>
      <w:r>
        <w:rPr>
          <w:spacing w:val="-3"/>
        </w:rPr>
        <w:t> </w:t>
      </w:r>
      <w:r>
        <w:rPr/>
        <w:t>of</w:t>
      </w:r>
      <w:r>
        <w:rPr>
          <w:spacing w:val="-4"/>
        </w:rPr>
        <w:t> </w:t>
      </w:r>
      <w:r>
        <w:rPr/>
        <w:t>the</w:t>
      </w:r>
      <w:r>
        <w:rPr>
          <w:spacing w:val="-7"/>
        </w:rPr>
        <w:t> </w:t>
      </w:r>
      <w:r>
        <w:rPr/>
        <w:t>implementation</w:t>
      </w:r>
      <w:r>
        <w:rPr>
          <w:spacing w:val="-2"/>
        </w:rPr>
        <w:t> </w:t>
      </w:r>
      <w:r>
        <w:rPr/>
        <w:t>of</w:t>
      </w:r>
      <w:r>
        <w:rPr>
          <w:spacing w:val="-4"/>
        </w:rPr>
        <w:t> </w:t>
      </w:r>
      <w:r>
        <w:rPr/>
        <w:t>the</w:t>
      </w:r>
      <w:r>
        <w:rPr>
          <w:spacing w:val="-7"/>
        </w:rPr>
        <w:t> </w:t>
      </w:r>
      <w:r>
        <w:rPr/>
        <w:t>EU rules; for example, certain categories of works could be excluded from the application of the two mechanisms, detailed requirements (e.g., related to the non-commercial nature of the website, the indication of the author’s name) could be provided.</w:t>
      </w:r>
    </w:p>
    <w:p>
      <w:pPr>
        <w:pStyle w:val="BodyText"/>
        <w:spacing w:before="10"/>
        <w:rPr>
          <w:sz w:val="21"/>
        </w:rPr>
      </w:pPr>
    </w:p>
    <w:p>
      <w:pPr>
        <w:pStyle w:val="Heading5"/>
        <w:numPr>
          <w:ilvl w:val="0"/>
          <w:numId w:val="6"/>
        </w:numPr>
        <w:tabs>
          <w:tab w:pos="541" w:val="left" w:leader="none"/>
        </w:tabs>
        <w:spacing w:line="240" w:lineRule="auto" w:before="0" w:after="0"/>
        <w:ind w:left="540" w:right="0" w:hanging="426"/>
        <w:jc w:val="both"/>
      </w:pPr>
      <w:r>
        <w:rPr/>
        <w:t>Deal</w:t>
      </w:r>
      <w:r>
        <w:rPr>
          <w:spacing w:val="-3"/>
        </w:rPr>
        <w:t> </w:t>
      </w:r>
      <w:r>
        <w:rPr/>
        <w:t>with</w:t>
      </w:r>
      <w:r>
        <w:rPr>
          <w:spacing w:val="-1"/>
        </w:rPr>
        <w:t> </w:t>
      </w:r>
      <w:r>
        <w:rPr/>
        <w:t>the</w:t>
      </w:r>
      <w:r>
        <w:rPr>
          <w:spacing w:val="-7"/>
        </w:rPr>
        <w:t> </w:t>
      </w:r>
      <w:r>
        <w:rPr/>
        <w:t>out-of-commerce</w:t>
      </w:r>
      <w:r>
        <w:rPr>
          <w:spacing w:val="-3"/>
        </w:rPr>
        <w:t> </w:t>
      </w:r>
      <w:r>
        <w:rPr/>
        <w:t>works</w:t>
      </w:r>
      <w:r>
        <w:rPr>
          <w:spacing w:val="-1"/>
        </w:rPr>
        <w:t> </w:t>
      </w:r>
      <w:r>
        <w:rPr>
          <w:spacing w:val="-2"/>
        </w:rPr>
        <w:t>challenges</w:t>
      </w:r>
    </w:p>
    <w:p>
      <w:pPr>
        <w:pStyle w:val="BodyText"/>
        <w:spacing w:before="2"/>
        <w:ind w:left="540" w:right="126"/>
        <w:jc w:val="both"/>
      </w:pPr>
      <w:r>
        <w:rPr/>
        <w:t>According to the CDSMD, rightsholders may, at any time, easily and effectively, exclude their works or other subject matter from the application of the described mechanisms. CHIs should be prepared for this</w:t>
      </w:r>
      <w:r>
        <w:rPr>
          <w:spacing w:val="-4"/>
        </w:rPr>
        <w:t> </w:t>
      </w:r>
      <w:r>
        <w:rPr/>
        <w:t>possibility,</w:t>
      </w:r>
      <w:r>
        <w:rPr>
          <w:spacing w:val="-2"/>
        </w:rPr>
        <w:t> </w:t>
      </w:r>
      <w:r>
        <w:rPr/>
        <w:t>and</w:t>
      </w:r>
      <w:r>
        <w:rPr>
          <w:spacing w:val="-3"/>
        </w:rPr>
        <w:t> </w:t>
      </w:r>
      <w:r>
        <w:rPr/>
        <w:t>to</w:t>
      </w:r>
      <w:r>
        <w:rPr>
          <w:spacing w:val="-3"/>
        </w:rPr>
        <w:t> </w:t>
      </w:r>
      <w:r>
        <w:rPr/>
        <w:t>the</w:t>
      </w:r>
      <w:r>
        <w:rPr>
          <w:spacing w:val="-3"/>
        </w:rPr>
        <w:t> </w:t>
      </w:r>
      <w:r>
        <w:rPr/>
        <w:t>extent</w:t>
      </w:r>
      <w:r>
        <w:rPr>
          <w:spacing w:val="-1"/>
        </w:rPr>
        <w:t> </w:t>
      </w:r>
      <w:r>
        <w:rPr/>
        <w:t>possible</w:t>
      </w:r>
      <w:r>
        <w:rPr>
          <w:spacing w:val="-2"/>
        </w:rPr>
        <w:t> </w:t>
      </w:r>
      <w:r>
        <w:rPr/>
        <w:t>reveal</w:t>
      </w:r>
      <w:r>
        <w:rPr>
          <w:spacing w:val="-2"/>
        </w:rPr>
        <w:t> </w:t>
      </w:r>
      <w:r>
        <w:rPr/>
        <w:t>their</w:t>
      </w:r>
      <w:r>
        <w:rPr>
          <w:spacing w:val="-4"/>
        </w:rPr>
        <w:t> </w:t>
      </w:r>
      <w:r>
        <w:rPr/>
        <w:t>intention</w:t>
      </w:r>
      <w:r>
        <w:rPr>
          <w:spacing w:val="-3"/>
        </w:rPr>
        <w:t> </w:t>
      </w:r>
      <w:r>
        <w:rPr/>
        <w:t>to</w:t>
      </w:r>
      <w:r>
        <w:rPr>
          <w:spacing w:val="-3"/>
        </w:rPr>
        <w:t> </w:t>
      </w:r>
      <w:r>
        <w:rPr/>
        <w:t>use</w:t>
      </w:r>
      <w:r>
        <w:rPr>
          <w:spacing w:val="-2"/>
        </w:rPr>
        <w:t> </w:t>
      </w:r>
      <w:r>
        <w:rPr/>
        <w:t>or</w:t>
      </w:r>
      <w:r>
        <w:rPr>
          <w:spacing w:val="-4"/>
        </w:rPr>
        <w:t> </w:t>
      </w:r>
      <w:r>
        <w:rPr/>
        <w:t>inform</w:t>
      </w:r>
      <w:r>
        <w:rPr>
          <w:spacing w:val="-3"/>
        </w:rPr>
        <w:t> </w:t>
      </w:r>
      <w:r>
        <w:rPr/>
        <w:t>the</w:t>
      </w:r>
      <w:r>
        <w:rPr>
          <w:spacing w:val="-3"/>
        </w:rPr>
        <w:t> </w:t>
      </w:r>
      <w:r>
        <w:rPr/>
        <w:t>public</w:t>
      </w:r>
      <w:r>
        <w:rPr>
          <w:spacing w:val="-1"/>
        </w:rPr>
        <w:t> </w:t>
      </w:r>
      <w:r>
        <w:rPr/>
        <w:t>on</w:t>
      </w:r>
      <w:r>
        <w:rPr>
          <w:spacing w:val="-3"/>
        </w:rPr>
        <w:t> </w:t>
      </w:r>
      <w:r>
        <w:rPr/>
        <w:t>its</w:t>
      </w:r>
      <w:r>
        <w:rPr>
          <w:spacing w:val="-4"/>
        </w:rPr>
        <w:t> </w:t>
      </w:r>
      <w:r>
        <w:rPr/>
        <w:t>actual usage,</w:t>
      </w:r>
      <w:r>
        <w:rPr>
          <w:spacing w:val="-13"/>
        </w:rPr>
        <w:t> </w:t>
      </w:r>
      <w:r>
        <w:rPr/>
        <w:t>thus</w:t>
      </w:r>
      <w:r>
        <w:rPr>
          <w:spacing w:val="-12"/>
        </w:rPr>
        <w:t> </w:t>
      </w:r>
      <w:r>
        <w:rPr/>
        <w:t>allowing</w:t>
      </w:r>
      <w:r>
        <w:rPr>
          <w:spacing w:val="-13"/>
        </w:rPr>
        <w:t> </w:t>
      </w:r>
      <w:r>
        <w:rPr/>
        <w:t>rightsholders</w:t>
      </w:r>
      <w:r>
        <w:rPr>
          <w:spacing w:val="-12"/>
        </w:rPr>
        <w:t> </w:t>
      </w:r>
      <w:r>
        <w:rPr/>
        <w:t>to</w:t>
      </w:r>
      <w:r>
        <w:rPr>
          <w:spacing w:val="-13"/>
        </w:rPr>
        <w:t> </w:t>
      </w:r>
      <w:r>
        <w:rPr/>
        <w:t>reach</w:t>
      </w:r>
      <w:r>
        <w:rPr>
          <w:spacing w:val="-12"/>
        </w:rPr>
        <w:t> </w:t>
      </w:r>
      <w:r>
        <w:rPr/>
        <w:t>out</w:t>
      </w:r>
      <w:r>
        <w:rPr>
          <w:spacing w:val="-13"/>
        </w:rPr>
        <w:t> </w:t>
      </w:r>
      <w:r>
        <w:rPr/>
        <w:t>and</w:t>
      </w:r>
      <w:r>
        <w:rPr>
          <w:spacing w:val="-12"/>
        </w:rPr>
        <w:t> </w:t>
      </w:r>
      <w:r>
        <w:rPr/>
        <w:t>possibly</w:t>
      </w:r>
      <w:r>
        <w:rPr>
          <w:spacing w:val="-12"/>
        </w:rPr>
        <w:t> </w:t>
      </w:r>
      <w:r>
        <w:rPr/>
        <w:t>make</w:t>
      </w:r>
      <w:r>
        <w:rPr>
          <w:spacing w:val="-13"/>
        </w:rPr>
        <w:t> </w:t>
      </w:r>
      <w:r>
        <w:rPr/>
        <w:t>an</w:t>
      </w:r>
      <w:r>
        <w:rPr>
          <w:spacing w:val="-12"/>
        </w:rPr>
        <w:t> </w:t>
      </w:r>
      <w:r>
        <w:rPr/>
        <w:t>informed</w:t>
      </w:r>
      <w:r>
        <w:rPr>
          <w:spacing w:val="-13"/>
        </w:rPr>
        <w:t> </w:t>
      </w:r>
      <w:r>
        <w:rPr/>
        <w:t>decision</w:t>
      </w:r>
      <w:r>
        <w:rPr>
          <w:spacing w:val="-12"/>
        </w:rPr>
        <w:t> </w:t>
      </w:r>
      <w:r>
        <w:rPr/>
        <w:t>as</w:t>
      </w:r>
      <w:r>
        <w:rPr>
          <w:spacing w:val="-13"/>
        </w:rPr>
        <w:t> </w:t>
      </w:r>
      <w:r>
        <w:rPr/>
        <w:t>not</w:t>
      </w:r>
      <w:r>
        <w:rPr>
          <w:spacing w:val="-12"/>
        </w:rPr>
        <w:t> </w:t>
      </w:r>
      <w:r>
        <w:rPr/>
        <w:t>to</w:t>
      </w:r>
      <w:r>
        <w:rPr>
          <w:spacing w:val="-12"/>
        </w:rPr>
        <w:t> </w:t>
      </w:r>
      <w:r>
        <w:rPr/>
        <w:t>prevent further use.</w:t>
      </w:r>
    </w:p>
    <w:p>
      <w:pPr>
        <w:pStyle w:val="BodyText"/>
        <w:spacing w:before="11"/>
        <w:rPr>
          <w:sz w:val="21"/>
        </w:rPr>
      </w:pPr>
    </w:p>
    <w:p>
      <w:pPr>
        <w:pStyle w:val="BodyText"/>
        <w:ind w:left="540" w:right="123"/>
        <w:jc w:val="both"/>
      </w:pPr>
      <w:r>
        <w:rPr/>
        <w:t>At the same time, there should be clear communication and collaboration with the different stakeholders involved, including CMOs, and could benefit from monitoring any change in the status of the work.</w:t>
      </w:r>
    </w:p>
    <w:sectPr>
      <w:pgSz w:w="11910" w:h="16840"/>
      <w:pgMar w:header="710" w:footer="616" w:top="1940" w:bottom="800" w:left="102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Corbel">
    <w:altName w:val="Corbe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4.729980pt;margin-top:800.224976pt;width:18pt;height:13pt;mso-position-horizontal-relative:page;mso-position-vertical-relative:page;z-index:-16261632" type="#_x0000_t202" id="docshape3" filled="false" stroked="false">
          <v:textbox inset="0,0,0,0">
            <w:txbxContent>
              <w:p>
                <w:pPr>
                  <w:pStyle w:val="BodyText"/>
                  <w:spacing w:line="244" w:lineRule="exact"/>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052800">
          <wp:simplePos x="0" y="0"/>
          <wp:positionH relativeFrom="page">
            <wp:posOffset>720090</wp:posOffset>
          </wp:positionH>
          <wp:positionV relativeFrom="page">
            <wp:posOffset>450850</wp:posOffset>
          </wp:positionV>
          <wp:extent cx="1947545" cy="384884"/>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1947545" cy="38488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497.970001pt;margin-top:57.779999pt;width:38pt;height:14pt;mso-position-horizontal-relative:page;mso-position-vertical-relative:page;z-index:-16263168" type="#_x0000_t202" id="docshape1" filled="false" stroked="false">
          <v:textbox inset="0,0,0,0">
            <w:txbxContent>
              <w:p>
                <w:pPr>
                  <w:spacing w:line="264" w:lineRule="exact" w:before="0"/>
                  <w:ind w:left="20" w:right="0" w:firstLine="0"/>
                  <w:jc w:val="left"/>
                  <w:rPr>
                    <w:sz w:val="24"/>
                  </w:rPr>
                </w:pPr>
                <w:r>
                  <w:rPr>
                    <w:color w:val="44536A"/>
                    <w:spacing w:val="-2"/>
                    <w:sz w:val="24"/>
                  </w:rPr>
                  <w:t>870626</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053824">
          <wp:simplePos x="0" y="0"/>
          <wp:positionH relativeFrom="page">
            <wp:posOffset>720090</wp:posOffset>
          </wp:positionH>
          <wp:positionV relativeFrom="page">
            <wp:posOffset>450850</wp:posOffset>
          </wp:positionV>
          <wp:extent cx="1947545" cy="384884"/>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1947545" cy="384884"/>
                  </a:xfrm>
                  <a:prstGeom prst="rect">
                    <a:avLst/>
                  </a:prstGeom>
                </pic:spPr>
              </pic:pic>
            </a:graphicData>
          </a:graphic>
        </wp:anchor>
      </w:drawing>
    </w:r>
    <w:r>
      <w:rPr/>
      <w:pict>
        <v:shape style="position:absolute;margin-left:497.970001pt;margin-top:57.779999pt;width:38pt;height:14pt;mso-position-horizontal-relative:page;mso-position-vertical-relative:page;z-index:-16262144" type="#_x0000_t202" id="docshape2" filled="false" stroked="false">
          <v:textbox inset="0,0,0,0">
            <w:txbxContent>
              <w:p>
                <w:pPr>
                  <w:spacing w:line="264" w:lineRule="exact" w:before="0"/>
                  <w:ind w:left="20" w:right="0" w:firstLine="0"/>
                  <w:jc w:val="left"/>
                  <w:rPr>
                    <w:sz w:val="24"/>
                  </w:rPr>
                </w:pPr>
                <w:r>
                  <w:rPr>
                    <w:color w:val="44536A"/>
                    <w:spacing w:val="-2"/>
                    <w:sz w:val="24"/>
                  </w:rPr>
                  <w:t>870626</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upperLetter"/>
      <w:lvlText w:val="%1."/>
      <w:lvlJc w:val="left"/>
      <w:pPr>
        <w:ind w:left="540" w:hanging="425"/>
        <w:jc w:val="left"/>
      </w:pPr>
      <w:rPr>
        <w:rFonts w:hint="default" w:ascii="Calibri" w:hAnsi="Calibri" w:eastAsia="Calibri" w:cs="Calibri"/>
        <w:b/>
        <w:bCs/>
        <w:i w:val="0"/>
        <w:iCs w:val="0"/>
        <w:spacing w:val="0"/>
        <w:w w:val="100"/>
        <w:sz w:val="22"/>
        <w:szCs w:val="22"/>
        <w:lang w:val="en-US" w:eastAsia="en-US" w:bidi="ar-SA"/>
      </w:rPr>
    </w:lvl>
    <w:lvl w:ilvl="1">
      <w:start w:val="0"/>
      <w:numFmt w:val="bullet"/>
      <w:lvlText w:val="•"/>
      <w:lvlJc w:val="left"/>
      <w:pPr>
        <w:ind w:left="1474" w:hanging="425"/>
      </w:pPr>
      <w:rPr>
        <w:rFonts w:hint="default"/>
        <w:lang w:val="en-US" w:eastAsia="en-US" w:bidi="ar-SA"/>
      </w:rPr>
    </w:lvl>
    <w:lvl w:ilvl="2">
      <w:start w:val="0"/>
      <w:numFmt w:val="bullet"/>
      <w:lvlText w:val="•"/>
      <w:lvlJc w:val="left"/>
      <w:pPr>
        <w:ind w:left="2409" w:hanging="425"/>
      </w:pPr>
      <w:rPr>
        <w:rFonts w:hint="default"/>
        <w:lang w:val="en-US" w:eastAsia="en-US" w:bidi="ar-SA"/>
      </w:rPr>
    </w:lvl>
    <w:lvl w:ilvl="3">
      <w:start w:val="0"/>
      <w:numFmt w:val="bullet"/>
      <w:lvlText w:val="•"/>
      <w:lvlJc w:val="left"/>
      <w:pPr>
        <w:ind w:left="3343" w:hanging="425"/>
      </w:pPr>
      <w:rPr>
        <w:rFonts w:hint="default"/>
        <w:lang w:val="en-US" w:eastAsia="en-US" w:bidi="ar-SA"/>
      </w:rPr>
    </w:lvl>
    <w:lvl w:ilvl="4">
      <w:start w:val="0"/>
      <w:numFmt w:val="bullet"/>
      <w:lvlText w:val="•"/>
      <w:lvlJc w:val="left"/>
      <w:pPr>
        <w:ind w:left="4278" w:hanging="425"/>
      </w:pPr>
      <w:rPr>
        <w:rFonts w:hint="default"/>
        <w:lang w:val="en-US" w:eastAsia="en-US" w:bidi="ar-SA"/>
      </w:rPr>
    </w:lvl>
    <w:lvl w:ilvl="5">
      <w:start w:val="0"/>
      <w:numFmt w:val="bullet"/>
      <w:lvlText w:val="•"/>
      <w:lvlJc w:val="left"/>
      <w:pPr>
        <w:ind w:left="5212" w:hanging="425"/>
      </w:pPr>
      <w:rPr>
        <w:rFonts w:hint="default"/>
        <w:lang w:val="en-US" w:eastAsia="en-US" w:bidi="ar-SA"/>
      </w:rPr>
    </w:lvl>
    <w:lvl w:ilvl="6">
      <w:start w:val="0"/>
      <w:numFmt w:val="bullet"/>
      <w:lvlText w:val="•"/>
      <w:lvlJc w:val="left"/>
      <w:pPr>
        <w:ind w:left="6147" w:hanging="425"/>
      </w:pPr>
      <w:rPr>
        <w:rFonts w:hint="default"/>
        <w:lang w:val="en-US" w:eastAsia="en-US" w:bidi="ar-SA"/>
      </w:rPr>
    </w:lvl>
    <w:lvl w:ilvl="7">
      <w:start w:val="0"/>
      <w:numFmt w:val="bullet"/>
      <w:lvlText w:val="•"/>
      <w:lvlJc w:val="left"/>
      <w:pPr>
        <w:ind w:left="7081" w:hanging="425"/>
      </w:pPr>
      <w:rPr>
        <w:rFonts w:hint="default"/>
        <w:lang w:val="en-US" w:eastAsia="en-US" w:bidi="ar-SA"/>
      </w:rPr>
    </w:lvl>
    <w:lvl w:ilvl="8">
      <w:start w:val="0"/>
      <w:numFmt w:val="bullet"/>
      <w:lvlText w:val="•"/>
      <w:lvlJc w:val="left"/>
      <w:pPr>
        <w:ind w:left="8016" w:hanging="425"/>
      </w:pPr>
      <w:rPr>
        <w:rFonts w:hint="default"/>
        <w:lang w:val="en-US" w:eastAsia="en-US" w:bidi="ar-SA"/>
      </w:rPr>
    </w:lvl>
  </w:abstractNum>
  <w:abstractNum w:abstractNumId="4">
    <w:multiLevelType w:val="hybridMultilevel"/>
    <w:lvl w:ilvl="0">
      <w:start w:val="1"/>
      <w:numFmt w:val="upperLetter"/>
      <w:lvlText w:val="%1."/>
      <w:lvlJc w:val="left"/>
      <w:pPr>
        <w:ind w:left="540" w:hanging="425"/>
        <w:jc w:val="left"/>
      </w:pPr>
      <w:rPr>
        <w:rFonts w:hint="default" w:ascii="Calibri" w:hAnsi="Calibri" w:eastAsia="Calibri" w:cs="Calibri"/>
        <w:b/>
        <w:bCs/>
        <w:i w:val="0"/>
        <w:iCs w:val="0"/>
        <w:spacing w:val="0"/>
        <w:w w:val="100"/>
        <w:sz w:val="22"/>
        <w:szCs w:val="22"/>
        <w:lang w:val="en-US" w:eastAsia="en-US" w:bidi="ar-SA"/>
      </w:rPr>
    </w:lvl>
    <w:lvl w:ilvl="1">
      <w:start w:val="0"/>
      <w:numFmt w:val="bullet"/>
      <w:lvlText w:val="•"/>
      <w:lvlJc w:val="left"/>
      <w:pPr>
        <w:ind w:left="1474" w:hanging="425"/>
      </w:pPr>
      <w:rPr>
        <w:rFonts w:hint="default"/>
        <w:lang w:val="en-US" w:eastAsia="en-US" w:bidi="ar-SA"/>
      </w:rPr>
    </w:lvl>
    <w:lvl w:ilvl="2">
      <w:start w:val="0"/>
      <w:numFmt w:val="bullet"/>
      <w:lvlText w:val="•"/>
      <w:lvlJc w:val="left"/>
      <w:pPr>
        <w:ind w:left="2409" w:hanging="425"/>
      </w:pPr>
      <w:rPr>
        <w:rFonts w:hint="default"/>
        <w:lang w:val="en-US" w:eastAsia="en-US" w:bidi="ar-SA"/>
      </w:rPr>
    </w:lvl>
    <w:lvl w:ilvl="3">
      <w:start w:val="0"/>
      <w:numFmt w:val="bullet"/>
      <w:lvlText w:val="•"/>
      <w:lvlJc w:val="left"/>
      <w:pPr>
        <w:ind w:left="3343" w:hanging="425"/>
      </w:pPr>
      <w:rPr>
        <w:rFonts w:hint="default"/>
        <w:lang w:val="en-US" w:eastAsia="en-US" w:bidi="ar-SA"/>
      </w:rPr>
    </w:lvl>
    <w:lvl w:ilvl="4">
      <w:start w:val="0"/>
      <w:numFmt w:val="bullet"/>
      <w:lvlText w:val="•"/>
      <w:lvlJc w:val="left"/>
      <w:pPr>
        <w:ind w:left="4278" w:hanging="425"/>
      </w:pPr>
      <w:rPr>
        <w:rFonts w:hint="default"/>
        <w:lang w:val="en-US" w:eastAsia="en-US" w:bidi="ar-SA"/>
      </w:rPr>
    </w:lvl>
    <w:lvl w:ilvl="5">
      <w:start w:val="0"/>
      <w:numFmt w:val="bullet"/>
      <w:lvlText w:val="•"/>
      <w:lvlJc w:val="left"/>
      <w:pPr>
        <w:ind w:left="5212" w:hanging="425"/>
      </w:pPr>
      <w:rPr>
        <w:rFonts w:hint="default"/>
        <w:lang w:val="en-US" w:eastAsia="en-US" w:bidi="ar-SA"/>
      </w:rPr>
    </w:lvl>
    <w:lvl w:ilvl="6">
      <w:start w:val="0"/>
      <w:numFmt w:val="bullet"/>
      <w:lvlText w:val="•"/>
      <w:lvlJc w:val="left"/>
      <w:pPr>
        <w:ind w:left="6147" w:hanging="425"/>
      </w:pPr>
      <w:rPr>
        <w:rFonts w:hint="default"/>
        <w:lang w:val="en-US" w:eastAsia="en-US" w:bidi="ar-SA"/>
      </w:rPr>
    </w:lvl>
    <w:lvl w:ilvl="7">
      <w:start w:val="0"/>
      <w:numFmt w:val="bullet"/>
      <w:lvlText w:val="•"/>
      <w:lvlJc w:val="left"/>
      <w:pPr>
        <w:ind w:left="7081" w:hanging="425"/>
      </w:pPr>
      <w:rPr>
        <w:rFonts w:hint="default"/>
        <w:lang w:val="en-US" w:eastAsia="en-US" w:bidi="ar-SA"/>
      </w:rPr>
    </w:lvl>
    <w:lvl w:ilvl="8">
      <w:start w:val="0"/>
      <w:numFmt w:val="bullet"/>
      <w:lvlText w:val="•"/>
      <w:lvlJc w:val="left"/>
      <w:pPr>
        <w:ind w:left="8016" w:hanging="425"/>
      </w:pPr>
      <w:rPr>
        <w:rFonts w:hint="default"/>
        <w:lang w:val="en-US" w:eastAsia="en-US" w:bidi="ar-SA"/>
      </w:rPr>
    </w:lvl>
  </w:abstractNum>
  <w:abstractNum w:abstractNumId="3">
    <w:multiLevelType w:val="hybridMultilevel"/>
    <w:lvl w:ilvl="0">
      <w:start w:val="1"/>
      <w:numFmt w:val="upperLetter"/>
      <w:lvlText w:val="%1."/>
      <w:lvlJc w:val="left"/>
      <w:pPr>
        <w:ind w:left="540" w:hanging="425"/>
        <w:jc w:val="left"/>
      </w:pPr>
      <w:rPr>
        <w:rFonts w:hint="default" w:ascii="Calibri" w:hAnsi="Calibri" w:eastAsia="Calibri" w:cs="Calibri"/>
        <w:b/>
        <w:bCs/>
        <w:i w:val="0"/>
        <w:iCs w:val="0"/>
        <w:spacing w:val="0"/>
        <w:w w:val="100"/>
        <w:sz w:val="22"/>
        <w:szCs w:val="22"/>
        <w:lang w:val="en-US" w:eastAsia="en-US" w:bidi="ar-SA"/>
      </w:rPr>
    </w:lvl>
    <w:lvl w:ilvl="1">
      <w:start w:val="0"/>
      <w:numFmt w:val="bullet"/>
      <w:lvlText w:val="•"/>
      <w:lvlJc w:val="left"/>
      <w:pPr>
        <w:ind w:left="1474" w:hanging="425"/>
      </w:pPr>
      <w:rPr>
        <w:rFonts w:hint="default"/>
        <w:lang w:val="en-US" w:eastAsia="en-US" w:bidi="ar-SA"/>
      </w:rPr>
    </w:lvl>
    <w:lvl w:ilvl="2">
      <w:start w:val="0"/>
      <w:numFmt w:val="bullet"/>
      <w:lvlText w:val="•"/>
      <w:lvlJc w:val="left"/>
      <w:pPr>
        <w:ind w:left="2409" w:hanging="425"/>
      </w:pPr>
      <w:rPr>
        <w:rFonts w:hint="default"/>
        <w:lang w:val="en-US" w:eastAsia="en-US" w:bidi="ar-SA"/>
      </w:rPr>
    </w:lvl>
    <w:lvl w:ilvl="3">
      <w:start w:val="0"/>
      <w:numFmt w:val="bullet"/>
      <w:lvlText w:val="•"/>
      <w:lvlJc w:val="left"/>
      <w:pPr>
        <w:ind w:left="3343" w:hanging="425"/>
      </w:pPr>
      <w:rPr>
        <w:rFonts w:hint="default"/>
        <w:lang w:val="en-US" w:eastAsia="en-US" w:bidi="ar-SA"/>
      </w:rPr>
    </w:lvl>
    <w:lvl w:ilvl="4">
      <w:start w:val="0"/>
      <w:numFmt w:val="bullet"/>
      <w:lvlText w:val="•"/>
      <w:lvlJc w:val="left"/>
      <w:pPr>
        <w:ind w:left="4278" w:hanging="425"/>
      </w:pPr>
      <w:rPr>
        <w:rFonts w:hint="default"/>
        <w:lang w:val="en-US" w:eastAsia="en-US" w:bidi="ar-SA"/>
      </w:rPr>
    </w:lvl>
    <w:lvl w:ilvl="5">
      <w:start w:val="0"/>
      <w:numFmt w:val="bullet"/>
      <w:lvlText w:val="•"/>
      <w:lvlJc w:val="left"/>
      <w:pPr>
        <w:ind w:left="5212" w:hanging="425"/>
      </w:pPr>
      <w:rPr>
        <w:rFonts w:hint="default"/>
        <w:lang w:val="en-US" w:eastAsia="en-US" w:bidi="ar-SA"/>
      </w:rPr>
    </w:lvl>
    <w:lvl w:ilvl="6">
      <w:start w:val="0"/>
      <w:numFmt w:val="bullet"/>
      <w:lvlText w:val="•"/>
      <w:lvlJc w:val="left"/>
      <w:pPr>
        <w:ind w:left="6147" w:hanging="425"/>
      </w:pPr>
      <w:rPr>
        <w:rFonts w:hint="default"/>
        <w:lang w:val="en-US" w:eastAsia="en-US" w:bidi="ar-SA"/>
      </w:rPr>
    </w:lvl>
    <w:lvl w:ilvl="7">
      <w:start w:val="0"/>
      <w:numFmt w:val="bullet"/>
      <w:lvlText w:val="•"/>
      <w:lvlJc w:val="left"/>
      <w:pPr>
        <w:ind w:left="7081" w:hanging="425"/>
      </w:pPr>
      <w:rPr>
        <w:rFonts w:hint="default"/>
        <w:lang w:val="en-US" w:eastAsia="en-US" w:bidi="ar-SA"/>
      </w:rPr>
    </w:lvl>
    <w:lvl w:ilvl="8">
      <w:start w:val="0"/>
      <w:numFmt w:val="bullet"/>
      <w:lvlText w:val="•"/>
      <w:lvlJc w:val="left"/>
      <w:pPr>
        <w:ind w:left="8016" w:hanging="425"/>
      </w:pPr>
      <w:rPr>
        <w:rFonts w:hint="default"/>
        <w:lang w:val="en-US" w:eastAsia="en-US" w:bidi="ar-SA"/>
      </w:rPr>
    </w:lvl>
  </w:abstractNum>
  <w:abstractNum w:abstractNumId="2">
    <w:multiLevelType w:val="hybridMultilevel"/>
    <w:lvl w:ilvl="0">
      <w:start w:val="0"/>
      <w:numFmt w:val="bullet"/>
      <w:lvlText w:val="●"/>
      <w:lvlJc w:val="left"/>
      <w:pPr>
        <w:ind w:left="836" w:hanging="361"/>
      </w:pPr>
      <w:rPr>
        <w:rFonts w:hint="default" w:ascii="Calibri" w:hAnsi="Calibri" w:eastAsia="Calibri" w:cs="Calibri"/>
        <w:b w:val="0"/>
        <w:bCs w:val="0"/>
        <w:i w:val="0"/>
        <w:iCs w:val="0"/>
        <w:w w:val="100"/>
        <w:sz w:val="22"/>
        <w:szCs w:val="22"/>
        <w:lang w:val="en-US" w:eastAsia="en-US" w:bidi="ar-SA"/>
      </w:rPr>
    </w:lvl>
    <w:lvl w:ilvl="1">
      <w:start w:val="1"/>
      <w:numFmt w:val="decimal"/>
      <w:lvlText w:val="%2."/>
      <w:lvlJc w:val="left"/>
      <w:pPr>
        <w:ind w:left="1556" w:hanging="360"/>
        <w:jc w:val="left"/>
      </w:pPr>
      <w:rPr>
        <w:rFonts w:hint="default" w:ascii="Calibri" w:hAnsi="Calibri" w:eastAsia="Calibri" w:cs="Calibri"/>
        <w:b w:val="0"/>
        <w:bCs w:val="0"/>
        <w:i w:val="0"/>
        <w:iCs w:val="0"/>
        <w:spacing w:val="-2"/>
        <w:w w:val="100"/>
        <w:sz w:val="22"/>
        <w:szCs w:val="22"/>
        <w:lang w:val="en-US" w:eastAsia="en-US" w:bidi="ar-SA"/>
      </w:rPr>
    </w:lvl>
    <w:lvl w:ilvl="2">
      <w:start w:val="0"/>
      <w:numFmt w:val="bullet"/>
      <w:lvlText w:val="•"/>
      <w:lvlJc w:val="left"/>
      <w:pPr>
        <w:ind w:left="2485" w:hanging="360"/>
      </w:pPr>
      <w:rPr>
        <w:rFonts w:hint="default"/>
        <w:lang w:val="en-US" w:eastAsia="en-US" w:bidi="ar-SA"/>
      </w:rPr>
    </w:lvl>
    <w:lvl w:ilvl="3">
      <w:start w:val="0"/>
      <w:numFmt w:val="bullet"/>
      <w:lvlText w:val="•"/>
      <w:lvlJc w:val="left"/>
      <w:pPr>
        <w:ind w:left="3410" w:hanging="360"/>
      </w:pPr>
      <w:rPr>
        <w:rFonts w:hint="default"/>
        <w:lang w:val="en-US" w:eastAsia="en-US" w:bidi="ar-SA"/>
      </w:rPr>
    </w:lvl>
    <w:lvl w:ilvl="4">
      <w:start w:val="0"/>
      <w:numFmt w:val="bullet"/>
      <w:lvlText w:val="•"/>
      <w:lvlJc w:val="left"/>
      <w:pPr>
        <w:ind w:left="4335" w:hanging="360"/>
      </w:pPr>
      <w:rPr>
        <w:rFonts w:hint="default"/>
        <w:lang w:val="en-US" w:eastAsia="en-US" w:bidi="ar-SA"/>
      </w:rPr>
    </w:lvl>
    <w:lvl w:ilvl="5">
      <w:start w:val="0"/>
      <w:numFmt w:val="bullet"/>
      <w:lvlText w:val="•"/>
      <w:lvlJc w:val="left"/>
      <w:pPr>
        <w:ind w:left="5260" w:hanging="360"/>
      </w:pPr>
      <w:rPr>
        <w:rFonts w:hint="default"/>
        <w:lang w:val="en-US" w:eastAsia="en-US" w:bidi="ar-SA"/>
      </w:rPr>
    </w:lvl>
    <w:lvl w:ilvl="6">
      <w:start w:val="0"/>
      <w:numFmt w:val="bullet"/>
      <w:lvlText w:val="•"/>
      <w:lvlJc w:val="left"/>
      <w:pPr>
        <w:ind w:left="6185" w:hanging="360"/>
      </w:pPr>
      <w:rPr>
        <w:rFonts w:hint="default"/>
        <w:lang w:val="en-US" w:eastAsia="en-US" w:bidi="ar-SA"/>
      </w:rPr>
    </w:lvl>
    <w:lvl w:ilvl="7">
      <w:start w:val="0"/>
      <w:numFmt w:val="bullet"/>
      <w:lvlText w:val="•"/>
      <w:lvlJc w:val="left"/>
      <w:pPr>
        <w:ind w:left="7110" w:hanging="360"/>
      </w:pPr>
      <w:rPr>
        <w:rFonts w:hint="default"/>
        <w:lang w:val="en-US" w:eastAsia="en-US" w:bidi="ar-SA"/>
      </w:rPr>
    </w:lvl>
    <w:lvl w:ilvl="8">
      <w:start w:val="0"/>
      <w:numFmt w:val="bullet"/>
      <w:lvlText w:val="•"/>
      <w:lvlJc w:val="left"/>
      <w:pPr>
        <w:ind w:left="8035" w:hanging="360"/>
      </w:pPr>
      <w:rPr>
        <w:rFonts w:hint="default"/>
        <w:lang w:val="en-US" w:eastAsia="en-US" w:bidi="ar-SA"/>
      </w:rPr>
    </w:lvl>
  </w:abstractNum>
  <w:abstractNum w:abstractNumId="1">
    <w:multiLevelType w:val="hybridMultilevel"/>
    <w:lvl w:ilvl="0">
      <w:start w:val="1"/>
      <w:numFmt w:val="decimal"/>
      <w:lvlText w:val="%1."/>
      <w:lvlJc w:val="left"/>
      <w:pPr>
        <w:ind w:left="475" w:hanging="360"/>
        <w:jc w:val="left"/>
      </w:pPr>
      <w:rPr>
        <w:rFonts w:hint="default"/>
        <w:spacing w:val="-3"/>
        <w:w w:val="100"/>
        <w:lang w:val="en-US" w:eastAsia="en-US" w:bidi="ar-SA"/>
      </w:rPr>
    </w:lvl>
    <w:lvl w:ilvl="1">
      <w:start w:val="1"/>
      <w:numFmt w:val="decimal"/>
      <w:lvlText w:val="%1.%2."/>
      <w:lvlJc w:val="left"/>
      <w:pPr>
        <w:ind w:left="610" w:hanging="495"/>
        <w:jc w:val="left"/>
      </w:pPr>
      <w:rPr>
        <w:rFonts w:hint="default" w:ascii="Calibri" w:hAnsi="Calibri" w:eastAsia="Calibri" w:cs="Calibri"/>
        <w:b/>
        <w:bCs/>
        <w:i w:val="0"/>
        <w:iCs w:val="0"/>
        <w:spacing w:val="-2"/>
        <w:w w:val="100"/>
        <w:sz w:val="28"/>
        <w:szCs w:val="28"/>
        <w:lang w:val="en-US" w:eastAsia="en-US" w:bidi="ar-SA"/>
      </w:rPr>
    </w:lvl>
    <w:lvl w:ilvl="2">
      <w:start w:val="1"/>
      <w:numFmt w:val="decimal"/>
      <w:lvlText w:val="%1.%2.%3."/>
      <w:lvlJc w:val="left"/>
      <w:pPr>
        <w:ind w:left="726" w:hanging="611"/>
        <w:jc w:val="left"/>
      </w:pPr>
      <w:rPr>
        <w:rFonts w:hint="default" w:ascii="Calibri" w:hAnsi="Calibri" w:eastAsia="Calibri" w:cs="Calibri"/>
        <w:b/>
        <w:bCs/>
        <w:i w:val="0"/>
        <w:iCs w:val="0"/>
        <w:spacing w:val="-2"/>
        <w:w w:val="100"/>
        <w:sz w:val="24"/>
        <w:szCs w:val="24"/>
        <w:lang w:val="en-US" w:eastAsia="en-US" w:bidi="ar-SA"/>
      </w:rPr>
    </w:lvl>
    <w:lvl w:ilvl="3">
      <w:start w:val="0"/>
      <w:numFmt w:val="bullet"/>
      <w:lvlText w:val="●"/>
      <w:lvlJc w:val="left"/>
      <w:pPr>
        <w:ind w:left="836" w:hanging="361"/>
      </w:pPr>
      <w:rPr>
        <w:rFonts w:hint="default" w:ascii="Calibri" w:hAnsi="Calibri" w:eastAsia="Calibri" w:cs="Calibri"/>
        <w:w w:val="100"/>
        <w:lang w:val="en-US" w:eastAsia="en-US" w:bidi="ar-SA"/>
      </w:rPr>
    </w:lvl>
    <w:lvl w:ilvl="4">
      <w:start w:val="0"/>
      <w:numFmt w:val="bullet"/>
      <w:lvlText w:val="•"/>
      <w:lvlJc w:val="left"/>
      <w:pPr>
        <w:ind w:left="840" w:hanging="361"/>
      </w:pPr>
      <w:rPr>
        <w:rFonts w:hint="default"/>
        <w:lang w:val="en-US" w:eastAsia="en-US" w:bidi="ar-SA"/>
      </w:rPr>
    </w:lvl>
    <w:lvl w:ilvl="5">
      <w:start w:val="0"/>
      <w:numFmt w:val="bullet"/>
      <w:lvlText w:val="•"/>
      <w:lvlJc w:val="left"/>
      <w:pPr>
        <w:ind w:left="2347" w:hanging="361"/>
      </w:pPr>
      <w:rPr>
        <w:rFonts w:hint="default"/>
        <w:lang w:val="en-US" w:eastAsia="en-US" w:bidi="ar-SA"/>
      </w:rPr>
    </w:lvl>
    <w:lvl w:ilvl="6">
      <w:start w:val="0"/>
      <w:numFmt w:val="bullet"/>
      <w:lvlText w:val="•"/>
      <w:lvlJc w:val="left"/>
      <w:pPr>
        <w:ind w:left="3855" w:hanging="361"/>
      </w:pPr>
      <w:rPr>
        <w:rFonts w:hint="default"/>
        <w:lang w:val="en-US" w:eastAsia="en-US" w:bidi="ar-SA"/>
      </w:rPr>
    </w:lvl>
    <w:lvl w:ilvl="7">
      <w:start w:val="0"/>
      <w:numFmt w:val="bullet"/>
      <w:lvlText w:val="•"/>
      <w:lvlJc w:val="left"/>
      <w:pPr>
        <w:ind w:left="5362" w:hanging="361"/>
      </w:pPr>
      <w:rPr>
        <w:rFonts w:hint="default"/>
        <w:lang w:val="en-US" w:eastAsia="en-US" w:bidi="ar-SA"/>
      </w:rPr>
    </w:lvl>
    <w:lvl w:ilvl="8">
      <w:start w:val="0"/>
      <w:numFmt w:val="bullet"/>
      <w:lvlText w:val="•"/>
      <w:lvlJc w:val="left"/>
      <w:pPr>
        <w:ind w:left="6870" w:hanging="361"/>
      </w:pPr>
      <w:rPr>
        <w:rFonts w:hint="default"/>
        <w:lang w:val="en-US" w:eastAsia="en-US" w:bidi="ar-SA"/>
      </w:rPr>
    </w:lvl>
  </w:abstractNum>
  <w:abstractNum w:abstractNumId="0">
    <w:multiLevelType w:val="hybridMultilevel"/>
    <w:lvl w:ilvl="0">
      <w:start w:val="1"/>
      <w:numFmt w:val="decimal"/>
      <w:lvlText w:val="%1."/>
      <w:lvlJc w:val="left"/>
      <w:pPr>
        <w:ind w:left="555" w:hanging="440"/>
        <w:jc w:val="left"/>
      </w:pPr>
      <w:rPr>
        <w:rFonts w:hint="default" w:ascii="Calibri" w:hAnsi="Calibri" w:eastAsia="Calibri" w:cs="Calibri"/>
        <w:b w:val="0"/>
        <w:bCs w:val="0"/>
        <w:i w:val="0"/>
        <w:iCs w:val="0"/>
        <w:spacing w:val="-2"/>
        <w:w w:val="100"/>
        <w:sz w:val="22"/>
        <w:szCs w:val="22"/>
        <w:lang w:val="en-US" w:eastAsia="en-US" w:bidi="ar-SA"/>
      </w:rPr>
    </w:lvl>
    <w:lvl w:ilvl="1">
      <w:start w:val="1"/>
      <w:numFmt w:val="decimal"/>
      <w:lvlText w:val="%1.%2."/>
      <w:lvlJc w:val="left"/>
      <w:pPr>
        <w:ind w:left="495" w:hanging="380"/>
        <w:jc w:val="left"/>
      </w:pPr>
      <w:rPr>
        <w:rFonts w:hint="default" w:ascii="Calibri" w:hAnsi="Calibri" w:eastAsia="Calibri" w:cs="Calibri"/>
        <w:b w:val="0"/>
        <w:bCs w:val="0"/>
        <w:i w:val="0"/>
        <w:iCs w:val="0"/>
        <w:spacing w:val="-3"/>
        <w:w w:val="100"/>
        <w:sz w:val="22"/>
        <w:szCs w:val="22"/>
        <w:lang w:val="en-US" w:eastAsia="en-US" w:bidi="ar-SA"/>
      </w:rPr>
    </w:lvl>
    <w:lvl w:ilvl="2">
      <w:start w:val="1"/>
      <w:numFmt w:val="decimal"/>
      <w:lvlText w:val="%1.%2.%3."/>
      <w:lvlJc w:val="left"/>
      <w:pPr>
        <w:ind w:left="1100" w:hanging="545"/>
        <w:jc w:val="left"/>
      </w:pPr>
      <w:rPr>
        <w:rFonts w:hint="default" w:ascii="Calibri" w:hAnsi="Calibri" w:eastAsia="Calibri" w:cs="Calibri"/>
        <w:b w:val="0"/>
        <w:bCs w:val="0"/>
        <w:i w:val="0"/>
        <w:iCs w:val="0"/>
        <w:spacing w:val="-3"/>
        <w:w w:val="100"/>
        <w:sz w:val="22"/>
        <w:szCs w:val="22"/>
        <w:lang w:val="en-US" w:eastAsia="en-US" w:bidi="ar-SA"/>
      </w:rPr>
    </w:lvl>
    <w:lvl w:ilvl="3">
      <w:start w:val="0"/>
      <w:numFmt w:val="bullet"/>
      <w:lvlText w:val="•"/>
      <w:lvlJc w:val="left"/>
      <w:pPr>
        <w:ind w:left="2198" w:hanging="545"/>
      </w:pPr>
      <w:rPr>
        <w:rFonts w:hint="default"/>
        <w:lang w:val="en-US" w:eastAsia="en-US" w:bidi="ar-SA"/>
      </w:rPr>
    </w:lvl>
    <w:lvl w:ilvl="4">
      <w:start w:val="0"/>
      <w:numFmt w:val="bullet"/>
      <w:lvlText w:val="•"/>
      <w:lvlJc w:val="left"/>
      <w:pPr>
        <w:ind w:left="3296" w:hanging="545"/>
      </w:pPr>
      <w:rPr>
        <w:rFonts w:hint="default"/>
        <w:lang w:val="en-US" w:eastAsia="en-US" w:bidi="ar-SA"/>
      </w:rPr>
    </w:lvl>
    <w:lvl w:ilvl="5">
      <w:start w:val="0"/>
      <w:numFmt w:val="bullet"/>
      <w:lvlText w:val="•"/>
      <w:lvlJc w:val="left"/>
      <w:pPr>
        <w:ind w:left="4394" w:hanging="545"/>
      </w:pPr>
      <w:rPr>
        <w:rFonts w:hint="default"/>
        <w:lang w:val="en-US" w:eastAsia="en-US" w:bidi="ar-SA"/>
      </w:rPr>
    </w:lvl>
    <w:lvl w:ilvl="6">
      <w:start w:val="0"/>
      <w:numFmt w:val="bullet"/>
      <w:lvlText w:val="•"/>
      <w:lvlJc w:val="left"/>
      <w:pPr>
        <w:ind w:left="5492" w:hanging="545"/>
      </w:pPr>
      <w:rPr>
        <w:rFonts w:hint="default"/>
        <w:lang w:val="en-US" w:eastAsia="en-US" w:bidi="ar-SA"/>
      </w:rPr>
    </w:lvl>
    <w:lvl w:ilvl="7">
      <w:start w:val="0"/>
      <w:numFmt w:val="bullet"/>
      <w:lvlText w:val="•"/>
      <w:lvlJc w:val="left"/>
      <w:pPr>
        <w:ind w:left="6590" w:hanging="545"/>
      </w:pPr>
      <w:rPr>
        <w:rFonts w:hint="default"/>
        <w:lang w:val="en-US" w:eastAsia="en-US" w:bidi="ar-SA"/>
      </w:rPr>
    </w:lvl>
    <w:lvl w:ilvl="8">
      <w:start w:val="0"/>
      <w:numFmt w:val="bullet"/>
      <w:lvlText w:val="•"/>
      <w:lvlJc w:val="left"/>
      <w:pPr>
        <w:ind w:left="7688" w:hanging="545"/>
      </w:pPr>
      <w:rPr>
        <w:rFonts w:hint="default"/>
        <w:lang w:val="en-US"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TOC1" w:type="paragraph">
    <w:name w:val="TOC 1"/>
    <w:basedOn w:val="Normal"/>
    <w:uiPriority w:val="1"/>
    <w:qFormat/>
    <w:pPr>
      <w:spacing w:before="122"/>
      <w:ind w:left="495" w:hanging="381"/>
    </w:pPr>
    <w:rPr>
      <w:rFonts w:ascii="Calibri" w:hAnsi="Calibri" w:eastAsia="Calibri" w:cs="Calibri"/>
      <w:sz w:val="22"/>
      <w:szCs w:val="22"/>
      <w:lang w:val="en-US" w:eastAsia="en-US" w:bidi="ar-SA"/>
    </w:rPr>
  </w:style>
  <w:style w:styleId="TOC2" w:type="paragraph">
    <w:name w:val="TOC 2"/>
    <w:basedOn w:val="Normal"/>
    <w:uiPriority w:val="1"/>
    <w:qFormat/>
    <w:pPr>
      <w:spacing w:before="122"/>
      <w:ind w:left="495" w:hanging="381"/>
    </w:pPr>
    <w:rPr>
      <w:rFonts w:ascii="Calibri" w:hAnsi="Calibri" w:eastAsia="Calibri" w:cs="Calibri"/>
      <w:sz w:val="22"/>
      <w:szCs w:val="22"/>
      <w:lang w:val="en-US" w:eastAsia="en-US" w:bidi="ar-SA"/>
    </w:rPr>
  </w:style>
  <w:style w:styleId="TOC3" w:type="paragraph">
    <w:name w:val="TOC 3"/>
    <w:basedOn w:val="Normal"/>
    <w:uiPriority w:val="1"/>
    <w:qFormat/>
    <w:pPr>
      <w:spacing w:before="121"/>
      <w:ind w:left="1100" w:hanging="546"/>
    </w:pPr>
    <w:rPr>
      <w:rFonts w:ascii="Calibri" w:hAnsi="Calibri" w:eastAsia="Calibri" w:cs="Calibri"/>
      <w:sz w:val="22"/>
      <w:szCs w:val="22"/>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spacing w:before="55"/>
      <w:ind w:left="115"/>
      <w:outlineLvl w:val="1"/>
    </w:pPr>
    <w:rPr>
      <w:rFonts w:ascii="Calibri" w:hAnsi="Calibri" w:eastAsia="Calibri" w:cs="Calibri"/>
      <w:b/>
      <w:bCs/>
      <w:sz w:val="32"/>
      <w:szCs w:val="32"/>
      <w:lang w:val="en-US" w:eastAsia="en-US" w:bidi="ar-SA"/>
    </w:rPr>
  </w:style>
  <w:style w:styleId="Heading2" w:type="paragraph">
    <w:name w:val="Heading 2"/>
    <w:basedOn w:val="Normal"/>
    <w:uiPriority w:val="1"/>
    <w:qFormat/>
    <w:pPr>
      <w:ind w:left="610" w:hanging="496"/>
      <w:outlineLvl w:val="2"/>
    </w:pPr>
    <w:rPr>
      <w:rFonts w:ascii="Calibri" w:hAnsi="Calibri" w:eastAsia="Calibri" w:cs="Calibri"/>
      <w:b/>
      <w:bCs/>
      <w:sz w:val="28"/>
      <w:szCs w:val="28"/>
      <w:lang w:val="en-US" w:eastAsia="en-US" w:bidi="ar-SA"/>
    </w:rPr>
  </w:style>
  <w:style w:styleId="Heading3" w:type="paragraph">
    <w:name w:val="Heading 3"/>
    <w:basedOn w:val="Normal"/>
    <w:uiPriority w:val="1"/>
    <w:qFormat/>
    <w:pPr>
      <w:ind w:left="726" w:hanging="611"/>
      <w:outlineLvl w:val="3"/>
    </w:pPr>
    <w:rPr>
      <w:rFonts w:ascii="Calibri" w:hAnsi="Calibri" w:eastAsia="Calibri" w:cs="Calibri"/>
      <w:b/>
      <w:bCs/>
      <w:sz w:val="24"/>
      <w:szCs w:val="24"/>
      <w:lang w:val="en-US" w:eastAsia="en-US" w:bidi="ar-SA"/>
    </w:rPr>
  </w:style>
  <w:style w:styleId="Heading4" w:type="paragraph">
    <w:name w:val="Heading 4"/>
    <w:basedOn w:val="Normal"/>
    <w:uiPriority w:val="1"/>
    <w:qFormat/>
    <w:pPr>
      <w:spacing w:before="42"/>
      <w:ind w:left="115"/>
      <w:outlineLvl w:val="4"/>
    </w:pPr>
    <w:rPr>
      <w:rFonts w:ascii="Calibri" w:hAnsi="Calibri" w:eastAsia="Calibri" w:cs="Calibri"/>
      <w:sz w:val="24"/>
      <w:szCs w:val="24"/>
      <w:lang w:val="en-US" w:eastAsia="en-US" w:bidi="ar-SA"/>
    </w:rPr>
  </w:style>
  <w:style w:styleId="Heading5" w:type="paragraph">
    <w:name w:val="Heading 5"/>
    <w:basedOn w:val="Normal"/>
    <w:uiPriority w:val="1"/>
    <w:qFormat/>
    <w:pPr>
      <w:ind w:left="836" w:hanging="361"/>
      <w:jc w:val="both"/>
      <w:outlineLvl w:val="5"/>
    </w:pPr>
    <w:rPr>
      <w:rFonts w:ascii="Calibri" w:hAnsi="Calibri" w:eastAsia="Calibri" w:cs="Calibri"/>
      <w:b/>
      <w:bCs/>
      <w:sz w:val="22"/>
      <w:szCs w:val="22"/>
      <w:lang w:val="en-US" w:eastAsia="en-US" w:bidi="ar-SA"/>
    </w:rPr>
  </w:style>
  <w:style w:styleId="Heading6" w:type="paragraph">
    <w:name w:val="Heading 6"/>
    <w:basedOn w:val="Normal"/>
    <w:uiPriority w:val="1"/>
    <w:qFormat/>
    <w:pPr>
      <w:ind w:left="115"/>
      <w:jc w:val="both"/>
      <w:outlineLvl w:val="6"/>
    </w:pPr>
    <w:rPr>
      <w:rFonts w:ascii="Calibri" w:hAnsi="Calibri" w:eastAsia="Calibri" w:cs="Calibri"/>
      <w:b/>
      <w:bCs/>
      <w:i/>
      <w:iCs/>
      <w:sz w:val="22"/>
      <w:szCs w:val="22"/>
      <w:lang w:val="en-US" w:eastAsia="en-US" w:bidi="ar-SA"/>
    </w:rPr>
  </w:style>
  <w:style w:styleId="Title" w:type="paragraph">
    <w:name w:val="Title"/>
    <w:basedOn w:val="Normal"/>
    <w:uiPriority w:val="1"/>
    <w:qFormat/>
    <w:pPr>
      <w:spacing w:before="28"/>
      <w:ind w:left="808" w:right="837"/>
      <w:jc w:val="center"/>
    </w:pPr>
    <w:rPr>
      <w:rFonts w:ascii="Calibri" w:hAnsi="Calibri" w:eastAsia="Calibri" w:cs="Calibri"/>
      <w:b/>
      <w:bCs/>
      <w:sz w:val="36"/>
      <w:szCs w:val="36"/>
      <w:lang w:val="en-US" w:eastAsia="en-US" w:bidi="ar-SA"/>
    </w:rPr>
  </w:style>
  <w:style w:styleId="ListParagraph" w:type="paragraph">
    <w:name w:val="List Paragraph"/>
    <w:basedOn w:val="Normal"/>
    <w:uiPriority w:val="1"/>
    <w:qFormat/>
    <w:pPr>
      <w:ind w:left="836" w:hanging="361"/>
      <w:jc w:val="both"/>
    </w:pPr>
    <w:rPr>
      <w:rFonts w:ascii="Calibri" w:hAnsi="Calibri" w:eastAsia="Calibri" w:cs="Calibri"/>
      <w:lang w:val="en-US" w:eastAsia="en-US" w:bidi="ar-SA"/>
    </w:rPr>
  </w:style>
  <w:style w:styleId="TableParagraph" w:type="paragraph">
    <w:name w:val="Table Paragraph"/>
    <w:basedOn w:val="Normal"/>
    <w:uiPriority w:val="1"/>
    <w:qFormat/>
    <w:pPr>
      <w:spacing w:before="100"/>
      <w:ind w:left="99"/>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2.png"/><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hyperlink" Target="http://www.merriam-webster.com/dictionary/blockchain)" TargetMode="External"/><Relationship Id="rId10" Type="http://schemas.openxmlformats.org/officeDocument/2006/relationships/hyperlink" Target="http://www.wipo.int/copyright/en/)" TargetMode="External"/><Relationship Id="rId11" Type="http://schemas.openxmlformats.org/officeDocument/2006/relationships/hyperlink" Target="http://www.wipo.int/copyright/en/faq_copyright.html)" TargetMode="External"/><Relationship Id="rId12" Type="http://schemas.openxmlformats.org/officeDocument/2006/relationships/hyperlink" Target="http://www.wipo.int/copyright/en/limitations/)" TargetMode="External"/><Relationship Id="rId13" Type="http://schemas.openxmlformats.org/officeDocument/2006/relationships/hyperlink" Target="http://www.copyrightuser.org/understand/rights-" TargetMode="External"/><Relationship Id="rId14" Type="http://schemas.openxmlformats.org/officeDocument/2006/relationships/hyperlink" Target="https://en.wikipedia.org/wiki/Data_element" TargetMode="External"/><Relationship Id="rId15" Type="http://schemas.openxmlformats.org/officeDocument/2006/relationships/hyperlink" Target="https://zenodo.org/record/5070449#.YbxJzC1abL8" TargetMode="External"/><Relationship Id="rId16" Type="http://schemas.openxmlformats.org/officeDocument/2006/relationships/hyperlink" Target="https://zenodo.org/record/5070484#.YcI4ay1aZD0" TargetMode="External"/><Relationship Id="rId17" Type="http://schemas.openxmlformats.org/officeDocument/2006/relationships/hyperlink" Target="http://www.wipo.int/tk/en/resources/glossary.html" TargetMode="External"/><Relationship Id="rId18" Type="http://schemas.openxmlformats.org/officeDocument/2006/relationships/hyperlink" Target="http://www.iccrom.org/news/what-your-digital-heritage" TargetMode="External"/><Relationship Id="rId19" Type="http://schemas.openxmlformats.org/officeDocument/2006/relationships/hyperlink" Target="http://dx.doi/" TargetMode="External"/><Relationship Id="rId20" Type="http://schemas.openxmlformats.org/officeDocument/2006/relationships/hyperlink" Target="http://journals.openedition.org/reset/806" TargetMode="External"/><Relationship Id="rId21" Type="http://schemas.openxmlformats.org/officeDocument/2006/relationships/hyperlink" Target="https://doi.org/10.1515/9781942401353" TargetMode="External"/><Relationship Id="rId22" Type="http://schemas.openxmlformats.org/officeDocument/2006/relationships/hyperlink" Target="https://digital-strategy.ec.europa.eu/en/policies/europeana-digital-heritage-expert-group" TargetMode="External"/><Relationship Id="rId23" Type="http://schemas.openxmlformats.org/officeDocument/2006/relationships/hyperlink" Target="https://digital-strategy.ec.europa.eu/en/policies/europeana" TargetMode="External"/><Relationship Id="rId24" Type="http://schemas.openxmlformats.org/officeDocument/2006/relationships/hyperlink" Target="https://www.factumfoundation.org/pag/1608/a-series-of-online-discussions-about-new-technologies-and-the-preservation-of-cultural-heritage" TargetMode="External"/><Relationship Id="rId25" Type="http://schemas.openxmlformats.org/officeDocument/2006/relationships/hyperlink" Target="http://www.create.ac.uk/cdsm-implementation-resource-page/%3B" TargetMode="External"/><Relationship Id="rId26" Type="http://schemas.openxmlformats.org/officeDocument/2006/relationships/hyperlink" Target="http://www.notion.so/DSM-Directive-Implementation-Portal-97518afab71247c-" TargetMode="External"/><Relationship Id="rId27" Type="http://schemas.openxmlformats.org/officeDocument/2006/relationships/hyperlink" Target="http://aedon.mulino.it/archivio/2021/1/modolo.htm" TargetMode="External"/><Relationship Id="rId28" Type="http://schemas.openxmlformats.org/officeDocument/2006/relationships/hyperlink" Target="http://www.opiniojurisincomparatione.org/articles/digital-single-market-copyright-directive-" TargetMode="External"/><Relationship Id="rId29" Type="http://schemas.openxmlformats.org/officeDocument/2006/relationships/hyperlink" Target="https://dx.doi.org/10.2139/ssrn.2757245" TargetMode="External"/><Relationship Id="rId30" Type="http://schemas.openxmlformats.org/officeDocument/2006/relationships/hyperlink" Target="http://www.legislation.gov.uk/ukia/2014/431" TargetMode="External"/><Relationship Id="rId31" Type="http://schemas.openxmlformats.org/officeDocument/2006/relationships/hyperlink" Target="http://www.copyrightuser.org/understand/exceptions/orphan-works/" TargetMode="External"/><Relationship Id="rId32" Type="http://schemas.openxmlformats.org/officeDocument/2006/relationships/hyperlink" Target="http://dx.doi.org/10.2139/ssrn.2538097%3B" TargetMode="External"/><Relationship Id="rId33" Type="http://schemas.openxmlformats.org/officeDocument/2006/relationships/hyperlink" Target="http://www.create.ac.uk/publications/copyright-and-the-regulation-of-orphan-works/" TargetMode="External"/><Relationship Id="rId34" Type="http://schemas.openxmlformats.org/officeDocument/2006/relationships/hyperlink" Target="https://www.eifl.net/resources/european-orphan-works-directive-eifl-guide" TargetMode="External"/><Relationship Id="rId35" Type="http://schemas.openxmlformats.org/officeDocument/2006/relationships/hyperlink" Target="http://www.ivir.nl/publicaties/download/the_orphan_works_problem.pdf" TargetMode="External"/><Relationship Id="rId36" Type="http://schemas.openxmlformats.org/officeDocument/2006/relationships/hyperlink" Target="http://copyrightblog.kluweriplaw.com/2012/09/21/are-european-orphans-about-to-be-freed/" TargetMode="External"/><Relationship Id="rId37" Type="http://schemas.openxmlformats.org/officeDocument/2006/relationships/hyperlink" Target="http://www.communia-association.org/tag/orphan-works/" TargetMode="External"/><Relationship Id="rId38" Type="http://schemas.openxmlformats.org/officeDocument/2006/relationships/hyperlink" Target="http://www.milieu.be/study-on-" TargetMode="External"/><Relationship Id="rId39" Type="http://schemas.openxmlformats.org/officeDocument/2006/relationships/hyperlink" Target="http://www.jstor.org/stable/24119459" TargetMode="External"/><Relationship Id="rId40" Type="http://schemas.openxmlformats.org/officeDocument/2006/relationships/hyperlink" Target="http://www.ic.gc.ca/eic/site/693.nsf/eng/00188.html#s22" TargetMode="External"/><Relationship Id="rId41" Type="http://schemas.openxmlformats.org/officeDocument/2006/relationships/hyperlink" Target="http://www.gov.uk/government/consultations/uks-future-exhaustion-of-" TargetMode="External"/><Relationship Id="rId42" Type="http://schemas.openxmlformats.org/officeDocument/2006/relationships/hyperlink" Target="http://ec.europa.eu/internal_market/copyright/docs/copyright-infso/20110920-mou_en.pdf" TargetMode="External"/><Relationship Id="rId43" Type="http://schemas.openxmlformats.org/officeDocument/2006/relationships/hyperlink" Target="http://www.jipitec.eu/issues/jipitec-2-3-2011/3180" TargetMode="External"/><Relationship Id="rId44" Type="http://schemas.openxmlformats.org/officeDocument/2006/relationships/hyperlink" Target="http://www.notion.so/Articles-8-11-Use-of-out-of-" TargetMode="External"/><Relationship Id="rId45" Type="http://schemas.openxmlformats.org/officeDocument/2006/relationships/hyperlink" Target="http://www.jipitec.eu/issues/jipitec-9-3-2018/4803" TargetMode="External"/><Relationship Id="rId46" Type="http://schemas.openxmlformats.org/officeDocument/2006/relationships/hyperlink" Target="http://www.notion.so/Articles-8-11-Use-of-out-of-commerce-" TargetMode="External"/><Relationship Id="rId47" Type="http://schemas.openxmlformats.org/officeDocument/2006/relationships/hyperlink" Target="http://www.notion.so/DSM-" TargetMode="External"/><Relationship Id="rId48" Type="http://schemas.openxmlformats.org/officeDocument/2006/relationships/hyperlink" Target="http://www.communia-association.org/2019/12/02/guidelines-implementation-dsm-directive/" TargetMode="External"/><Relationship Id="rId49" Type="http://schemas.openxmlformats.org/officeDocument/2006/relationships/hyperlink" Target="https://euipo.europa.eu/out-of-commerce/%23/ooc/rightsholders" TargetMode="External"/><Relationship Id="rId50" Type="http://schemas.openxmlformats.org/officeDocument/2006/relationships/hyperlink" Target="http://www.digitizationpolicies.com/medias/Policy-Paper-on-Digitization-of-Collections.pdf" TargetMode="External"/><Relationship Id="rId51" Type="http://schemas.openxmlformats.org/officeDocument/2006/relationships/hyperlink" Target="http://copyrightblog.kluweriplaw.com/2019/07/29/the-new-copyright-directive-out-of-commerce-works-articles-8-to-11-is-it-" TargetMode="External"/><Relationship Id="rId52" Type="http://schemas.openxmlformats.org/officeDocument/2006/relationships/hyperlink" Target="https://digital-strategy.ec.europa.eu/en/news/commission-proposes-common-european-data-space-cultural-heritage" TargetMode="External"/><Relationship Id="rId53" Type="http://schemas.openxmlformats.org/officeDocument/2006/relationships/hyperlink" Target="https://eur-lex.europa.eu/eli/dir/2019/790/oj" TargetMode="External"/><Relationship Id="rId54" Type="http://schemas.openxmlformats.org/officeDocument/2006/relationships/hyperlink" Target="https://eur-lex.europa.eu/legal-content/EN/TXT/?uri=CELEX%3A32019L1024" TargetMode="External"/><Relationship Id="rId55" Type="http://schemas.openxmlformats.org/officeDocument/2006/relationships/hyperlink" Target="https://eur-lex.europa.eu/legal-content/EN/TXT/?uri=CELEX%3A32016R0679" TargetMode="External"/><Relationship Id="rId56" Type="http://schemas.openxmlformats.org/officeDocument/2006/relationships/hyperlink" Target="https://eur-lex.europa.eu/eli/dir/2012/28" TargetMode="External"/><Relationship Id="rId57" Type="http://schemas.openxmlformats.org/officeDocument/2006/relationships/hyperlink" Target="https://euipo.europa.eu/orphanworks/" TargetMode="External"/><Relationship Id="rId5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S</dc:creator>
  <dcterms:created xsi:type="dcterms:W3CDTF">2023-01-30T16:37:22Z</dcterms:created>
  <dcterms:modified xsi:type="dcterms:W3CDTF">2023-01-30T16:37:22Z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2023-01-28T00:00:00Z</vt:filetime>
  </property>
  <property fmtid="{D5CDD505-2E9C-101B-9397-08002B2CF9AE}" pid="3" name="Creator">
    <vt:lpwstr>Microsoft Word</vt:lpwstr>
  </property>
  <property fmtid="{D5CDD505-2E9C-101B-9397-08002B2CF9AE}" pid="4" name="LastSaved">
    <vt:filetime>2023-01-30T00:00:00Z</vt:filetime>
  </property>
</Properties>
</file>